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3F1AD1" w14:textId="5EF6C05F" w:rsidR="00B44EA2" w:rsidRPr="00C41A63" w:rsidRDefault="00B44EA2" w:rsidP="007E180C">
      <w:pPr>
        <w:spacing w:after="120"/>
        <w:rPr>
          <w:rFonts w:cs="Arial"/>
          <w:sz w:val="56"/>
        </w:rPr>
      </w:pPr>
      <w:bookmarkStart w:id="0" w:name="_top"/>
      <w:bookmarkEnd w:id="0"/>
      <w:r w:rsidRPr="00C41A63">
        <w:rPr>
          <w:rFonts w:cs="Arial"/>
          <w:sz w:val="56"/>
        </w:rPr>
        <w:t>Prioritisation Tool</w:t>
      </w:r>
      <w:r w:rsidR="00527C9C" w:rsidRPr="00C41A63">
        <w:rPr>
          <w:rFonts w:cs="Arial"/>
          <w:sz w:val="56"/>
        </w:rPr>
        <w:t xml:space="preserve"> </w:t>
      </w:r>
      <w:r w:rsidR="00F71F0D">
        <w:rPr>
          <w:rFonts w:cs="Arial"/>
          <w:sz w:val="56"/>
        </w:rPr>
        <w:t>U</w:t>
      </w:r>
      <w:r w:rsidR="00527C9C" w:rsidRPr="00C41A63">
        <w:rPr>
          <w:rFonts w:cs="Arial"/>
          <w:sz w:val="56"/>
        </w:rPr>
        <w:t xml:space="preserve">ser </w:t>
      </w:r>
      <w:r w:rsidR="00F71F0D">
        <w:rPr>
          <w:rFonts w:cs="Arial"/>
          <w:sz w:val="56"/>
        </w:rPr>
        <w:t>G</w:t>
      </w:r>
      <w:r w:rsidR="00527C9C" w:rsidRPr="00C41A63">
        <w:rPr>
          <w:rFonts w:cs="Arial"/>
          <w:sz w:val="56"/>
        </w:rPr>
        <w:t>uide</w:t>
      </w:r>
    </w:p>
    <w:sdt>
      <w:sdtPr>
        <w:rPr>
          <w:rFonts w:ascii="Arial" w:eastAsia="Times New Roman" w:hAnsi="Arial" w:cs="Arial"/>
          <w:color w:val="auto"/>
          <w:sz w:val="24"/>
          <w:szCs w:val="20"/>
          <w:lang w:val="en-GB"/>
        </w:rPr>
        <w:id w:val="1164208039"/>
        <w:docPartObj>
          <w:docPartGallery w:val="Table of Contents"/>
          <w:docPartUnique/>
        </w:docPartObj>
      </w:sdtPr>
      <w:sdtEndPr>
        <w:rPr>
          <w:b/>
          <w:bCs/>
          <w:noProof/>
        </w:rPr>
      </w:sdtEndPr>
      <w:sdtContent>
        <w:bookmarkStart w:id="1" w:name="Contents" w:displacedByCustomXml="prev"/>
        <w:bookmarkEnd w:id="1" w:displacedByCustomXml="prev"/>
        <w:p w14:paraId="09F490E1" w14:textId="77777777" w:rsidR="00700E4C" w:rsidRPr="00C41A63" w:rsidRDefault="00700E4C" w:rsidP="007E180C">
          <w:pPr>
            <w:pStyle w:val="TOCHeading"/>
            <w:spacing w:before="0" w:after="120" w:line="240" w:lineRule="auto"/>
            <w:rPr>
              <w:rFonts w:ascii="Arial" w:hAnsi="Arial" w:cs="Arial"/>
              <w:sz w:val="22"/>
              <w:szCs w:val="24"/>
            </w:rPr>
          </w:pPr>
          <w:r w:rsidRPr="00C41A63">
            <w:rPr>
              <w:rFonts w:ascii="Arial" w:hAnsi="Arial" w:cs="Arial"/>
            </w:rPr>
            <w:t>Contents</w:t>
          </w:r>
        </w:p>
        <w:p w14:paraId="325B9345" w14:textId="2D568A7F" w:rsidR="00125096" w:rsidRDefault="00700E4C">
          <w:pPr>
            <w:pStyle w:val="TOC1"/>
            <w:tabs>
              <w:tab w:val="left" w:pos="440"/>
              <w:tab w:val="right" w:leader="dot" w:pos="9016"/>
            </w:tabs>
            <w:rPr>
              <w:rFonts w:cstheme="minorBidi"/>
              <w:noProof/>
              <w:kern w:val="2"/>
              <w:sz w:val="24"/>
              <w:szCs w:val="24"/>
              <w:lang w:val="en-GB" w:eastAsia="en-GB"/>
              <w14:ligatures w14:val="standardContextual"/>
            </w:rPr>
          </w:pPr>
          <w:r w:rsidRPr="00C41A63">
            <w:rPr>
              <w:rFonts w:ascii="Arial" w:hAnsi="Arial" w:cs="Arial"/>
              <w:szCs w:val="24"/>
            </w:rPr>
            <w:fldChar w:fldCharType="begin"/>
          </w:r>
          <w:r w:rsidRPr="00C41A63">
            <w:rPr>
              <w:rFonts w:ascii="Arial" w:hAnsi="Arial" w:cs="Arial"/>
              <w:szCs w:val="24"/>
            </w:rPr>
            <w:instrText xml:space="preserve"> TOC \o "1-3" \h \z \u </w:instrText>
          </w:r>
          <w:r w:rsidRPr="00C41A63">
            <w:rPr>
              <w:rFonts w:ascii="Arial" w:hAnsi="Arial" w:cs="Arial"/>
              <w:szCs w:val="24"/>
            </w:rPr>
            <w:fldChar w:fldCharType="separate"/>
          </w:r>
          <w:hyperlink w:anchor="_Toc223612500" w:history="1">
            <w:r w:rsidR="00125096" w:rsidRPr="00F409EB">
              <w:rPr>
                <w:rStyle w:val="Hyperlink"/>
                <w:b/>
                <w:noProof/>
              </w:rPr>
              <w:t>1.</w:t>
            </w:r>
            <w:r w:rsidR="00125096">
              <w:rPr>
                <w:rFonts w:cstheme="minorBidi"/>
                <w:noProof/>
                <w:kern w:val="2"/>
                <w:sz w:val="24"/>
                <w:szCs w:val="24"/>
                <w:lang w:val="en-GB" w:eastAsia="en-GB"/>
                <w14:ligatures w14:val="standardContextual"/>
              </w:rPr>
              <w:tab/>
            </w:r>
            <w:r w:rsidR="00125096" w:rsidRPr="00F409EB">
              <w:rPr>
                <w:rStyle w:val="Hyperlink"/>
                <w:b/>
                <w:noProof/>
              </w:rPr>
              <w:t>Introduction</w:t>
            </w:r>
            <w:r w:rsidR="00125096">
              <w:rPr>
                <w:noProof/>
                <w:webHidden/>
              </w:rPr>
              <w:tab/>
            </w:r>
            <w:r w:rsidR="00125096">
              <w:rPr>
                <w:noProof/>
                <w:webHidden/>
              </w:rPr>
              <w:fldChar w:fldCharType="begin"/>
            </w:r>
            <w:r w:rsidR="00125096">
              <w:rPr>
                <w:noProof/>
                <w:webHidden/>
              </w:rPr>
              <w:instrText xml:space="preserve"> PAGEREF _Toc223612500 \h </w:instrText>
            </w:r>
            <w:r w:rsidR="00125096">
              <w:rPr>
                <w:noProof/>
                <w:webHidden/>
              </w:rPr>
            </w:r>
            <w:r w:rsidR="00125096">
              <w:rPr>
                <w:noProof/>
                <w:webHidden/>
              </w:rPr>
              <w:fldChar w:fldCharType="separate"/>
            </w:r>
            <w:r w:rsidR="00125096">
              <w:rPr>
                <w:noProof/>
                <w:webHidden/>
              </w:rPr>
              <w:t>2</w:t>
            </w:r>
            <w:r w:rsidR="00125096">
              <w:rPr>
                <w:noProof/>
                <w:webHidden/>
              </w:rPr>
              <w:fldChar w:fldCharType="end"/>
            </w:r>
          </w:hyperlink>
        </w:p>
        <w:p w14:paraId="7E2D94E8" w14:textId="21B41A02" w:rsidR="00125096" w:rsidRDefault="00125096">
          <w:pPr>
            <w:pStyle w:val="TOC1"/>
            <w:tabs>
              <w:tab w:val="left" w:pos="440"/>
              <w:tab w:val="right" w:leader="dot" w:pos="9016"/>
            </w:tabs>
            <w:rPr>
              <w:rFonts w:cstheme="minorBidi"/>
              <w:noProof/>
              <w:kern w:val="2"/>
              <w:sz w:val="24"/>
              <w:szCs w:val="24"/>
              <w:lang w:val="en-GB" w:eastAsia="en-GB"/>
              <w14:ligatures w14:val="standardContextual"/>
            </w:rPr>
          </w:pPr>
          <w:hyperlink w:anchor="_Toc223612501" w:history="1">
            <w:r w:rsidRPr="00F409EB">
              <w:rPr>
                <w:rStyle w:val="Hyperlink"/>
                <w:b/>
                <w:bCs/>
                <w:noProof/>
                <w:lang w:eastAsia="en-GB"/>
              </w:rPr>
              <w:t>2.</w:t>
            </w:r>
            <w:r>
              <w:rPr>
                <w:rFonts w:cstheme="minorBidi"/>
                <w:noProof/>
                <w:kern w:val="2"/>
                <w:sz w:val="24"/>
                <w:szCs w:val="24"/>
                <w:lang w:val="en-GB" w:eastAsia="en-GB"/>
                <w14:ligatures w14:val="standardContextual"/>
              </w:rPr>
              <w:tab/>
            </w:r>
            <w:r w:rsidRPr="00F409EB">
              <w:rPr>
                <w:rStyle w:val="Hyperlink"/>
                <w:b/>
                <w:bCs/>
                <w:noProof/>
                <w:lang w:eastAsia="en-GB"/>
              </w:rPr>
              <w:t>Who is this tool designed for?</w:t>
            </w:r>
            <w:r>
              <w:rPr>
                <w:noProof/>
                <w:webHidden/>
              </w:rPr>
              <w:tab/>
            </w:r>
            <w:r>
              <w:rPr>
                <w:noProof/>
                <w:webHidden/>
              </w:rPr>
              <w:fldChar w:fldCharType="begin"/>
            </w:r>
            <w:r>
              <w:rPr>
                <w:noProof/>
                <w:webHidden/>
              </w:rPr>
              <w:instrText xml:space="preserve"> PAGEREF _Toc223612501 \h </w:instrText>
            </w:r>
            <w:r>
              <w:rPr>
                <w:noProof/>
                <w:webHidden/>
              </w:rPr>
            </w:r>
            <w:r>
              <w:rPr>
                <w:noProof/>
                <w:webHidden/>
              </w:rPr>
              <w:fldChar w:fldCharType="separate"/>
            </w:r>
            <w:r>
              <w:rPr>
                <w:noProof/>
                <w:webHidden/>
              </w:rPr>
              <w:t>3</w:t>
            </w:r>
            <w:r>
              <w:rPr>
                <w:noProof/>
                <w:webHidden/>
              </w:rPr>
              <w:fldChar w:fldCharType="end"/>
            </w:r>
          </w:hyperlink>
        </w:p>
        <w:p w14:paraId="35B67621" w14:textId="307945CA" w:rsidR="00125096" w:rsidRDefault="00125096">
          <w:pPr>
            <w:pStyle w:val="TOC1"/>
            <w:tabs>
              <w:tab w:val="left" w:pos="440"/>
              <w:tab w:val="right" w:leader="dot" w:pos="9016"/>
            </w:tabs>
            <w:rPr>
              <w:rFonts w:cstheme="minorBidi"/>
              <w:noProof/>
              <w:kern w:val="2"/>
              <w:sz w:val="24"/>
              <w:szCs w:val="24"/>
              <w:lang w:val="en-GB" w:eastAsia="en-GB"/>
              <w14:ligatures w14:val="standardContextual"/>
            </w:rPr>
          </w:pPr>
          <w:hyperlink w:anchor="_Toc223612502" w:history="1">
            <w:r w:rsidRPr="00F409EB">
              <w:rPr>
                <w:rStyle w:val="Hyperlink"/>
                <w:b/>
                <w:noProof/>
                <w:lang w:eastAsia="en-GB"/>
              </w:rPr>
              <w:t>3.</w:t>
            </w:r>
            <w:r>
              <w:rPr>
                <w:rFonts w:cstheme="minorBidi"/>
                <w:noProof/>
                <w:kern w:val="2"/>
                <w:sz w:val="24"/>
                <w:szCs w:val="24"/>
                <w:lang w:val="en-GB" w:eastAsia="en-GB"/>
                <w14:ligatures w14:val="standardContextual"/>
              </w:rPr>
              <w:tab/>
            </w:r>
            <w:r w:rsidRPr="00F409EB">
              <w:rPr>
                <w:rStyle w:val="Hyperlink"/>
                <w:b/>
                <w:noProof/>
                <w:lang w:eastAsia="en-GB"/>
              </w:rPr>
              <w:t>Who needs to be involved in completing this tool?</w:t>
            </w:r>
            <w:r>
              <w:rPr>
                <w:noProof/>
                <w:webHidden/>
              </w:rPr>
              <w:tab/>
            </w:r>
            <w:r>
              <w:rPr>
                <w:noProof/>
                <w:webHidden/>
              </w:rPr>
              <w:fldChar w:fldCharType="begin"/>
            </w:r>
            <w:r>
              <w:rPr>
                <w:noProof/>
                <w:webHidden/>
              </w:rPr>
              <w:instrText xml:space="preserve"> PAGEREF _Toc223612502 \h </w:instrText>
            </w:r>
            <w:r>
              <w:rPr>
                <w:noProof/>
                <w:webHidden/>
              </w:rPr>
            </w:r>
            <w:r>
              <w:rPr>
                <w:noProof/>
                <w:webHidden/>
              </w:rPr>
              <w:fldChar w:fldCharType="separate"/>
            </w:r>
            <w:r>
              <w:rPr>
                <w:noProof/>
                <w:webHidden/>
              </w:rPr>
              <w:t>3</w:t>
            </w:r>
            <w:r>
              <w:rPr>
                <w:noProof/>
                <w:webHidden/>
              </w:rPr>
              <w:fldChar w:fldCharType="end"/>
            </w:r>
          </w:hyperlink>
        </w:p>
        <w:p w14:paraId="33DE8E8E" w14:textId="6EBBF7D4" w:rsidR="00125096" w:rsidRDefault="00125096">
          <w:pPr>
            <w:pStyle w:val="TOC1"/>
            <w:tabs>
              <w:tab w:val="left" w:pos="440"/>
              <w:tab w:val="right" w:leader="dot" w:pos="9016"/>
            </w:tabs>
            <w:rPr>
              <w:rFonts w:cstheme="minorBidi"/>
              <w:noProof/>
              <w:kern w:val="2"/>
              <w:sz w:val="24"/>
              <w:szCs w:val="24"/>
              <w:lang w:val="en-GB" w:eastAsia="en-GB"/>
              <w14:ligatures w14:val="standardContextual"/>
            </w:rPr>
          </w:pPr>
          <w:hyperlink w:anchor="_Toc223612503" w:history="1">
            <w:r w:rsidRPr="00F409EB">
              <w:rPr>
                <w:rStyle w:val="Hyperlink"/>
                <w:b/>
                <w:noProof/>
              </w:rPr>
              <w:t>4.</w:t>
            </w:r>
            <w:r>
              <w:rPr>
                <w:rFonts w:cstheme="minorBidi"/>
                <w:noProof/>
                <w:kern w:val="2"/>
                <w:sz w:val="24"/>
                <w:szCs w:val="24"/>
                <w:lang w:val="en-GB" w:eastAsia="en-GB"/>
                <w14:ligatures w14:val="standardContextual"/>
              </w:rPr>
              <w:tab/>
            </w:r>
            <w:r w:rsidRPr="00F409EB">
              <w:rPr>
                <w:rStyle w:val="Hyperlink"/>
                <w:b/>
                <w:noProof/>
                <w:lang w:eastAsia="en-GB"/>
              </w:rPr>
              <w:t>What is this tool designed for?</w:t>
            </w:r>
            <w:r>
              <w:rPr>
                <w:noProof/>
                <w:webHidden/>
              </w:rPr>
              <w:tab/>
            </w:r>
            <w:r>
              <w:rPr>
                <w:noProof/>
                <w:webHidden/>
              </w:rPr>
              <w:fldChar w:fldCharType="begin"/>
            </w:r>
            <w:r>
              <w:rPr>
                <w:noProof/>
                <w:webHidden/>
              </w:rPr>
              <w:instrText xml:space="preserve"> PAGEREF _Toc223612503 \h </w:instrText>
            </w:r>
            <w:r>
              <w:rPr>
                <w:noProof/>
                <w:webHidden/>
              </w:rPr>
            </w:r>
            <w:r>
              <w:rPr>
                <w:noProof/>
                <w:webHidden/>
              </w:rPr>
              <w:fldChar w:fldCharType="separate"/>
            </w:r>
            <w:r>
              <w:rPr>
                <w:noProof/>
                <w:webHidden/>
              </w:rPr>
              <w:t>4</w:t>
            </w:r>
            <w:r>
              <w:rPr>
                <w:noProof/>
                <w:webHidden/>
              </w:rPr>
              <w:fldChar w:fldCharType="end"/>
            </w:r>
          </w:hyperlink>
        </w:p>
        <w:p w14:paraId="7C0FAAC2" w14:textId="1FFF70A9" w:rsidR="00125096" w:rsidRDefault="00125096">
          <w:pPr>
            <w:pStyle w:val="TOC1"/>
            <w:tabs>
              <w:tab w:val="left" w:pos="440"/>
              <w:tab w:val="right" w:leader="dot" w:pos="9016"/>
            </w:tabs>
            <w:rPr>
              <w:rFonts w:cstheme="minorBidi"/>
              <w:noProof/>
              <w:kern w:val="2"/>
              <w:sz w:val="24"/>
              <w:szCs w:val="24"/>
              <w:lang w:val="en-GB" w:eastAsia="en-GB"/>
              <w14:ligatures w14:val="standardContextual"/>
            </w:rPr>
          </w:pPr>
          <w:hyperlink w:anchor="_Toc223612504" w:history="1">
            <w:r w:rsidRPr="00F409EB">
              <w:rPr>
                <w:rStyle w:val="Hyperlink"/>
                <w:b/>
                <w:noProof/>
                <w:lang w:eastAsia="en-GB"/>
              </w:rPr>
              <w:t>5.</w:t>
            </w:r>
            <w:r>
              <w:rPr>
                <w:rFonts w:cstheme="minorBidi"/>
                <w:noProof/>
                <w:kern w:val="2"/>
                <w:sz w:val="24"/>
                <w:szCs w:val="24"/>
                <w:lang w:val="en-GB" w:eastAsia="en-GB"/>
                <w14:ligatures w14:val="standardContextual"/>
              </w:rPr>
              <w:tab/>
            </w:r>
            <w:r w:rsidRPr="00F409EB">
              <w:rPr>
                <w:rStyle w:val="Hyperlink"/>
                <w:b/>
                <w:noProof/>
                <w:lang w:eastAsia="en-GB"/>
              </w:rPr>
              <w:t>What are the key outputs from this tool?</w:t>
            </w:r>
            <w:r>
              <w:rPr>
                <w:noProof/>
                <w:webHidden/>
              </w:rPr>
              <w:tab/>
            </w:r>
            <w:r>
              <w:rPr>
                <w:noProof/>
                <w:webHidden/>
              </w:rPr>
              <w:fldChar w:fldCharType="begin"/>
            </w:r>
            <w:r>
              <w:rPr>
                <w:noProof/>
                <w:webHidden/>
              </w:rPr>
              <w:instrText xml:space="preserve"> PAGEREF _Toc223612504 \h </w:instrText>
            </w:r>
            <w:r>
              <w:rPr>
                <w:noProof/>
                <w:webHidden/>
              </w:rPr>
            </w:r>
            <w:r>
              <w:rPr>
                <w:noProof/>
                <w:webHidden/>
              </w:rPr>
              <w:fldChar w:fldCharType="separate"/>
            </w:r>
            <w:r>
              <w:rPr>
                <w:noProof/>
                <w:webHidden/>
              </w:rPr>
              <w:t>5</w:t>
            </w:r>
            <w:r>
              <w:rPr>
                <w:noProof/>
                <w:webHidden/>
              </w:rPr>
              <w:fldChar w:fldCharType="end"/>
            </w:r>
          </w:hyperlink>
        </w:p>
        <w:p w14:paraId="0016D821" w14:textId="65EA0F19" w:rsidR="00125096" w:rsidRDefault="00125096">
          <w:pPr>
            <w:pStyle w:val="TOC1"/>
            <w:tabs>
              <w:tab w:val="left" w:pos="440"/>
              <w:tab w:val="right" w:leader="dot" w:pos="9016"/>
            </w:tabs>
            <w:rPr>
              <w:rFonts w:cstheme="minorBidi"/>
              <w:noProof/>
              <w:kern w:val="2"/>
              <w:sz w:val="24"/>
              <w:szCs w:val="24"/>
              <w:lang w:val="en-GB" w:eastAsia="en-GB"/>
              <w14:ligatures w14:val="standardContextual"/>
            </w:rPr>
          </w:pPr>
          <w:hyperlink w:anchor="_Toc223612505" w:history="1">
            <w:r w:rsidRPr="00F409EB">
              <w:rPr>
                <w:rStyle w:val="Hyperlink"/>
                <w:b/>
                <w:noProof/>
                <w:lang w:eastAsia="en-GB"/>
              </w:rPr>
              <w:t>6.</w:t>
            </w:r>
            <w:r>
              <w:rPr>
                <w:rFonts w:cstheme="minorBidi"/>
                <w:noProof/>
                <w:kern w:val="2"/>
                <w:sz w:val="24"/>
                <w:szCs w:val="24"/>
                <w:lang w:val="en-GB" w:eastAsia="en-GB"/>
                <w14:ligatures w14:val="standardContextual"/>
              </w:rPr>
              <w:tab/>
            </w:r>
            <w:r w:rsidRPr="00F409EB">
              <w:rPr>
                <w:rStyle w:val="Hyperlink"/>
                <w:b/>
                <w:noProof/>
                <w:lang w:eastAsia="en-GB"/>
              </w:rPr>
              <w:t>Scotland’s National Performance Framework (NPF)</w:t>
            </w:r>
            <w:r>
              <w:rPr>
                <w:noProof/>
                <w:webHidden/>
              </w:rPr>
              <w:tab/>
            </w:r>
            <w:r>
              <w:rPr>
                <w:noProof/>
                <w:webHidden/>
              </w:rPr>
              <w:fldChar w:fldCharType="begin"/>
            </w:r>
            <w:r>
              <w:rPr>
                <w:noProof/>
                <w:webHidden/>
              </w:rPr>
              <w:instrText xml:space="preserve"> PAGEREF _Toc223612505 \h </w:instrText>
            </w:r>
            <w:r>
              <w:rPr>
                <w:noProof/>
                <w:webHidden/>
              </w:rPr>
            </w:r>
            <w:r>
              <w:rPr>
                <w:noProof/>
                <w:webHidden/>
              </w:rPr>
              <w:fldChar w:fldCharType="separate"/>
            </w:r>
            <w:r>
              <w:rPr>
                <w:noProof/>
                <w:webHidden/>
              </w:rPr>
              <w:t>6</w:t>
            </w:r>
            <w:r>
              <w:rPr>
                <w:noProof/>
                <w:webHidden/>
              </w:rPr>
              <w:fldChar w:fldCharType="end"/>
            </w:r>
          </w:hyperlink>
        </w:p>
        <w:p w14:paraId="076E2303" w14:textId="6E269A49" w:rsidR="00125096" w:rsidRDefault="00125096">
          <w:pPr>
            <w:pStyle w:val="TOC1"/>
            <w:tabs>
              <w:tab w:val="left" w:pos="440"/>
              <w:tab w:val="right" w:leader="dot" w:pos="9016"/>
            </w:tabs>
            <w:rPr>
              <w:rFonts w:cstheme="minorBidi"/>
              <w:noProof/>
              <w:kern w:val="2"/>
              <w:sz w:val="24"/>
              <w:szCs w:val="24"/>
              <w:lang w:val="en-GB" w:eastAsia="en-GB"/>
              <w14:ligatures w14:val="standardContextual"/>
            </w:rPr>
          </w:pPr>
          <w:hyperlink w:anchor="_Toc223612506" w:history="1">
            <w:r w:rsidRPr="00F409EB">
              <w:rPr>
                <w:rStyle w:val="Hyperlink"/>
                <w:b/>
                <w:noProof/>
                <w:lang w:eastAsia="en-GB"/>
              </w:rPr>
              <w:t>7.</w:t>
            </w:r>
            <w:r>
              <w:rPr>
                <w:rFonts w:cstheme="minorBidi"/>
                <w:noProof/>
                <w:kern w:val="2"/>
                <w:sz w:val="24"/>
                <w:szCs w:val="24"/>
                <w:lang w:val="en-GB" w:eastAsia="en-GB"/>
                <w14:ligatures w14:val="standardContextual"/>
              </w:rPr>
              <w:tab/>
            </w:r>
            <w:r w:rsidRPr="00F409EB">
              <w:rPr>
                <w:rStyle w:val="Hyperlink"/>
                <w:b/>
                <w:noProof/>
                <w:lang w:eastAsia="en-GB"/>
              </w:rPr>
              <w:t>Scotland’s National Outcomes</w:t>
            </w:r>
            <w:r>
              <w:rPr>
                <w:noProof/>
                <w:webHidden/>
              </w:rPr>
              <w:tab/>
            </w:r>
            <w:r>
              <w:rPr>
                <w:noProof/>
                <w:webHidden/>
              </w:rPr>
              <w:fldChar w:fldCharType="begin"/>
            </w:r>
            <w:r>
              <w:rPr>
                <w:noProof/>
                <w:webHidden/>
              </w:rPr>
              <w:instrText xml:space="preserve"> PAGEREF _Toc223612506 \h </w:instrText>
            </w:r>
            <w:r>
              <w:rPr>
                <w:noProof/>
                <w:webHidden/>
              </w:rPr>
            </w:r>
            <w:r>
              <w:rPr>
                <w:noProof/>
                <w:webHidden/>
              </w:rPr>
              <w:fldChar w:fldCharType="separate"/>
            </w:r>
            <w:r>
              <w:rPr>
                <w:noProof/>
                <w:webHidden/>
              </w:rPr>
              <w:t>6</w:t>
            </w:r>
            <w:r>
              <w:rPr>
                <w:noProof/>
                <w:webHidden/>
              </w:rPr>
              <w:fldChar w:fldCharType="end"/>
            </w:r>
          </w:hyperlink>
        </w:p>
        <w:p w14:paraId="2741E656" w14:textId="60BE18EC" w:rsidR="00125096" w:rsidRDefault="00125096">
          <w:pPr>
            <w:pStyle w:val="TOC1"/>
            <w:tabs>
              <w:tab w:val="left" w:pos="440"/>
              <w:tab w:val="right" w:leader="dot" w:pos="9016"/>
            </w:tabs>
            <w:rPr>
              <w:rFonts w:cstheme="minorBidi"/>
              <w:noProof/>
              <w:kern w:val="2"/>
              <w:sz w:val="24"/>
              <w:szCs w:val="24"/>
              <w:lang w:val="en-GB" w:eastAsia="en-GB"/>
              <w14:ligatures w14:val="standardContextual"/>
            </w:rPr>
          </w:pPr>
          <w:hyperlink w:anchor="_Toc223612507" w:history="1">
            <w:r w:rsidRPr="00F409EB">
              <w:rPr>
                <w:rStyle w:val="Hyperlink"/>
                <w:b/>
                <w:noProof/>
              </w:rPr>
              <w:t>8.</w:t>
            </w:r>
            <w:r>
              <w:rPr>
                <w:rFonts w:cstheme="minorBidi"/>
                <w:noProof/>
                <w:kern w:val="2"/>
                <w:sz w:val="24"/>
                <w:szCs w:val="24"/>
                <w:lang w:val="en-GB" w:eastAsia="en-GB"/>
                <w14:ligatures w14:val="standardContextual"/>
              </w:rPr>
              <w:tab/>
            </w:r>
            <w:r w:rsidRPr="00F409EB">
              <w:rPr>
                <w:rStyle w:val="Hyperlink"/>
                <w:b/>
                <w:noProof/>
              </w:rPr>
              <w:t>Using the tool</w:t>
            </w:r>
            <w:r>
              <w:rPr>
                <w:noProof/>
                <w:webHidden/>
              </w:rPr>
              <w:tab/>
            </w:r>
            <w:r>
              <w:rPr>
                <w:noProof/>
                <w:webHidden/>
              </w:rPr>
              <w:fldChar w:fldCharType="begin"/>
            </w:r>
            <w:r>
              <w:rPr>
                <w:noProof/>
                <w:webHidden/>
              </w:rPr>
              <w:instrText xml:space="preserve"> PAGEREF _Toc223612507 \h </w:instrText>
            </w:r>
            <w:r>
              <w:rPr>
                <w:noProof/>
                <w:webHidden/>
              </w:rPr>
            </w:r>
            <w:r>
              <w:rPr>
                <w:noProof/>
                <w:webHidden/>
              </w:rPr>
              <w:fldChar w:fldCharType="separate"/>
            </w:r>
            <w:r>
              <w:rPr>
                <w:noProof/>
                <w:webHidden/>
              </w:rPr>
              <w:t>8</w:t>
            </w:r>
            <w:r>
              <w:rPr>
                <w:noProof/>
                <w:webHidden/>
              </w:rPr>
              <w:fldChar w:fldCharType="end"/>
            </w:r>
          </w:hyperlink>
        </w:p>
        <w:p w14:paraId="262E33E0" w14:textId="5C75A1C9" w:rsidR="00125096" w:rsidRDefault="00125096">
          <w:pPr>
            <w:pStyle w:val="TOC1"/>
            <w:tabs>
              <w:tab w:val="left" w:pos="440"/>
              <w:tab w:val="right" w:leader="dot" w:pos="9016"/>
            </w:tabs>
            <w:rPr>
              <w:rFonts w:cstheme="minorBidi"/>
              <w:noProof/>
              <w:kern w:val="2"/>
              <w:sz w:val="24"/>
              <w:szCs w:val="24"/>
              <w:lang w:val="en-GB" w:eastAsia="en-GB"/>
              <w14:ligatures w14:val="standardContextual"/>
            </w:rPr>
          </w:pPr>
          <w:hyperlink w:anchor="_Toc223612508" w:history="1">
            <w:r w:rsidRPr="00F409EB">
              <w:rPr>
                <w:rStyle w:val="Hyperlink"/>
                <w:b/>
                <w:noProof/>
                <w:lang w:eastAsia="en-GB"/>
              </w:rPr>
              <w:t>9.</w:t>
            </w:r>
            <w:r>
              <w:rPr>
                <w:rFonts w:cstheme="minorBidi"/>
                <w:noProof/>
                <w:kern w:val="2"/>
                <w:sz w:val="24"/>
                <w:szCs w:val="24"/>
                <w:lang w:val="en-GB" w:eastAsia="en-GB"/>
                <w14:ligatures w14:val="standardContextual"/>
              </w:rPr>
              <w:tab/>
            </w:r>
            <w:r w:rsidRPr="00F409EB">
              <w:rPr>
                <w:rStyle w:val="Hyperlink"/>
                <w:b/>
                <w:noProof/>
              </w:rPr>
              <w:t>Register and Login</w:t>
            </w:r>
            <w:r>
              <w:rPr>
                <w:noProof/>
                <w:webHidden/>
              </w:rPr>
              <w:tab/>
            </w:r>
            <w:r>
              <w:rPr>
                <w:noProof/>
                <w:webHidden/>
              </w:rPr>
              <w:fldChar w:fldCharType="begin"/>
            </w:r>
            <w:r>
              <w:rPr>
                <w:noProof/>
                <w:webHidden/>
              </w:rPr>
              <w:instrText xml:space="preserve"> PAGEREF _Toc223612508 \h </w:instrText>
            </w:r>
            <w:r>
              <w:rPr>
                <w:noProof/>
                <w:webHidden/>
              </w:rPr>
            </w:r>
            <w:r>
              <w:rPr>
                <w:noProof/>
                <w:webHidden/>
              </w:rPr>
              <w:fldChar w:fldCharType="separate"/>
            </w:r>
            <w:r>
              <w:rPr>
                <w:noProof/>
                <w:webHidden/>
              </w:rPr>
              <w:t>9</w:t>
            </w:r>
            <w:r>
              <w:rPr>
                <w:noProof/>
                <w:webHidden/>
              </w:rPr>
              <w:fldChar w:fldCharType="end"/>
            </w:r>
          </w:hyperlink>
        </w:p>
        <w:p w14:paraId="5588D657" w14:textId="690913A5" w:rsidR="00125096" w:rsidRDefault="00125096">
          <w:pPr>
            <w:pStyle w:val="TOC1"/>
            <w:tabs>
              <w:tab w:val="left" w:pos="720"/>
              <w:tab w:val="right" w:leader="dot" w:pos="9016"/>
            </w:tabs>
            <w:rPr>
              <w:rFonts w:cstheme="minorBidi"/>
              <w:noProof/>
              <w:kern w:val="2"/>
              <w:sz w:val="24"/>
              <w:szCs w:val="24"/>
              <w:lang w:val="en-GB" w:eastAsia="en-GB"/>
              <w14:ligatures w14:val="standardContextual"/>
            </w:rPr>
          </w:pPr>
          <w:hyperlink w:anchor="_Toc223612509" w:history="1">
            <w:r w:rsidRPr="00F409EB">
              <w:rPr>
                <w:rStyle w:val="Hyperlink"/>
                <w:b/>
                <w:noProof/>
              </w:rPr>
              <w:t>10.</w:t>
            </w:r>
            <w:r>
              <w:rPr>
                <w:rFonts w:cstheme="minorBidi"/>
                <w:noProof/>
                <w:kern w:val="2"/>
                <w:sz w:val="24"/>
                <w:szCs w:val="24"/>
                <w:lang w:val="en-GB" w:eastAsia="en-GB"/>
                <w14:ligatures w14:val="standardContextual"/>
              </w:rPr>
              <w:tab/>
            </w:r>
            <w:r w:rsidRPr="00F409EB">
              <w:rPr>
                <w:rStyle w:val="Hyperlink"/>
                <w:b/>
                <w:noProof/>
              </w:rPr>
              <w:t>Create a prioritisation tool</w:t>
            </w:r>
            <w:r>
              <w:rPr>
                <w:noProof/>
                <w:webHidden/>
              </w:rPr>
              <w:tab/>
            </w:r>
            <w:r>
              <w:rPr>
                <w:noProof/>
                <w:webHidden/>
              </w:rPr>
              <w:fldChar w:fldCharType="begin"/>
            </w:r>
            <w:r>
              <w:rPr>
                <w:noProof/>
                <w:webHidden/>
              </w:rPr>
              <w:instrText xml:space="preserve"> PAGEREF _Toc223612509 \h </w:instrText>
            </w:r>
            <w:r>
              <w:rPr>
                <w:noProof/>
                <w:webHidden/>
              </w:rPr>
            </w:r>
            <w:r>
              <w:rPr>
                <w:noProof/>
                <w:webHidden/>
              </w:rPr>
              <w:fldChar w:fldCharType="separate"/>
            </w:r>
            <w:r>
              <w:rPr>
                <w:noProof/>
                <w:webHidden/>
              </w:rPr>
              <w:t>10</w:t>
            </w:r>
            <w:r>
              <w:rPr>
                <w:noProof/>
                <w:webHidden/>
              </w:rPr>
              <w:fldChar w:fldCharType="end"/>
            </w:r>
          </w:hyperlink>
        </w:p>
        <w:p w14:paraId="7D93A9C2" w14:textId="66B57AB4" w:rsidR="00125096" w:rsidRDefault="00125096">
          <w:pPr>
            <w:pStyle w:val="TOC1"/>
            <w:tabs>
              <w:tab w:val="left" w:pos="720"/>
              <w:tab w:val="right" w:leader="dot" w:pos="9016"/>
            </w:tabs>
            <w:rPr>
              <w:rFonts w:cstheme="minorBidi"/>
              <w:noProof/>
              <w:kern w:val="2"/>
              <w:sz w:val="24"/>
              <w:szCs w:val="24"/>
              <w:lang w:val="en-GB" w:eastAsia="en-GB"/>
              <w14:ligatures w14:val="standardContextual"/>
            </w:rPr>
          </w:pPr>
          <w:hyperlink w:anchor="_Toc223612510" w:history="1">
            <w:r w:rsidRPr="00F409EB">
              <w:rPr>
                <w:rStyle w:val="Hyperlink"/>
                <w:b/>
                <w:noProof/>
              </w:rPr>
              <w:t>11.</w:t>
            </w:r>
            <w:r>
              <w:rPr>
                <w:rFonts w:cstheme="minorBidi"/>
                <w:noProof/>
                <w:kern w:val="2"/>
                <w:sz w:val="24"/>
                <w:szCs w:val="24"/>
                <w:lang w:val="en-GB" w:eastAsia="en-GB"/>
                <w14:ligatures w14:val="standardContextual"/>
              </w:rPr>
              <w:tab/>
            </w:r>
            <w:r w:rsidRPr="00F409EB">
              <w:rPr>
                <w:rStyle w:val="Hyperlink"/>
                <w:b/>
                <w:noProof/>
              </w:rPr>
              <w:t>Complete a prioritisation assessment</w:t>
            </w:r>
            <w:r>
              <w:rPr>
                <w:noProof/>
                <w:webHidden/>
              </w:rPr>
              <w:tab/>
            </w:r>
            <w:r>
              <w:rPr>
                <w:noProof/>
                <w:webHidden/>
              </w:rPr>
              <w:fldChar w:fldCharType="begin"/>
            </w:r>
            <w:r>
              <w:rPr>
                <w:noProof/>
                <w:webHidden/>
              </w:rPr>
              <w:instrText xml:space="preserve"> PAGEREF _Toc223612510 \h </w:instrText>
            </w:r>
            <w:r>
              <w:rPr>
                <w:noProof/>
                <w:webHidden/>
              </w:rPr>
            </w:r>
            <w:r>
              <w:rPr>
                <w:noProof/>
                <w:webHidden/>
              </w:rPr>
              <w:fldChar w:fldCharType="separate"/>
            </w:r>
            <w:r>
              <w:rPr>
                <w:noProof/>
                <w:webHidden/>
              </w:rPr>
              <w:t>12</w:t>
            </w:r>
            <w:r>
              <w:rPr>
                <w:noProof/>
                <w:webHidden/>
              </w:rPr>
              <w:fldChar w:fldCharType="end"/>
            </w:r>
          </w:hyperlink>
        </w:p>
        <w:p w14:paraId="24E475BC" w14:textId="07C4563B" w:rsidR="00125096" w:rsidRDefault="00125096">
          <w:pPr>
            <w:pStyle w:val="TOC2"/>
            <w:tabs>
              <w:tab w:val="left" w:pos="960"/>
              <w:tab w:val="right" w:leader="dot" w:pos="9016"/>
            </w:tabs>
            <w:rPr>
              <w:rFonts w:cstheme="minorBidi"/>
              <w:noProof/>
              <w:kern w:val="2"/>
              <w:sz w:val="24"/>
              <w:szCs w:val="24"/>
              <w:lang w:val="en-GB" w:eastAsia="en-GB"/>
              <w14:ligatures w14:val="standardContextual"/>
            </w:rPr>
          </w:pPr>
          <w:hyperlink w:anchor="_Toc223612511" w:history="1">
            <w:r w:rsidRPr="00F409EB">
              <w:rPr>
                <w:rStyle w:val="Hyperlink"/>
                <w:b/>
                <w:bCs/>
                <w:noProof/>
              </w:rPr>
              <w:t>11.1</w:t>
            </w:r>
            <w:r>
              <w:rPr>
                <w:rFonts w:cstheme="minorBidi"/>
                <w:noProof/>
                <w:kern w:val="2"/>
                <w:sz w:val="24"/>
                <w:szCs w:val="24"/>
                <w:lang w:val="en-GB" w:eastAsia="en-GB"/>
                <w14:ligatures w14:val="standardContextual"/>
              </w:rPr>
              <w:tab/>
            </w:r>
            <w:r w:rsidRPr="00F409EB">
              <w:rPr>
                <w:rStyle w:val="Hyperlink"/>
                <w:b/>
                <w:bCs/>
                <w:noProof/>
              </w:rPr>
              <w:t>Input strategies</w:t>
            </w:r>
            <w:r>
              <w:rPr>
                <w:noProof/>
                <w:webHidden/>
              </w:rPr>
              <w:tab/>
            </w:r>
            <w:r>
              <w:rPr>
                <w:noProof/>
                <w:webHidden/>
              </w:rPr>
              <w:fldChar w:fldCharType="begin"/>
            </w:r>
            <w:r>
              <w:rPr>
                <w:noProof/>
                <w:webHidden/>
              </w:rPr>
              <w:instrText xml:space="preserve"> PAGEREF _Toc223612511 \h </w:instrText>
            </w:r>
            <w:r>
              <w:rPr>
                <w:noProof/>
                <w:webHidden/>
              </w:rPr>
            </w:r>
            <w:r>
              <w:rPr>
                <w:noProof/>
                <w:webHidden/>
              </w:rPr>
              <w:fldChar w:fldCharType="separate"/>
            </w:r>
            <w:r>
              <w:rPr>
                <w:noProof/>
                <w:webHidden/>
              </w:rPr>
              <w:t>12</w:t>
            </w:r>
            <w:r>
              <w:rPr>
                <w:noProof/>
                <w:webHidden/>
              </w:rPr>
              <w:fldChar w:fldCharType="end"/>
            </w:r>
          </w:hyperlink>
        </w:p>
        <w:p w14:paraId="6B856351" w14:textId="59CB73D6" w:rsidR="00125096" w:rsidRDefault="00125096">
          <w:pPr>
            <w:pStyle w:val="TOC2"/>
            <w:tabs>
              <w:tab w:val="left" w:pos="960"/>
              <w:tab w:val="right" w:leader="dot" w:pos="9016"/>
            </w:tabs>
            <w:rPr>
              <w:rFonts w:cstheme="minorBidi"/>
              <w:noProof/>
              <w:kern w:val="2"/>
              <w:sz w:val="24"/>
              <w:szCs w:val="24"/>
              <w:lang w:val="en-GB" w:eastAsia="en-GB"/>
              <w14:ligatures w14:val="standardContextual"/>
            </w:rPr>
          </w:pPr>
          <w:hyperlink w:anchor="_Toc223612512" w:history="1">
            <w:r w:rsidRPr="00F409EB">
              <w:rPr>
                <w:rStyle w:val="Hyperlink"/>
                <w:b/>
                <w:bCs/>
                <w:noProof/>
              </w:rPr>
              <w:t>11.2</w:t>
            </w:r>
            <w:r>
              <w:rPr>
                <w:rFonts w:cstheme="minorBidi"/>
                <w:noProof/>
                <w:kern w:val="2"/>
                <w:sz w:val="24"/>
                <w:szCs w:val="24"/>
                <w:lang w:val="en-GB" w:eastAsia="en-GB"/>
                <w14:ligatures w14:val="standardContextual"/>
              </w:rPr>
              <w:tab/>
            </w:r>
            <w:r w:rsidRPr="00F409EB">
              <w:rPr>
                <w:rStyle w:val="Hyperlink"/>
                <w:b/>
                <w:bCs/>
                <w:noProof/>
              </w:rPr>
              <w:t>Adding issues</w:t>
            </w:r>
            <w:r>
              <w:rPr>
                <w:noProof/>
                <w:webHidden/>
              </w:rPr>
              <w:tab/>
            </w:r>
            <w:r>
              <w:rPr>
                <w:noProof/>
                <w:webHidden/>
              </w:rPr>
              <w:fldChar w:fldCharType="begin"/>
            </w:r>
            <w:r>
              <w:rPr>
                <w:noProof/>
                <w:webHidden/>
              </w:rPr>
              <w:instrText xml:space="preserve"> PAGEREF _Toc223612512 \h </w:instrText>
            </w:r>
            <w:r>
              <w:rPr>
                <w:noProof/>
                <w:webHidden/>
              </w:rPr>
            </w:r>
            <w:r>
              <w:rPr>
                <w:noProof/>
                <w:webHidden/>
              </w:rPr>
              <w:fldChar w:fldCharType="separate"/>
            </w:r>
            <w:r>
              <w:rPr>
                <w:noProof/>
                <w:webHidden/>
              </w:rPr>
              <w:t>15</w:t>
            </w:r>
            <w:r>
              <w:rPr>
                <w:noProof/>
                <w:webHidden/>
              </w:rPr>
              <w:fldChar w:fldCharType="end"/>
            </w:r>
          </w:hyperlink>
        </w:p>
        <w:p w14:paraId="77401934" w14:textId="264897D2" w:rsidR="00125096" w:rsidRDefault="00125096">
          <w:pPr>
            <w:pStyle w:val="TOC1"/>
            <w:tabs>
              <w:tab w:val="left" w:pos="720"/>
              <w:tab w:val="right" w:leader="dot" w:pos="9016"/>
            </w:tabs>
            <w:rPr>
              <w:rFonts w:cstheme="minorBidi"/>
              <w:noProof/>
              <w:kern w:val="2"/>
              <w:sz w:val="24"/>
              <w:szCs w:val="24"/>
              <w:lang w:val="en-GB" w:eastAsia="en-GB"/>
              <w14:ligatures w14:val="standardContextual"/>
            </w:rPr>
          </w:pPr>
          <w:hyperlink w:anchor="_Toc223612513" w:history="1">
            <w:r w:rsidRPr="00F409EB">
              <w:rPr>
                <w:rStyle w:val="Hyperlink"/>
                <w:b/>
                <w:noProof/>
              </w:rPr>
              <w:t>12.</w:t>
            </w:r>
            <w:r>
              <w:rPr>
                <w:rFonts w:cstheme="minorBidi"/>
                <w:noProof/>
                <w:kern w:val="2"/>
                <w:sz w:val="24"/>
                <w:szCs w:val="24"/>
                <w:lang w:val="en-GB" w:eastAsia="en-GB"/>
                <w14:ligatures w14:val="standardContextual"/>
              </w:rPr>
              <w:tab/>
            </w:r>
            <w:r w:rsidRPr="00F409EB">
              <w:rPr>
                <w:rStyle w:val="Hyperlink"/>
                <w:b/>
                <w:noProof/>
              </w:rPr>
              <w:t>Complete a prioritisation assessment - input ‘categories’ &amp; spend</w:t>
            </w:r>
            <w:r>
              <w:rPr>
                <w:noProof/>
                <w:webHidden/>
              </w:rPr>
              <w:tab/>
            </w:r>
            <w:r>
              <w:rPr>
                <w:noProof/>
                <w:webHidden/>
              </w:rPr>
              <w:fldChar w:fldCharType="begin"/>
            </w:r>
            <w:r>
              <w:rPr>
                <w:noProof/>
                <w:webHidden/>
              </w:rPr>
              <w:instrText xml:space="preserve"> PAGEREF _Toc223612513 \h </w:instrText>
            </w:r>
            <w:r>
              <w:rPr>
                <w:noProof/>
                <w:webHidden/>
              </w:rPr>
            </w:r>
            <w:r>
              <w:rPr>
                <w:noProof/>
                <w:webHidden/>
              </w:rPr>
              <w:fldChar w:fldCharType="separate"/>
            </w:r>
            <w:r>
              <w:rPr>
                <w:noProof/>
                <w:webHidden/>
              </w:rPr>
              <w:t>15</w:t>
            </w:r>
            <w:r>
              <w:rPr>
                <w:noProof/>
                <w:webHidden/>
              </w:rPr>
              <w:fldChar w:fldCharType="end"/>
            </w:r>
          </w:hyperlink>
        </w:p>
        <w:p w14:paraId="7113C69D" w14:textId="5BCBB3F0" w:rsidR="00125096" w:rsidRDefault="00125096">
          <w:pPr>
            <w:pStyle w:val="TOC1"/>
            <w:tabs>
              <w:tab w:val="left" w:pos="720"/>
              <w:tab w:val="right" w:leader="dot" w:pos="9016"/>
            </w:tabs>
            <w:rPr>
              <w:rFonts w:cstheme="minorBidi"/>
              <w:noProof/>
              <w:kern w:val="2"/>
              <w:sz w:val="24"/>
              <w:szCs w:val="24"/>
              <w:lang w:val="en-GB" w:eastAsia="en-GB"/>
              <w14:ligatures w14:val="standardContextual"/>
            </w:rPr>
          </w:pPr>
          <w:hyperlink w:anchor="_Toc223612514" w:history="1">
            <w:r w:rsidRPr="00F409EB">
              <w:rPr>
                <w:rStyle w:val="Hyperlink"/>
                <w:b/>
                <w:noProof/>
              </w:rPr>
              <w:t>13.</w:t>
            </w:r>
            <w:r>
              <w:rPr>
                <w:rFonts w:cstheme="minorBidi"/>
                <w:noProof/>
                <w:kern w:val="2"/>
                <w:sz w:val="24"/>
                <w:szCs w:val="24"/>
                <w:lang w:val="en-GB" w:eastAsia="en-GB"/>
                <w14:ligatures w14:val="standardContextual"/>
              </w:rPr>
              <w:tab/>
            </w:r>
            <w:r w:rsidRPr="00F409EB">
              <w:rPr>
                <w:rStyle w:val="Hyperlink"/>
                <w:b/>
                <w:noProof/>
              </w:rPr>
              <w:t>Complete a priori</w:t>
            </w:r>
            <w:r w:rsidRPr="00F409EB">
              <w:rPr>
                <w:rStyle w:val="Hyperlink"/>
                <w:b/>
                <w:noProof/>
              </w:rPr>
              <w:t>t</w:t>
            </w:r>
            <w:r w:rsidRPr="00F409EB">
              <w:rPr>
                <w:rStyle w:val="Hyperlink"/>
                <w:b/>
                <w:noProof/>
              </w:rPr>
              <w:t>isation assessment - assess risks &amp; opportunities</w:t>
            </w:r>
            <w:r>
              <w:rPr>
                <w:noProof/>
                <w:webHidden/>
              </w:rPr>
              <w:tab/>
            </w:r>
            <w:r>
              <w:rPr>
                <w:noProof/>
                <w:webHidden/>
              </w:rPr>
              <w:fldChar w:fldCharType="begin"/>
            </w:r>
            <w:r>
              <w:rPr>
                <w:noProof/>
                <w:webHidden/>
              </w:rPr>
              <w:instrText xml:space="preserve"> PAGEREF _Toc223612514 \h </w:instrText>
            </w:r>
            <w:r>
              <w:rPr>
                <w:noProof/>
                <w:webHidden/>
              </w:rPr>
            </w:r>
            <w:r>
              <w:rPr>
                <w:noProof/>
                <w:webHidden/>
              </w:rPr>
              <w:fldChar w:fldCharType="separate"/>
            </w:r>
            <w:r>
              <w:rPr>
                <w:noProof/>
                <w:webHidden/>
              </w:rPr>
              <w:t>18</w:t>
            </w:r>
            <w:r>
              <w:rPr>
                <w:noProof/>
                <w:webHidden/>
              </w:rPr>
              <w:fldChar w:fldCharType="end"/>
            </w:r>
          </w:hyperlink>
        </w:p>
        <w:p w14:paraId="1EB77670" w14:textId="3FC380BF" w:rsidR="00125096" w:rsidRDefault="00125096">
          <w:pPr>
            <w:pStyle w:val="TOC1"/>
            <w:tabs>
              <w:tab w:val="left" w:pos="720"/>
              <w:tab w:val="right" w:leader="dot" w:pos="9016"/>
            </w:tabs>
            <w:rPr>
              <w:rFonts w:cstheme="minorBidi"/>
              <w:noProof/>
              <w:kern w:val="2"/>
              <w:sz w:val="24"/>
              <w:szCs w:val="24"/>
              <w:lang w:val="en-GB" w:eastAsia="en-GB"/>
              <w14:ligatures w14:val="standardContextual"/>
            </w:rPr>
          </w:pPr>
          <w:hyperlink w:anchor="_Toc223612515" w:history="1">
            <w:r w:rsidRPr="00F409EB">
              <w:rPr>
                <w:rStyle w:val="Hyperlink"/>
                <w:b/>
                <w:noProof/>
              </w:rPr>
              <w:t>14.</w:t>
            </w:r>
            <w:r>
              <w:rPr>
                <w:rFonts w:cstheme="minorBidi"/>
                <w:noProof/>
                <w:kern w:val="2"/>
                <w:sz w:val="24"/>
                <w:szCs w:val="24"/>
                <w:lang w:val="en-GB" w:eastAsia="en-GB"/>
                <w14:ligatures w14:val="standardContextual"/>
              </w:rPr>
              <w:tab/>
            </w:r>
            <w:r w:rsidRPr="00F409EB">
              <w:rPr>
                <w:rStyle w:val="Hyperlink"/>
                <w:b/>
                <w:noProof/>
              </w:rPr>
              <w:t>Complete a prioritisation assessment - assess influence</w:t>
            </w:r>
            <w:r>
              <w:rPr>
                <w:noProof/>
                <w:webHidden/>
              </w:rPr>
              <w:tab/>
            </w:r>
            <w:r>
              <w:rPr>
                <w:noProof/>
                <w:webHidden/>
              </w:rPr>
              <w:fldChar w:fldCharType="begin"/>
            </w:r>
            <w:r>
              <w:rPr>
                <w:noProof/>
                <w:webHidden/>
              </w:rPr>
              <w:instrText xml:space="preserve"> PAGEREF _Toc223612515 \h </w:instrText>
            </w:r>
            <w:r>
              <w:rPr>
                <w:noProof/>
                <w:webHidden/>
              </w:rPr>
            </w:r>
            <w:r>
              <w:rPr>
                <w:noProof/>
                <w:webHidden/>
              </w:rPr>
              <w:fldChar w:fldCharType="separate"/>
            </w:r>
            <w:r>
              <w:rPr>
                <w:noProof/>
                <w:webHidden/>
              </w:rPr>
              <w:t>20</w:t>
            </w:r>
            <w:r>
              <w:rPr>
                <w:noProof/>
                <w:webHidden/>
              </w:rPr>
              <w:fldChar w:fldCharType="end"/>
            </w:r>
          </w:hyperlink>
        </w:p>
        <w:p w14:paraId="7F4774D6" w14:textId="0801ED66" w:rsidR="00125096" w:rsidRDefault="00125096">
          <w:pPr>
            <w:pStyle w:val="TOC2"/>
            <w:tabs>
              <w:tab w:val="left" w:pos="960"/>
              <w:tab w:val="right" w:leader="dot" w:pos="9016"/>
            </w:tabs>
            <w:rPr>
              <w:rFonts w:cstheme="minorBidi"/>
              <w:noProof/>
              <w:kern w:val="2"/>
              <w:sz w:val="24"/>
              <w:szCs w:val="24"/>
              <w:lang w:val="en-GB" w:eastAsia="en-GB"/>
              <w14:ligatures w14:val="standardContextual"/>
            </w:rPr>
          </w:pPr>
          <w:hyperlink w:anchor="_Toc223612516" w:history="1">
            <w:r w:rsidRPr="00F409EB">
              <w:rPr>
                <w:rStyle w:val="Hyperlink"/>
                <w:b/>
                <w:bCs/>
                <w:noProof/>
              </w:rPr>
              <w:t>14.1</w:t>
            </w:r>
            <w:r>
              <w:rPr>
                <w:rFonts w:cstheme="minorBidi"/>
                <w:noProof/>
                <w:kern w:val="2"/>
                <w:sz w:val="24"/>
                <w:szCs w:val="24"/>
                <w:lang w:val="en-GB" w:eastAsia="en-GB"/>
                <w14:ligatures w14:val="standardContextual"/>
              </w:rPr>
              <w:tab/>
            </w:r>
            <w:r w:rsidRPr="00F409EB">
              <w:rPr>
                <w:rStyle w:val="Hyperlink"/>
                <w:b/>
                <w:bCs/>
                <w:noProof/>
              </w:rPr>
              <w:t>Assessment of market influence</w:t>
            </w:r>
            <w:r>
              <w:rPr>
                <w:noProof/>
                <w:webHidden/>
              </w:rPr>
              <w:tab/>
            </w:r>
            <w:r>
              <w:rPr>
                <w:noProof/>
                <w:webHidden/>
              </w:rPr>
              <w:fldChar w:fldCharType="begin"/>
            </w:r>
            <w:r>
              <w:rPr>
                <w:noProof/>
                <w:webHidden/>
              </w:rPr>
              <w:instrText xml:space="preserve"> PAGEREF _Toc223612516 \h </w:instrText>
            </w:r>
            <w:r>
              <w:rPr>
                <w:noProof/>
                <w:webHidden/>
              </w:rPr>
            </w:r>
            <w:r>
              <w:rPr>
                <w:noProof/>
                <w:webHidden/>
              </w:rPr>
              <w:fldChar w:fldCharType="separate"/>
            </w:r>
            <w:r>
              <w:rPr>
                <w:noProof/>
                <w:webHidden/>
              </w:rPr>
              <w:t>20</w:t>
            </w:r>
            <w:r>
              <w:rPr>
                <w:noProof/>
                <w:webHidden/>
              </w:rPr>
              <w:fldChar w:fldCharType="end"/>
            </w:r>
          </w:hyperlink>
        </w:p>
        <w:p w14:paraId="735A20E3" w14:textId="267479F5" w:rsidR="00125096" w:rsidRDefault="00125096">
          <w:pPr>
            <w:pStyle w:val="TOC2"/>
            <w:tabs>
              <w:tab w:val="left" w:pos="960"/>
              <w:tab w:val="right" w:leader="dot" w:pos="9016"/>
            </w:tabs>
            <w:rPr>
              <w:rFonts w:cstheme="minorBidi"/>
              <w:noProof/>
              <w:kern w:val="2"/>
              <w:sz w:val="24"/>
              <w:szCs w:val="24"/>
              <w:lang w:val="en-GB" w:eastAsia="en-GB"/>
              <w14:ligatures w14:val="standardContextual"/>
            </w:rPr>
          </w:pPr>
          <w:hyperlink w:anchor="_Toc223612517" w:history="1">
            <w:r w:rsidRPr="00F409EB">
              <w:rPr>
                <w:rStyle w:val="Hyperlink"/>
                <w:b/>
                <w:noProof/>
              </w:rPr>
              <w:t>14.2</w:t>
            </w:r>
            <w:r>
              <w:rPr>
                <w:rFonts w:cstheme="minorBidi"/>
                <w:noProof/>
                <w:kern w:val="2"/>
                <w:sz w:val="24"/>
                <w:szCs w:val="24"/>
                <w:lang w:val="en-GB" w:eastAsia="en-GB"/>
                <w14:ligatures w14:val="standardContextual"/>
              </w:rPr>
              <w:tab/>
            </w:r>
            <w:r w:rsidRPr="00F409EB">
              <w:rPr>
                <w:rStyle w:val="Hyperlink"/>
                <w:b/>
                <w:noProof/>
              </w:rPr>
              <w:t>Influence assessment considerations</w:t>
            </w:r>
            <w:r>
              <w:rPr>
                <w:noProof/>
                <w:webHidden/>
              </w:rPr>
              <w:tab/>
            </w:r>
            <w:r>
              <w:rPr>
                <w:noProof/>
                <w:webHidden/>
              </w:rPr>
              <w:fldChar w:fldCharType="begin"/>
            </w:r>
            <w:r>
              <w:rPr>
                <w:noProof/>
                <w:webHidden/>
              </w:rPr>
              <w:instrText xml:space="preserve"> PAGEREF _Toc223612517 \h </w:instrText>
            </w:r>
            <w:r>
              <w:rPr>
                <w:noProof/>
                <w:webHidden/>
              </w:rPr>
            </w:r>
            <w:r>
              <w:rPr>
                <w:noProof/>
                <w:webHidden/>
              </w:rPr>
              <w:fldChar w:fldCharType="separate"/>
            </w:r>
            <w:r>
              <w:rPr>
                <w:noProof/>
                <w:webHidden/>
              </w:rPr>
              <w:t>21</w:t>
            </w:r>
            <w:r>
              <w:rPr>
                <w:noProof/>
                <w:webHidden/>
              </w:rPr>
              <w:fldChar w:fldCharType="end"/>
            </w:r>
          </w:hyperlink>
        </w:p>
        <w:p w14:paraId="63AC9B13" w14:textId="49403037" w:rsidR="00125096" w:rsidRDefault="00125096">
          <w:pPr>
            <w:pStyle w:val="TOC1"/>
            <w:tabs>
              <w:tab w:val="left" w:pos="720"/>
              <w:tab w:val="right" w:leader="dot" w:pos="9016"/>
            </w:tabs>
            <w:rPr>
              <w:rFonts w:cstheme="minorBidi"/>
              <w:noProof/>
              <w:kern w:val="2"/>
              <w:sz w:val="24"/>
              <w:szCs w:val="24"/>
              <w:lang w:val="en-GB" w:eastAsia="en-GB"/>
              <w14:ligatures w14:val="standardContextual"/>
            </w:rPr>
          </w:pPr>
          <w:hyperlink w:anchor="_Toc223612518" w:history="1">
            <w:r w:rsidRPr="00F409EB">
              <w:rPr>
                <w:rStyle w:val="Hyperlink"/>
                <w:b/>
                <w:noProof/>
              </w:rPr>
              <w:t>15.</w:t>
            </w:r>
            <w:r>
              <w:rPr>
                <w:rFonts w:cstheme="minorBidi"/>
                <w:noProof/>
                <w:kern w:val="2"/>
                <w:sz w:val="24"/>
                <w:szCs w:val="24"/>
                <w:lang w:val="en-GB" w:eastAsia="en-GB"/>
                <w14:ligatures w14:val="standardContextual"/>
              </w:rPr>
              <w:tab/>
            </w:r>
            <w:r w:rsidRPr="00F409EB">
              <w:rPr>
                <w:rStyle w:val="Hyperlink"/>
                <w:b/>
                <w:noProof/>
              </w:rPr>
              <w:t>Overview - results of prioritisation assessment</w:t>
            </w:r>
            <w:r>
              <w:rPr>
                <w:noProof/>
                <w:webHidden/>
              </w:rPr>
              <w:tab/>
            </w:r>
            <w:r>
              <w:rPr>
                <w:noProof/>
                <w:webHidden/>
              </w:rPr>
              <w:fldChar w:fldCharType="begin"/>
            </w:r>
            <w:r>
              <w:rPr>
                <w:noProof/>
                <w:webHidden/>
              </w:rPr>
              <w:instrText xml:space="preserve"> PAGEREF _Toc223612518 \h </w:instrText>
            </w:r>
            <w:r>
              <w:rPr>
                <w:noProof/>
                <w:webHidden/>
              </w:rPr>
            </w:r>
            <w:r>
              <w:rPr>
                <w:noProof/>
                <w:webHidden/>
              </w:rPr>
              <w:fldChar w:fldCharType="separate"/>
            </w:r>
            <w:r>
              <w:rPr>
                <w:noProof/>
                <w:webHidden/>
              </w:rPr>
              <w:t>24</w:t>
            </w:r>
            <w:r>
              <w:rPr>
                <w:noProof/>
                <w:webHidden/>
              </w:rPr>
              <w:fldChar w:fldCharType="end"/>
            </w:r>
          </w:hyperlink>
        </w:p>
        <w:p w14:paraId="6FC6166B" w14:textId="4A998F03" w:rsidR="00125096" w:rsidRDefault="00125096">
          <w:pPr>
            <w:pStyle w:val="TOC2"/>
            <w:tabs>
              <w:tab w:val="left" w:pos="960"/>
              <w:tab w:val="right" w:leader="dot" w:pos="9016"/>
            </w:tabs>
            <w:rPr>
              <w:rFonts w:cstheme="minorBidi"/>
              <w:noProof/>
              <w:kern w:val="2"/>
              <w:sz w:val="24"/>
              <w:szCs w:val="24"/>
              <w:lang w:val="en-GB" w:eastAsia="en-GB"/>
              <w14:ligatures w14:val="standardContextual"/>
            </w:rPr>
          </w:pPr>
          <w:hyperlink w:anchor="_Toc223612519" w:history="1">
            <w:r w:rsidRPr="00F409EB">
              <w:rPr>
                <w:rStyle w:val="Hyperlink"/>
                <w:b/>
                <w:noProof/>
              </w:rPr>
              <w:t>15.1</w:t>
            </w:r>
            <w:r>
              <w:rPr>
                <w:rFonts w:cstheme="minorBidi"/>
                <w:noProof/>
                <w:kern w:val="2"/>
                <w:sz w:val="24"/>
                <w:szCs w:val="24"/>
                <w:lang w:val="en-GB" w:eastAsia="en-GB"/>
                <w14:ligatures w14:val="standardContextual"/>
              </w:rPr>
              <w:tab/>
            </w:r>
            <w:r w:rsidRPr="00F409EB">
              <w:rPr>
                <w:rStyle w:val="Hyperlink"/>
                <w:b/>
                <w:noProof/>
              </w:rPr>
              <w:t>Status of assessment</w:t>
            </w:r>
            <w:r>
              <w:rPr>
                <w:noProof/>
                <w:webHidden/>
              </w:rPr>
              <w:tab/>
            </w:r>
            <w:r>
              <w:rPr>
                <w:noProof/>
                <w:webHidden/>
              </w:rPr>
              <w:fldChar w:fldCharType="begin"/>
            </w:r>
            <w:r>
              <w:rPr>
                <w:noProof/>
                <w:webHidden/>
              </w:rPr>
              <w:instrText xml:space="preserve"> PAGEREF _Toc223612519 \h </w:instrText>
            </w:r>
            <w:r>
              <w:rPr>
                <w:noProof/>
                <w:webHidden/>
              </w:rPr>
            </w:r>
            <w:r>
              <w:rPr>
                <w:noProof/>
                <w:webHidden/>
              </w:rPr>
              <w:fldChar w:fldCharType="separate"/>
            </w:r>
            <w:r>
              <w:rPr>
                <w:noProof/>
                <w:webHidden/>
              </w:rPr>
              <w:t>24</w:t>
            </w:r>
            <w:r>
              <w:rPr>
                <w:noProof/>
                <w:webHidden/>
              </w:rPr>
              <w:fldChar w:fldCharType="end"/>
            </w:r>
          </w:hyperlink>
        </w:p>
        <w:p w14:paraId="1D570401" w14:textId="0AB65C08" w:rsidR="00125096" w:rsidRDefault="00125096">
          <w:pPr>
            <w:pStyle w:val="TOC2"/>
            <w:tabs>
              <w:tab w:val="left" w:pos="960"/>
              <w:tab w:val="right" w:leader="dot" w:pos="9016"/>
            </w:tabs>
            <w:rPr>
              <w:rFonts w:cstheme="minorBidi"/>
              <w:noProof/>
              <w:kern w:val="2"/>
              <w:sz w:val="24"/>
              <w:szCs w:val="24"/>
              <w:lang w:val="en-GB" w:eastAsia="en-GB"/>
              <w14:ligatures w14:val="standardContextual"/>
            </w:rPr>
          </w:pPr>
          <w:hyperlink w:anchor="_Toc223612520" w:history="1">
            <w:r w:rsidRPr="00F409EB">
              <w:rPr>
                <w:rStyle w:val="Hyperlink"/>
                <w:b/>
                <w:bCs/>
                <w:noProof/>
              </w:rPr>
              <w:t>15.2</w:t>
            </w:r>
            <w:r>
              <w:rPr>
                <w:rFonts w:cstheme="minorBidi"/>
                <w:noProof/>
                <w:kern w:val="2"/>
                <w:sz w:val="24"/>
                <w:szCs w:val="24"/>
                <w:lang w:val="en-GB" w:eastAsia="en-GB"/>
                <w14:ligatures w14:val="standardContextual"/>
              </w:rPr>
              <w:tab/>
            </w:r>
            <w:r w:rsidRPr="00F409EB">
              <w:rPr>
                <w:rStyle w:val="Hyperlink"/>
                <w:b/>
                <w:bCs/>
                <w:noProof/>
              </w:rPr>
              <w:t>Risk vs Spend</w:t>
            </w:r>
            <w:r>
              <w:rPr>
                <w:noProof/>
                <w:webHidden/>
              </w:rPr>
              <w:tab/>
            </w:r>
            <w:r>
              <w:rPr>
                <w:noProof/>
                <w:webHidden/>
              </w:rPr>
              <w:fldChar w:fldCharType="begin"/>
            </w:r>
            <w:r>
              <w:rPr>
                <w:noProof/>
                <w:webHidden/>
              </w:rPr>
              <w:instrText xml:space="preserve"> PAGEREF _Toc223612520 \h </w:instrText>
            </w:r>
            <w:r>
              <w:rPr>
                <w:noProof/>
                <w:webHidden/>
              </w:rPr>
            </w:r>
            <w:r>
              <w:rPr>
                <w:noProof/>
                <w:webHidden/>
              </w:rPr>
              <w:fldChar w:fldCharType="separate"/>
            </w:r>
            <w:r>
              <w:rPr>
                <w:noProof/>
                <w:webHidden/>
              </w:rPr>
              <w:t>24</w:t>
            </w:r>
            <w:r>
              <w:rPr>
                <w:noProof/>
                <w:webHidden/>
              </w:rPr>
              <w:fldChar w:fldCharType="end"/>
            </w:r>
          </w:hyperlink>
        </w:p>
        <w:p w14:paraId="2E415B07" w14:textId="30C1FDC6" w:rsidR="00125096" w:rsidRDefault="00125096">
          <w:pPr>
            <w:pStyle w:val="TOC2"/>
            <w:tabs>
              <w:tab w:val="left" w:pos="960"/>
              <w:tab w:val="right" w:leader="dot" w:pos="9016"/>
            </w:tabs>
            <w:rPr>
              <w:rFonts w:cstheme="minorBidi"/>
              <w:noProof/>
              <w:kern w:val="2"/>
              <w:sz w:val="24"/>
              <w:szCs w:val="24"/>
              <w:lang w:val="en-GB" w:eastAsia="en-GB"/>
              <w14:ligatures w14:val="standardContextual"/>
            </w:rPr>
          </w:pPr>
          <w:hyperlink w:anchor="_Toc223612521" w:history="1">
            <w:r w:rsidRPr="00F409EB">
              <w:rPr>
                <w:rStyle w:val="Hyperlink"/>
                <w:b/>
                <w:noProof/>
              </w:rPr>
              <w:t>15.3</w:t>
            </w:r>
            <w:r>
              <w:rPr>
                <w:rFonts w:cstheme="minorBidi"/>
                <w:noProof/>
                <w:kern w:val="2"/>
                <w:sz w:val="24"/>
                <w:szCs w:val="24"/>
                <w:lang w:val="en-GB" w:eastAsia="en-GB"/>
                <w14:ligatures w14:val="standardContextual"/>
              </w:rPr>
              <w:tab/>
            </w:r>
            <w:r w:rsidRPr="00F409EB">
              <w:rPr>
                <w:rStyle w:val="Hyperlink"/>
                <w:b/>
                <w:noProof/>
              </w:rPr>
              <w:t>Scope vs Risk matrix</w:t>
            </w:r>
            <w:r>
              <w:rPr>
                <w:noProof/>
                <w:webHidden/>
              </w:rPr>
              <w:tab/>
            </w:r>
            <w:r>
              <w:rPr>
                <w:noProof/>
                <w:webHidden/>
              </w:rPr>
              <w:fldChar w:fldCharType="begin"/>
            </w:r>
            <w:r>
              <w:rPr>
                <w:noProof/>
                <w:webHidden/>
              </w:rPr>
              <w:instrText xml:space="preserve"> PAGEREF _Toc223612521 \h </w:instrText>
            </w:r>
            <w:r>
              <w:rPr>
                <w:noProof/>
                <w:webHidden/>
              </w:rPr>
            </w:r>
            <w:r>
              <w:rPr>
                <w:noProof/>
                <w:webHidden/>
              </w:rPr>
              <w:fldChar w:fldCharType="separate"/>
            </w:r>
            <w:r>
              <w:rPr>
                <w:noProof/>
                <w:webHidden/>
              </w:rPr>
              <w:t>27</w:t>
            </w:r>
            <w:r>
              <w:rPr>
                <w:noProof/>
                <w:webHidden/>
              </w:rPr>
              <w:fldChar w:fldCharType="end"/>
            </w:r>
          </w:hyperlink>
        </w:p>
        <w:p w14:paraId="1C4DEC05" w14:textId="085514A7" w:rsidR="00125096" w:rsidRDefault="00125096">
          <w:pPr>
            <w:pStyle w:val="TOC2"/>
            <w:tabs>
              <w:tab w:val="left" w:pos="960"/>
              <w:tab w:val="right" w:leader="dot" w:pos="9016"/>
            </w:tabs>
            <w:rPr>
              <w:rFonts w:cstheme="minorBidi"/>
              <w:noProof/>
              <w:kern w:val="2"/>
              <w:sz w:val="24"/>
              <w:szCs w:val="24"/>
              <w:lang w:val="en-GB" w:eastAsia="en-GB"/>
              <w14:ligatures w14:val="standardContextual"/>
            </w:rPr>
          </w:pPr>
          <w:hyperlink w:anchor="_Toc223612522" w:history="1">
            <w:r w:rsidRPr="00F409EB">
              <w:rPr>
                <w:rStyle w:val="Hyperlink"/>
                <w:b/>
                <w:bCs/>
                <w:noProof/>
              </w:rPr>
              <w:t>15.4</w:t>
            </w:r>
            <w:r>
              <w:rPr>
                <w:rFonts w:cstheme="minorBidi"/>
                <w:noProof/>
                <w:kern w:val="2"/>
                <w:sz w:val="24"/>
                <w:szCs w:val="24"/>
                <w:lang w:val="en-GB" w:eastAsia="en-GB"/>
                <w14:ligatures w14:val="standardContextual"/>
              </w:rPr>
              <w:tab/>
            </w:r>
            <w:r w:rsidRPr="00F409EB">
              <w:rPr>
                <w:rStyle w:val="Hyperlink"/>
                <w:b/>
                <w:bCs/>
                <w:noProof/>
              </w:rPr>
              <w:t>Scope v’s Influence matrix</w:t>
            </w:r>
            <w:r>
              <w:rPr>
                <w:noProof/>
                <w:webHidden/>
              </w:rPr>
              <w:tab/>
            </w:r>
            <w:r>
              <w:rPr>
                <w:noProof/>
                <w:webHidden/>
              </w:rPr>
              <w:fldChar w:fldCharType="begin"/>
            </w:r>
            <w:r>
              <w:rPr>
                <w:noProof/>
                <w:webHidden/>
              </w:rPr>
              <w:instrText xml:space="preserve"> PAGEREF _Toc223612522 \h </w:instrText>
            </w:r>
            <w:r>
              <w:rPr>
                <w:noProof/>
                <w:webHidden/>
              </w:rPr>
            </w:r>
            <w:r>
              <w:rPr>
                <w:noProof/>
                <w:webHidden/>
              </w:rPr>
              <w:fldChar w:fldCharType="separate"/>
            </w:r>
            <w:r>
              <w:rPr>
                <w:noProof/>
                <w:webHidden/>
              </w:rPr>
              <w:t>27</w:t>
            </w:r>
            <w:r>
              <w:rPr>
                <w:noProof/>
                <w:webHidden/>
              </w:rPr>
              <w:fldChar w:fldCharType="end"/>
            </w:r>
          </w:hyperlink>
        </w:p>
        <w:p w14:paraId="74643270" w14:textId="59E7CC9C" w:rsidR="00125096" w:rsidRDefault="00125096">
          <w:pPr>
            <w:pStyle w:val="TOC2"/>
            <w:tabs>
              <w:tab w:val="left" w:pos="960"/>
              <w:tab w:val="right" w:leader="dot" w:pos="9016"/>
            </w:tabs>
            <w:rPr>
              <w:rFonts w:cstheme="minorBidi"/>
              <w:noProof/>
              <w:kern w:val="2"/>
              <w:sz w:val="24"/>
              <w:szCs w:val="24"/>
              <w:lang w:val="en-GB" w:eastAsia="en-GB"/>
              <w14:ligatures w14:val="standardContextual"/>
            </w:rPr>
          </w:pPr>
          <w:hyperlink w:anchor="_Toc223612523" w:history="1">
            <w:r w:rsidRPr="00F409EB">
              <w:rPr>
                <w:rStyle w:val="Hyperlink"/>
                <w:b/>
                <w:noProof/>
              </w:rPr>
              <w:t>15.5</w:t>
            </w:r>
            <w:r>
              <w:rPr>
                <w:rFonts w:cstheme="minorBidi"/>
                <w:noProof/>
                <w:kern w:val="2"/>
                <w:sz w:val="24"/>
                <w:szCs w:val="24"/>
                <w:lang w:val="en-GB" w:eastAsia="en-GB"/>
                <w14:ligatures w14:val="standardContextual"/>
              </w:rPr>
              <w:tab/>
            </w:r>
            <w:r w:rsidRPr="00F409EB">
              <w:rPr>
                <w:rStyle w:val="Hyperlink"/>
                <w:b/>
                <w:noProof/>
              </w:rPr>
              <w:t>Overall graph</w:t>
            </w:r>
            <w:r>
              <w:rPr>
                <w:noProof/>
                <w:webHidden/>
              </w:rPr>
              <w:tab/>
            </w:r>
            <w:r>
              <w:rPr>
                <w:noProof/>
                <w:webHidden/>
              </w:rPr>
              <w:fldChar w:fldCharType="begin"/>
            </w:r>
            <w:r>
              <w:rPr>
                <w:noProof/>
                <w:webHidden/>
              </w:rPr>
              <w:instrText xml:space="preserve"> PAGEREF _Toc223612523 \h </w:instrText>
            </w:r>
            <w:r>
              <w:rPr>
                <w:noProof/>
                <w:webHidden/>
              </w:rPr>
            </w:r>
            <w:r>
              <w:rPr>
                <w:noProof/>
                <w:webHidden/>
              </w:rPr>
              <w:fldChar w:fldCharType="separate"/>
            </w:r>
            <w:r>
              <w:rPr>
                <w:noProof/>
                <w:webHidden/>
              </w:rPr>
              <w:t>28</w:t>
            </w:r>
            <w:r>
              <w:rPr>
                <w:noProof/>
                <w:webHidden/>
              </w:rPr>
              <w:fldChar w:fldCharType="end"/>
            </w:r>
          </w:hyperlink>
        </w:p>
        <w:p w14:paraId="42EFDC7D" w14:textId="46359D9B" w:rsidR="00125096" w:rsidRDefault="00125096">
          <w:pPr>
            <w:pStyle w:val="TOC1"/>
            <w:tabs>
              <w:tab w:val="left" w:pos="720"/>
              <w:tab w:val="right" w:leader="dot" w:pos="9016"/>
            </w:tabs>
            <w:rPr>
              <w:rFonts w:cstheme="minorBidi"/>
              <w:noProof/>
              <w:kern w:val="2"/>
              <w:sz w:val="24"/>
              <w:szCs w:val="24"/>
              <w:lang w:val="en-GB" w:eastAsia="en-GB"/>
              <w14:ligatures w14:val="standardContextual"/>
            </w:rPr>
          </w:pPr>
          <w:hyperlink w:anchor="_Toc223612524" w:history="1">
            <w:r w:rsidRPr="00F409EB">
              <w:rPr>
                <w:rStyle w:val="Hyperlink"/>
                <w:b/>
                <w:noProof/>
              </w:rPr>
              <w:t>16.</w:t>
            </w:r>
            <w:r>
              <w:rPr>
                <w:rFonts w:cstheme="minorBidi"/>
                <w:noProof/>
                <w:kern w:val="2"/>
                <w:sz w:val="24"/>
                <w:szCs w:val="24"/>
                <w:lang w:val="en-GB" w:eastAsia="en-GB"/>
                <w14:ligatures w14:val="standardContextual"/>
              </w:rPr>
              <w:tab/>
            </w:r>
            <w:r w:rsidRPr="00F409EB">
              <w:rPr>
                <w:rStyle w:val="Hyperlink"/>
                <w:b/>
                <w:noProof/>
              </w:rPr>
              <w:t>Results of prioritisation assessment – summary</w:t>
            </w:r>
            <w:r>
              <w:rPr>
                <w:noProof/>
                <w:webHidden/>
              </w:rPr>
              <w:tab/>
            </w:r>
            <w:r>
              <w:rPr>
                <w:noProof/>
                <w:webHidden/>
              </w:rPr>
              <w:fldChar w:fldCharType="begin"/>
            </w:r>
            <w:r>
              <w:rPr>
                <w:noProof/>
                <w:webHidden/>
              </w:rPr>
              <w:instrText xml:space="preserve"> PAGEREF _Toc223612524 \h </w:instrText>
            </w:r>
            <w:r>
              <w:rPr>
                <w:noProof/>
                <w:webHidden/>
              </w:rPr>
            </w:r>
            <w:r>
              <w:rPr>
                <w:noProof/>
                <w:webHidden/>
              </w:rPr>
              <w:fldChar w:fldCharType="separate"/>
            </w:r>
            <w:r>
              <w:rPr>
                <w:noProof/>
                <w:webHidden/>
              </w:rPr>
              <w:t>30</w:t>
            </w:r>
            <w:r>
              <w:rPr>
                <w:noProof/>
                <w:webHidden/>
              </w:rPr>
              <w:fldChar w:fldCharType="end"/>
            </w:r>
          </w:hyperlink>
        </w:p>
        <w:p w14:paraId="06EA6D2C" w14:textId="2832E2FB" w:rsidR="00125096" w:rsidRDefault="00125096">
          <w:pPr>
            <w:pStyle w:val="TOC1"/>
            <w:tabs>
              <w:tab w:val="left" w:pos="720"/>
              <w:tab w:val="right" w:leader="dot" w:pos="9016"/>
            </w:tabs>
            <w:rPr>
              <w:rFonts w:cstheme="minorBidi"/>
              <w:noProof/>
              <w:kern w:val="2"/>
              <w:sz w:val="24"/>
              <w:szCs w:val="24"/>
              <w:lang w:val="en-GB" w:eastAsia="en-GB"/>
              <w14:ligatures w14:val="standardContextual"/>
            </w:rPr>
          </w:pPr>
          <w:hyperlink w:anchor="_Toc223612525" w:history="1">
            <w:r w:rsidRPr="00F409EB">
              <w:rPr>
                <w:rStyle w:val="Hyperlink"/>
                <w:b/>
                <w:noProof/>
              </w:rPr>
              <w:t>17.</w:t>
            </w:r>
            <w:r>
              <w:rPr>
                <w:rFonts w:cstheme="minorBidi"/>
                <w:noProof/>
                <w:kern w:val="2"/>
                <w:sz w:val="24"/>
                <w:szCs w:val="24"/>
                <w:lang w:val="en-GB" w:eastAsia="en-GB"/>
                <w14:ligatures w14:val="standardContextual"/>
              </w:rPr>
              <w:tab/>
            </w:r>
            <w:r w:rsidRPr="00F409EB">
              <w:rPr>
                <w:rStyle w:val="Hyperlink"/>
                <w:b/>
                <w:noProof/>
              </w:rPr>
              <w:t>Prioritisation assessments – duplicating</w:t>
            </w:r>
            <w:r>
              <w:rPr>
                <w:noProof/>
                <w:webHidden/>
              </w:rPr>
              <w:tab/>
            </w:r>
            <w:r>
              <w:rPr>
                <w:noProof/>
                <w:webHidden/>
              </w:rPr>
              <w:fldChar w:fldCharType="begin"/>
            </w:r>
            <w:r>
              <w:rPr>
                <w:noProof/>
                <w:webHidden/>
              </w:rPr>
              <w:instrText xml:space="preserve"> PAGEREF _Toc223612525 \h </w:instrText>
            </w:r>
            <w:r>
              <w:rPr>
                <w:noProof/>
                <w:webHidden/>
              </w:rPr>
            </w:r>
            <w:r>
              <w:rPr>
                <w:noProof/>
                <w:webHidden/>
              </w:rPr>
              <w:fldChar w:fldCharType="separate"/>
            </w:r>
            <w:r>
              <w:rPr>
                <w:noProof/>
                <w:webHidden/>
              </w:rPr>
              <w:t>31</w:t>
            </w:r>
            <w:r>
              <w:rPr>
                <w:noProof/>
                <w:webHidden/>
              </w:rPr>
              <w:fldChar w:fldCharType="end"/>
            </w:r>
          </w:hyperlink>
        </w:p>
        <w:p w14:paraId="3B3FD668" w14:textId="6A6AE894" w:rsidR="00700E4C" w:rsidRPr="00C41A63" w:rsidRDefault="00700E4C" w:rsidP="007E180C">
          <w:pPr>
            <w:spacing w:after="120"/>
            <w:rPr>
              <w:rFonts w:cs="Arial"/>
            </w:rPr>
          </w:pPr>
          <w:r w:rsidRPr="00C41A63">
            <w:rPr>
              <w:rFonts w:cs="Arial"/>
              <w:bCs/>
              <w:noProof/>
              <w:sz w:val="22"/>
              <w:szCs w:val="24"/>
            </w:rPr>
            <w:fldChar w:fldCharType="end"/>
          </w:r>
        </w:p>
      </w:sdtContent>
    </w:sdt>
    <w:p w14:paraId="1B112BF9" w14:textId="77777777" w:rsidR="0093716D" w:rsidRPr="00C41A63" w:rsidRDefault="0093716D" w:rsidP="007E180C">
      <w:pPr>
        <w:spacing w:after="120"/>
        <w:jc w:val="center"/>
        <w:rPr>
          <w:sz w:val="36"/>
        </w:rPr>
      </w:pPr>
    </w:p>
    <w:p w14:paraId="7C45E455" w14:textId="77777777" w:rsidR="003E75FB" w:rsidRPr="00C41A63" w:rsidRDefault="003E75FB" w:rsidP="007E180C">
      <w:pPr>
        <w:spacing w:after="120"/>
      </w:pPr>
    </w:p>
    <w:p w14:paraId="20557F07" w14:textId="77777777" w:rsidR="00091D61" w:rsidRPr="00C41A63" w:rsidRDefault="00091D61" w:rsidP="007E180C">
      <w:pPr>
        <w:spacing w:after="120"/>
        <w:rPr>
          <w:u w:val="single"/>
        </w:rPr>
      </w:pPr>
      <w:r w:rsidRPr="00C41A63">
        <w:rPr>
          <w:u w:val="single"/>
        </w:rPr>
        <w:br w:type="page"/>
      </w:r>
    </w:p>
    <w:p w14:paraId="0AF6E39F" w14:textId="77777777" w:rsidR="00B44EA2" w:rsidRPr="00802809" w:rsidRDefault="00B44EA2" w:rsidP="007E180C">
      <w:pPr>
        <w:pStyle w:val="Heading1"/>
        <w:spacing w:after="120"/>
        <w:rPr>
          <w:b/>
          <w:sz w:val="32"/>
          <w:szCs w:val="32"/>
        </w:rPr>
      </w:pPr>
      <w:bookmarkStart w:id="2" w:name="_Toc223612500"/>
      <w:r w:rsidRPr="00802809">
        <w:rPr>
          <w:b/>
          <w:sz w:val="32"/>
          <w:szCs w:val="32"/>
        </w:rPr>
        <w:lastRenderedPageBreak/>
        <w:t>Introduction</w:t>
      </w:r>
      <w:bookmarkEnd w:id="2"/>
    </w:p>
    <w:p w14:paraId="6BDAC958" w14:textId="1EEA478F" w:rsidR="007E180C" w:rsidRPr="00802809" w:rsidRDefault="007E180C" w:rsidP="007E180C">
      <w:pPr>
        <w:shd w:val="clear" w:color="auto" w:fill="FFFFFF"/>
        <w:spacing w:after="120"/>
        <w:rPr>
          <w:rFonts w:cs="Arial"/>
          <w:sz w:val="32"/>
          <w:szCs w:val="32"/>
          <w:lang w:eastAsia="en-GB"/>
        </w:rPr>
      </w:pPr>
      <w:r w:rsidRPr="00802809">
        <w:rPr>
          <w:rFonts w:cs="Arial"/>
          <w:sz w:val="32"/>
          <w:szCs w:val="32"/>
          <w:lang w:eastAsia="en-GB"/>
        </w:rPr>
        <w:t>Note: This guidance complements short videos:</w:t>
      </w:r>
    </w:p>
    <w:p w14:paraId="436B24B0" w14:textId="66E01F9C" w:rsidR="007E180C" w:rsidRPr="00802809" w:rsidRDefault="007E180C" w:rsidP="007E180C">
      <w:pPr>
        <w:pStyle w:val="ListParagraph"/>
        <w:numPr>
          <w:ilvl w:val="0"/>
          <w:numId w:val="37"/>
        </w:numPr>
        <w:shd w:val="clear" w:color="auto" w:fill="FFFFFF"/>
        <w:spacing w:after="120"/>
        <w:contextualSpacing w:val="0"/>
        <w:rPr>
          <w:rFonts w:cs="Arial"/>
          <w:sz w:val="32"/>
          <w:szCs w:val="32"/>
          <w:lang w:eastAsia="en-GB"/>
        </w:rPr>
      </w:pPr>
      <w:r w:rsidRPr="00802809">
        <w:rPr>
          <w:rFonts w:cs="Arial"/>
          <w:sz w:val="32"/>
          <w:szCs w:val="32"/>
          <w:lang w:eastAsia="en-GB"/>
        </w:rPr>
        <w:t>Introduction to the Prioritisation Tool.</w:t>
      </w:r>
    </w:p>
    <w:p w14:paraId="3BEDCA6A" w14:textId="21378419" w:rsidR="007E180C" w:rsidRPr="00802809" w:rsidRDefault="007E180C" w:rsidP="007E180C">
      <w:pPr>
        <w:pStyle w:val="ListParagraph"/>
        <w:numPr>
          <w:ilvl w:val="0"/>
          <w:numId w:val="37"/>
        </w:numPr>
        <w:shd w:val="clear" w:color="auto" w:fill="FFFFFF"/>
        <w:spacing w:after="120"/>
        <w:contextualSpacing w:val="0"/>
        <w:rPr>
          <w:rFonts w:cs="Arial"/>
          <w:sz w:val="32"/>
          <w:szCs w:val="32"/>
        </w:rPr>
      </w:pPr>
      <w:r w:rsidRPr="00802809">
        <w:rPr>
          <w:rFonts w:cs="Arial"/>
          <w:sz w:val="32"/>
          <w:szCs w:val="32"/>
          <w:lang w:eastAsia="en-GB"/>
        </w:rPr>
        <w:t>Using the Prioritisation Tool.</w:t>
      </w:r>
    </w:p>
    <w:p w14:paraId="3C870774" w14:textId="4D854E84" w:rsidR="00B44EA2" w:rsidRPr="00802809" w:rsidRDefault="00B44EA2" w:rsidP="007E180C">
      <w:pPr>
        <w:spacing w:after="120"/>
        <w:rPr>
          <w:rFonts w:cs="Arial"/>
          <w:sz w:val="32"/>
          <w:szCs w:val="32"/>
        </w:rPr>
      </w:pPr>
      <w:r w:rsidRPr="00802809">
        <w:rPr>
          <w:rFonts w:cs="Arial"/>
          <w:sz w:val="32"/>
          <w:szCs w:val="32"/>
        </w:rPr>
        <w:t xml:space="preserve">This tool is designed to assist </w:t>
      </w:r>
      <w:r w:rsidR="00336669" w:rsidRPr="00802809">
        <w:rPr>
          <w:rFonts w:cs="Arial"/>
          <w:sz w:val="32"/>
          <w:szCs w:val="32"/>
        </w:rPr>
        <w:t>early-stage</w:t>
      </w:r>
      <w:r w:rsidRPr="00802809">
        <w:rPr>
          <w:rFonts w:cs="Arial"/>
          <w:sz w:val="32"/>
          <w:szCs w:val="32"/>
        </w:rPr>
        <w:t xml:space="preserve"> strategic planning through the consideration of economic, environmental and social wellbeing as required by the Procurement Reform (Scotland) Act </w:t>
      </w:r>
      <w:r w:rsidR="00E64449" w:rsidRPr="00802809">
        <w:rPr>
          <w:rFonts w:cs="Arial"/>
          <w:sz w:val="32"/>
          <w:szCs w:val="32"/>
        </w:rPr>
        <w:t>2014 and</w:t>
      </w:r>
      <w:r w:rsidRPr="00802809">
        <w:rPr>
          <w:rFonts w:cs="Arial"/>
          <w:sz w:val="32"/>
          <w:szCs w:val="32"/>
        </w:rPr>
        <w:t xml:space="preserve"> ensures appropriate focus on identified priorities within category</w:t>
      </w:r>
      <w:r w:rsidR="00E64449" w:rsidRPr="00802809">
        <w:rPr>
          <w:rFonts w:cs="Arial"/>
          <w:sz w:val="32"/>
          <w:szCs w:val="32"/>
        </w:rPr>
        <w:t xml:space="preserve">, </w:t>
      </w:r>
      <w:r w:rsidRPr="00802809">
        <w:rPr>
          <w:rFonts w:cs="Arial"/>
          <w:sz w:val="32"/>
          <w:szCs w:val="32"/>
        </w:rPr>
        <w:t>commodity</w:t>
      </w:r>
      <w:r w:rsidR="00E64449" w:rsidRPr="00802809">
        <w:rPr>
          <w:rFonts w:cs="Arial"/>
          <w:sz w:val="32"/>
          <w:szCs w:val="32"/>
        </w:rPr>
        <w:t>, services or pipeline projects</w:t>
      </w:r>
      <w:r w:rsidRPr="00802809">
        <w:rPr>
          <w:rFonts w:cs="Arial"/>
          <w:sz w:val="32"/>
          <w:szCs w:val="32"/>
        </w:rPr>
        <w:t xml:space="preserve"> planning.</w:t>
      </w:r>
    </w:p>
    <w:p w14:paraId="7AEBD285" w14:textId="3F684858" w:rsidR="00E64449" w:rsidRPr="00802809" w:rsidRDefault="001F5BD2" w:rsidP="007E180C">
      <w:pPr>
        <w:spacing w:after="120"/>
        <w:rPr>
          <w:rFonts w:cs="Arial"/>
          <w:sz w:val="32"/>
          <w:szCs w:val="32"/>
          <w:lang w:eastAsia="en-GB"/>
        </w:rPr>
      </w:pPr>
      <w:r w:rsidRPr="00802809">
        <w:rPr>
          <w:rFonts w:cs="Arial"/>
          <w:sz w:val="32"/>
          <w:szCs w:val="32"/>
          <w:lang w:eastAsia="en-GB"/>
        </w:rPr>
        <w:t xml:space="preserve">Prioritisation will help inform </w:t>
      </w:r>
      <w:r w:rsidR="00E64449" w:rsidRPr="00802809">
        <w:rPr>
          <w:rFonts w:cs="Arial"/>
          <w:sz w:val="32"/>
          <w:szCs w:val="32"/>
          <w:lang w:eastAsia="en-GB"/>
        </w:rPr>
        <w:t xml:space="preserve">relevant </w:t>
      </w:r>
      <w:r w:rsidR="00527C9C" w:rsidRPr="00802809">
        <w:rPr>
          <w:rFonts w:cs="Arial"/>
          <w:sz w:val="32"/>
          <w:szCs w:val="32"/>
          <w:lang w:eastAsia="en-GB"/>
        </w:rPr>
        <w:t>s</w:t>
      </w:r>
      <w:r w:rsidRPr="00802809">
        <w:rPr>
          <w:rFonts w:cs="Arial"/>
          <w:sz w:val="32"/>
          <w:szCs w:val="32"/>
          <w:lang w:eastAsia="en-GB"/>
        </w:rPr>
        <w:t xml:space="preserve">trategies (or equivalent) as well as pre-procurement market engagement – reinforcing the importance of embedding sustainability early in pre-procurement processes and the procurement cycle. </w:t>
      </w:r>
    </w:p>
    <w:p w14:paraId="61DD1451" w14:textId="6DCF785F" w:rsidR="001F5BD2" w:rsidRPr="00802809" w:rsidRDefault="001F5BD2" w:rsidP="007E180C">
      <w:pPr>
        <w:spacing w:after="120"/>
        <w:rPr>
          <w:rFonts w:cs="Arial"/>
          <w:sz w:val="32"/>
          <w:szCs w:val="32"/>
          <w:lang w:eastAsia="en-GB"/>
        </w:rPr>
      </w:pPr>
      <w:r w:rsidRPr="00802809">
        <w:rPr>
          <w:rFonts w:cs="Arial"/>
          <w:sz w:val="32"/>
          <w:szCs w:val="32"/>
          <w:lang w:eastAsia="en-GB"/>
        </w:rPr>
        <w:t xml:space="preserve">Such </w:t>
      </w:r>
      <w:r w:rsidR="000515B6" w:rsidRPr="00802809">
        <w:rPr>
          <w:rFonts w:cs="Arial"/>
          <w:sz w:val="32"/>
          <w:szCs w:val="32"/>
          <w:lang w:eastAsia="en-GB"/>
        </w:rPr>
        <w:t>high-level</w:t>
      </w:r>
      <w:r w:rsidRPr="00802809">
        <w:rPr>
          <w:rFonts w:cs="Arial"/>
          <w:sz w:val="32"/>
          <w:szCs w:val="32"/>
          <w:lang w:eastAsia="en-GB"/>
        </w:rPr>
        <w:t xml:space="preserve"> </w:t>
      </w:r>
      <w:r w:rsidR="00527C9C" w:rsidRPr="00802809">
        <w:rPr>
          <w:rFonts w:cs="Arial"/>
          <w:sz w:val="32"/>
          <w:szCs w:val="32"/>
          <w:lang w:eastAsia="en-GB"/>
        </w:rPr>
        <w:t>p</w:t>
      </w:r>
      <w:r w:rsidRPr="00802809">
        <w:rPr>
          <w:rFonts w:cs="Arial"/>
          <w:sz w:val="32"/>
          <w:szCs w:val="32"/>
          <w:lang w:eastAsia="en-GB"/>
        </w:rPr>
        <w:t xml:space="preserve">rioritisation would normally be undertaken </w:t>
      </w:r>
      <w:r w:rsidR="00E64449" w:rsidRPr="00802809">
        <w:rPr>
          <w:rFonts w:cs="Arial"/>
          <w:sz w:val="32"/>
          <w:szCs w:val="32"/>
          <w:lang w:eastAsia="en-GB"/>
        </w:rPr>
        <w:t>annually and</w:t>
      </w:r>
      <w:r w:rsidR="00F62AC8" w:rsidRPr="00802809">
        <w:rPr>
          <w:rFonts w:cs="Arial"/>
          <w:sz w:val="32"/>
          <w:szCs w:val="32"/>
          <w:lang w:eastAsia="en-GB"/>
        </w:rPr>
        <w:t xml:space="preserve"> may </w:t>
      </w:r>
      <w:r w:rsidR="00E64449" w:rsidRPr="00802809">
        <w:rPr>
          <w:rFonts w:cs="Arial"/>
          <w:sz w:val="32"/>
          <w:szCs w:val="32"/>
          <w:lang w:eastAsia="en-GB"/>
        </w:rPr>
        <w:t xml:space="preserve">be </w:t>
      </w:r>
      <w:r w:rsidR="00F62AC8" w:rsidRPr="00802809">
        <w:rPr>
          <w:rFonts w:cs="Arial"/>
          <w:sz w:val="32"/>
          <w:szCs w:val="32"/>
          <w:lang w:eastAsia="en-GB"/>
        </w:rPr>
        <w:t xml:space="preserve">helpful in informing organisational procurement strategies and / or as a way of prioritising </w:t>
      </w:r>
      <w:r w:rsidR="00E64449" w:rsidRPr="00802809">
        <w:rPr>
          <w:rFonts w:cs="Arial"/>
          <w:sz w:val="32"/>
          <w:szCs w:val="32"/>
          <w:lang w:eastAsia="en-GB"/>
        </w:rPr>
        <w:t xml:space="preserve">projects within </w:t>
      </w:r>
      <w:r w:rsidR="00F62AC8" w:rsidRPr="00802809">
        <w:rPr>
          <w:rFonts w:cs="Arial"/>
          <w:sz w:val="32"/>
          <w:szCs w:val="32"/>
          <w:lang w:eastAsia="en-GB"/>
        </w:rPr>
        <w:t>Forward Plans</w:t>
      </w:r>
      <w:r w:rsidR="001710AA" w:rsidRPr="00802809">
        <w:rPr>
          <w:rFonts w:cs="Arial"/>
          <w:sz w:val="32"/>
          <w:szCs w:val="32"/>
          <w:lang w:eastAsia="en-GB"/>
        </w:rPr>
        <w:t>,</w:t>
      </w:r>
      <w:r w:rsidR="00F62AC8" w:rsidRPr="00802809">
        <w:rPr>
          <w:rFonts w:cs="Arial"/>
          <w:sz w:val="32"/>
          <w:szCs w:val="32"/>
          <w:lang w:eastAsia="en-GB"/>
        </w:rPr>
        <w:t xml:space="preserve"> or </w:t>
      </w:r>
      <w:r w:rsidR="00E64449" w:rsidRPr="00802809">
        <w:rPr>
          <w:rFonts w:cs="Arial"/>
          <w:sz w:val="32"/>
          <w:szCs w:val="32"/>
          <w:lang w:eastAsia="en-GB"/>
        </w:rPr>
        <w:t xml:space="preserve">the focus on </w:t>
      </w:r>
      <w:r w:rsidR="00F62AC8" w:rsidRPr="00802809">
        <w:rPr>
          <w:rFonts w:cs="Arial"/>
          <w:sz w:val="32"/>
          <w:szCs w:val="32"/>
          <w:lang w:eastAsia="en-GB"/>
        </w:rPr>
        <w:t>single issues</w:t>
      </w:r>
      <w:r w:rsidRPr="00802809">
        <w:rPr>
          <w:rFonts w:cs="Arial"/>
          <w:sz w:val="32"/>
          <w:szCs w:val="32"/>
          <w:lang w:eastAsia="en-GB"/>
        </w:rPr>
        <w:t>.</w:t>
      </w:r>
    </w:p>
    <w:p w14:paraId="283BE3E3" w14:textId="78B5A33D" w:rsidR="00F62AC8" w:rsidRPr="00802809" w:rsidRDefault="00F62AC8" w:rsidP="007E180C">
      <w:pPr>
        <w:spacing w:after="120"/>
        <w:rPr>
          <w:rFonts w:cs="Arial"/>
          <w:bCs/>
          <w:iCs/>
          <w:color w:val="000000"/>
          <w:sz w:val="32"/>
          <w:szCs w:val="32"/>
          <w:lang w:eastAsia="en-GB"/>
        </w:rPr>
      </w:pPr>
      <w:r w:rsidRPr="00802809">
        <w:rPr>
          <w:rFonts w:cs="Arial"/>
          <w:bCs/>
          <w:iCs/>
          <w:color w:val="000000"/>
          <w:sz w:val="32"/>
          <w:szCs w:val="32"/>
          <w:lang w:eastAsia="en-GB"/>
        </w:rPr>
        <w:t xml:space="preserve">Considering sustainability early in </w:t>
      </w:r>
      <w:r w:rsidR="00A22728" w:rsidRPr="00802809">
        <w:rPr>
          <w:rFonts w:cs="Arial"/>
          <w:bCs/>
          <w:iCs/>
          <w:color w:val="000000"/>
          <w:sz w:val="32"/>
          <w:szCs w:val="32"/>
          <w:lang w:eastAsia="en-GB"/>
        </w:rPr>
        <w:t xml:space="preserve">pre-procurement and </w:t>
      </w:r>
      <w:r w:rsidRPr="00802809">
        <w:rPr>
          <w:rFonts w:cs="Arial"/>
          <w:bCs/>
          <w:iCs/>
          <w:color w:val="000000"/>
          <w:sz w:val="32"/>
          <w:szCs w:val="32"/>
          <w:lang w:eastAsia="en-GB"/>
        </w:rPr>
        <w:t>the procurement process is recommended to:</w:t>
      </w:r>
    </w:p>
    <w:p w14:paraId="1CA2451F" w14:textId="77777777" w:rsidR="00F62AC8" w:rsidRPr="00802809" w:rsidRDefault="00F62AC8" w:rsidP="007E180C">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 xml:space="preserve">achieve </w:t>
      </w:r>
      <w:r w:rsidRPr="00802809">
        <w:rPr>
          <w:rFonts w:cs="Arial"/>
          <w:bCs/>
          <w:color w:val="000000"/>
          <w:sz w:val="32"/>
          <w:szCs w:val="32"/>
          <w:lang w:eastAsia="en-GB"/>
        </w:rPr>
        <w:t xml:space="preserve">identification of risks and opportunities </w:t>
      </w:r>
      <w:r w:rsidRPr="00802809">
        <w:rPr>
          <w:rFonts w:cs="Arial"/>
          <w:color w:val="000000"/>
          <w:sz w:val="32"/>
          <w:szCs w:val="32"/>
          <w:lang w:eastAsia="en-GB"/>
        </w:rPr>
        <w:t>prior to commissioning suppliers.</w:t>
      </w:r>
    </w:p>
    <w:p w14:paraId="18427EF2" w14:textId="238FB67F" w:rsidR="00F62AC8" w:rsidRPr="00802809" w:rsidRDefault="00F62AC8" w:rsidP="007E180C">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 xml:space="preserve">understand the </w:t>
      </w:r>
      <w:r w:rsidRPr="00802809">
        <w:rPr>
          <w:rFonts w:cs="Arial"/>
          <w:bCs/>
          <w:color w:val="000000"/>
          <w:sz w:val="32"/>
          <w:szCs w:val="32"/>
          <w:lang w:eastAsia="en-GB"/>
        </w:rPr>
        <w:t xml:space="preserve">scope for sustainability </w:t>
      </w:r>
      <w:r w:rsidR="003E30B3" w:rsidRPr="00802809">
        <w:rPr>
          <w:rFonts w:cs="Arial"/>
          <w:bCs/>
          <w:color w:val="000000"/>
          <w:sz w:val="32"/>
          <w:szCs w:val="32"/>
          <w:lang w:eastAsia="en-GB"/>
        </w:rPr>
        <w:t>outcomes</w:t>
      </w:r>
      <w:r w:rsidR="003E30B3" w:rsidRPr="00802809">
        <w:rPr>
          <w:rFonts w:cs="Arial"/>
          <w:color w:val="000000"/>
          <w:sz w:val="32"/>
          <w:szCs w:val="32"/>
          <w:lang w:eastAsia="en-GB"/>
        </w:rPr>
        <w:t xml:space="preserve"> and</w:t>
      </w:r>
      <w:r w:rsidRPr="00802809">
        <w:rPr>
          <w:rFonts w:cs="Arial"/>
          <w:color w:val="000000"/>
          <w:sz w:val="32"/>
          <w:szCs w:val="32"/>
          <w:lang w:eastAsia="en-GB"/>
        </w:rPr>
        <w:t xml:space="preserve"> ensure that ability to influence sustainable outcomes is optimised. </w:t>
      </w:r>
    </w:p>
    <w:p w14:paraId="47608BBD" w14:textId="2277F543" w:rsidR="00F71F0D" w:rsidRPr="00802809" w:rsidRDefault="00F62AC8" w:rsidP="00F71F0D">
      <w:pPr>
        <w:pStyle w:val="ListParagraph"/>
        <w:numPr>
          <w:ilvl w:val="0"/>
          <w:numId w:val="8"/>
        </w:numPr>
        <w:spacing w:after="120"/>
        <w:contextualSpacing w:val="0"/>
        <w:rPr>
          <w:rFonts w:cs="Arial"/>
          <w:bCs/>
          <w:color w:val="000000"/>
          <w:sz w:val="32"/>
          <w:szCs w:val="32"/>
          <w:lang w:eastAsia="en-GB"/>
        </w:rPr>
      </w:pPr>
      <w:r w:rsidRPr="00802809">
        <w:rPr>
          <w:rFonts w:cs="Arial"/>
          <w:color w:val="000000"/>
          <w:sz w:val="32"/>
          <w:szCs w:val="32"/>
          <w:lang w:eastAsia="en-GB"/>
        </w:rPr>
        <w:t xml:space="preserve">determine </w:t>
      </w:r>
      <w:r w:rsidRPr="00802809">
        <w:rPr>
          <w:rFonts w:cs="Arial"/>
          <w:bCs/>
          <w:color w:val="000000"/>
          <w:sz w:val="32"/>
          <w:szCs w:val="32"/>
          <w:lang w:eastAsia="en-GB"/>
        </w:rPr>
        <w:t xml:space="preserve">all relevant life </w:t>
      </w:r>
      <w:r w:rsidR="009C7713" w:rsidRPr="00802809">
        <w:rPr>
          <w:rFonts w:cs="Arial"/>
          <w:bCs/>
          <w:color w:val="000000"/>
          <w:sz w:val="32"/>
          <w:szCs w:val="32"/>
          <w:lang w:eastAsia="en-GB"/>
        </w:rPr>
        <w:t xml:space="preserve">cycle </w:t>
      </w:r>
      <w:r w:rsidRPr="00802809">
        <w:rPr>
          <w:rFonts w:cs="Arial"/>
          <w:bCs/>
          <w:color w:val="000000"/>
          <w:sz w:val="32"/>
          <w:szCs w:val="32"/>
          <w:lang w:eastAsia="en-GB"/>
        </w:rPr>
        <w:t>cost considerations.</w:t>
      </w:r>
    </w:p>
    <w:p w14:paraId="621627FB" w14:textId="77777777" w:rsidR="00F71F0D" w:rsidRPr="00802809" w:rsidRDefault="00F71F0D" w:rsidP="00F71F0D">
      <w:pPr>
        <w:spacing w:after="120"/>
        <w:rPr>
          <w:rFonts w:cs="Arial"/>
          <w:bCs/>
          <w:color w:val="000000"/>
          <w:sz w:val="32"/>
          <w:szCs w:val="32"/>
          <w:lang w:eastAsia="en-GB"/>
        </w:rPr>
      </w:pPr>
    </w:p>
    <w:p w14:paraId="5A389DAC" w14:textId="77777777" w:rsidR="00700E4C" w:rsidRPr="00802809" w:rsidRDefault="00700E4C" w:rsidP="007E180C">
      <w:pPr>
        <w:spacing w:after="120"/>
        <w:jc w:val="right"/>
        <w:rPr>
          <w:sz w:val="32"/>
          <w:szCs w:val="32"/>
        </w:rPr>
      </w:pPr>
      <w:hyperlink w:anchor="_top" w:history="1">
        <w:r w:rsidRPr="00802809">
          <w:rPr>
            <w:rStyle w:val="Hyperlink"/>
            <w:rFonts w:cs="Arial"/>
            <w:sz w:val="32"/>
            <w:szCs w:val="32"/>
            <w:u w:val="none"/>
          </w:rPr>
          <w:t>Return to Contents</w:t>
        </w:r>
      </w:hyperlink>
    </w:p>
    <w:p w14:paraId="3F0B7866" w14:textId="77777777" w:rsidR="00F71F0D" w:rsidRPr="00802809" w:rsidRDefault="00F71F0D" w:rsidP="007E180C">
      <w:pPr>
        <w:spacing w:after="120"/>
        <w:jc w:val="right"/>
        <w:rPr>
          <w:sz w:val="32"/>
          <w:szCs w:val="32"/>
        </w:rPr>
      </w:pPr>
    </w:p>
    <w:p w14:paraId="1F57C886" w14:textId="77777777" w:rsidR="00F71F0D" w:rsidRPr="00802809" w:rsidRDefault="00F71F0D" w:rsidP="007E180C">
      <w:pPr>
        <w:spacing w:after="120"/>
        <w:jc w:val="right"/>
        <w:rPr>
          <w:sz w:val="32"/>
          <w:szCs w:val="32"/>
        </w:rPr>
      </w:pPr>
    </w:p>
    <w:p w14:paraId="010EA521" w14:textId="77777777" w:rsidR="00F71F0D" w:rsidRPr="00802809" w:rsidRDefault="00F71F0D" w:rsidP="00F71F0D">
      <w:pPr>
        <w:spacing w:after="120"/>
        <w:rPr>
          <w:sz w:val="32"/>
          <w:szCs w:val="32"/>
        </w:rPr>
      </w:pPr>
    </w:p>
    <w:p w14:paraId="60A9EA98" w14:textId="77777777" w:rsidR="00F71F0D" w:rsidRPr="00802809" w:rsidRDefault="00F71F0D" w:rsidP="00F71F0D">
      <w:pPr>
        <w:spacing w:after="120"/>
        <w:rPr>
          <w:rStyle w:val="Hyperlink"/>
          <w:rFonts w:cs="Arial"/>
          <w:sz w:val="32"/>
          <w:szCs w:val="32"/>
          <w:u w:val="none"/>
        </w:rPr>
      </w:pPr>
    </w:p>
    <w:p w14:paraId="4905C26D" w14:textId="77777777" w:rsidR="00B44EA2" w:rsidRPr="00802809" w:rsidRDefault="0061046E" w:rsidP="007E180C">
      <w:pPr>
        <w:pStyle w:val="Heading1"/>
        <w:spacing w:after="120"/>
        <w:rPr>
          <w:b/>
          <w:bCs/>
          <w:sz w:val="32"/>
          <w:szCs w:val="32"/>
          <w:lang w:eastAsia="en-GB"/>
        </w:rPr>
      </w:pPr>
      <w:bookmarkStart w:id="3" w:name="_Toc223612501"/>
      <w:r w:rsidRPr="00802809">
        <w:rPr>
          <w:b/>
          <w:bCs/>
          <w:sz w:val="32"/>
          <w:szCs w:val="32"/>
          <w:lang w:eastAsia="en-GB"/>
        </w:rPr>
        <w:lastRenderedPageBreak/>
        <w:t>Who is this tool designed for?</w:t>
      </w:r>
      <w:bookmarkEnd w:id="3"/>
    </w:p>
    <w:p w14:paraId="7D009B7F" w14:textId="77777777" w:rsidR="0061046E" w:rsidRPr="00802809" w:rsidRDefault="0061046E" w:rsidP="007E180C">
      <w:pPr>
        <w:spacing w:after="120"/>
        <w:rPr>
          <w:rFonts w:cs="Arial"/>
          <w:color w:val="000000"/>
          <w:sz w:val="32"/>
          <w:szCs w:val="32"/>
          <w:lang w:eastAsia="en-GB"/>
        </w:rPr>
      </w:pPr>
      <w:r w:rsidRPr="00802809">
        <w:rPr>
          <w:rFonts w:cs="Arial"/>
          <w:color w:val="000000"/>
          <w:sz w:val="32"/>
          <w:szCs w:val="32"/>
          <w:lang w:eastAsia="en-GB"/>
        </w:rPr>
        <w:t xml:space="preserve">This tool is available for </w:t>
      </w:r>
      <w:r w:rsidRPr="00802809">
        <w:rPr>
          <w:rFonts w:cs="Arial"/>
          <w:bCs/>
          <w:iCs/>
          <w:color w:val="000000"/>
          <w:sz w:val="32"/>
          <w:szCs w:val="32"/>
          <w:lang w:eastAsia="en-GB"/>
        </w:rPr>
        <w:t>all</w:t>
      </w:r>
      <w:r w:rsidRPr="00802809">
        <w:rPr>
          <w:rFonts w:cs="Arial"/>
          <w:color w:val="000000"/>
          <w:sz w:val="32"/>
          <w:szCs w:val="32"/>
          <w:lang w:eastAsia="en-GB"/>
        </w:rPr>
        <w:t xml:space="preserve"> parts of the Scottish Public Sector, although the principles behind it are suitable for </w:t>
      </w:r>
      <w:r w:rsidRPr="00802809">
        <w:rPr>
          <w:rFonts w:cs="Arial"/>
          <w:iCs/>
          <w:color w:val="000000"/>
          <w:sz w:val="32"/>
          <w:szCs w:val="32"/>
          <w:lang w:eastAsia="en-GB"/>
        </w:rPr>
        <w:t>any</w:t>
      </w:r>
      <w:r w:rsidRPr="00802809">
        <w:rPr>
          <w:rFonts w:cs="Arial"/>
          <w:color w:val="000000"/>
          <w:sz w:val="32"/>
          <w:szCs w:val="32"/>
          <w:lang w:eastAsia="en-GB"/>
        </w:rPr>
        <w:t xml:space="preserve"> procuring organisation, subject to adjustment as necessary.</w:t>
      </w:r>
    </w:p>
    <w:p w14:paraId="71F6B478" w14:textId="77777777" w:rsidR="00FE178E" w:rsidRPr="00802809" w:rsidRDefault="00FE178E" w:rsidP="007E180C">
      <w:pPr>
        <w:spacing w:after="120"/>
        <w:rPr>
          <w:rFonts w:cs="Arial"/>
          <w:sz w:val="32"/>
          <w:szCs w:val="32"/>
        </w:rPr>
      </w:pPr>
    </w:p>
    <w:p w14:paraId="73D85625" w14:textId="77777777" w:rsidR="001F5BD2" w:rsidRPr="00802809" w:rsidRDefault="001F5BD2" w:rsidP="007E180C">
      <w:pPr>
        <w:pStyle w:val="Heading1"/>
        <w:spacing w:after="120"/>
        <w:rPr>
          <w:b/>
          <w:sz w:val="32"/>
          <w:szCs w:val="32"/>
          <w:lang w:eastAsia="en-GB"/>
        </w:rPr>
      </w:pPr>
      <w:bookmarkStart w:id="4" w:name="_Toc223612502"/>
      <w:r w:rsidRPr="00802809">
        <w:rPr>
          <w:b/>
          <w:sz w:val="32"/>
          <w:szCs w:val="32"/>
          <w:lang w:eastAsia="en-GB"/>
        </w:rPr>
        <w:t>Who needs to be involved in completing this tool?</w:t>
      </w:r>
      <w:bookmarkEnd w:id="4"/>
    </w:p>
    <w:p w14:paraId="4D6DC513" w14:textId="6B570CFE" w:rsidR="009954A3" w:rsidRPr="00802809" w:rsidRDefault="009954A3" w:rsidP="007E180C">
      <w:pPr>
        <w:spacing w:after="120"/>
        <w:rPr>
          <w:rFonts w:cs="Arial"/>
          <w:sz w:val="32"/>
          <w:szCs w:val="32"/>
        </w:rPr>
      </w:pPr>
      <w:r w:rsidRPr="00802809">
        <w:rPr>
          <w:rFonts w:cs="Arial"/>
          <w:sz w:val="32"/>
          <w:szCs w:val="32"/>
        </w:rPr>
        <w:t>As a strategic planning tool, it relies on completion by those who have an understanding of the assessed categories</w:t>
      </w:r>
      <w:r w:rsidR="00884A77" w:rsidRPr="00802809">
        <w:rPr>
          <w:rFonts w:cs="Arial"/>
          <w:sz w:val="32"/>
          <w:szCs w:val="32"/>
        </w:rPr>
        <w:t xml:space="preserve">, </w:t>
      </w:r>
      <w:r w:rsidRPr="00802809">
        <w:rPr>
          <w:rFonts w:cs="Arial"/>
          <w:sz w:val="32"/>
          <w:szCs w:val="32"/>
        </w:rPr>
        <w:t xml:space="preserve">commodities, </w:t>
      </w:r>
      <w:r w:rsidR="00884A77" w:rsidRPr="00802809">
        <w:rPr>
          <w:rFonts w:cs="Arial"/>
          <w:sz w:val="32"/>
          <w:szCs w:val="32"/>
        </w:rPr>
        <w:t xml:space="preserve">services or pipeline projects, </w:t>
      </w:r>
      <w:r w:rsidR="003A0240" w:rsidRPr="00802809">
        <w:rPr>
          <w:rFonts w:cs="Arial"/>
          <w:sz w:val="32"/>
          <w:szCs w:val="32"/>
        </w:rPr>
        <w:t xml:space="preserve">spend on them, </w:t>
      </w:r>
      <w:r w:rsidRPr="00802809">
        <w:rPr>
          <w:rFonts w:cs="Arial"/>
          <w:sz w:val="32"/>
          <w:szCs w:val="32"/>
        </w:rPr>
        <w:t xml:space="preserve">the market for these, sustainability risks and opportunities, what is currently being done to mitigate risks </w:t>
      </w:r>
      <w:r w:rsidR="003A0240" w:rsidRPr="00802809">
        <w:rPr>
          <w:rFonts w:cs="Arial"/>
          <w:sz w:val="32"/>
          <w:szCs w:val="32"/>
        </w:rPr>
        <w:t>or</w:t>
      </w:r>
      <w:r w:rsidRPr="00802809">
        <w:rPr>
          <w:rFonts w:cs="Arial"/>
          <w:sz w:val="32"/>
          <w:szCs w:val="32"/>
        </w:rPr>
        <w:t xml:space="preserve"> capture opportunities and other relevant information.</w:t>
      </w:r>
    </w:p>
    <w:p w14:paraId="134034D7" w14:textId="02F828F0" w:rsidR="001F5BD2" w:rsidRPr="00802809" w:rsidRDefault="001F5BD2" w:rsidP="007E180C">
      <w:pPr>
        <w:spacing w:after="120"/>
        <w:rPr>
          <w:rFonts w:cs="Arial"/>
          <w:color w:val="000000"/>
          <w:sz w:val="32"/>
          <w:szCs w:val="32"/>
          <w:lang w:eastAsia="en-GB"/>
        </w:rPr>
      </w:pPr>
      <w:r w:rsidRPr="00802809">
        <w:rPr>
          <w:rFonts w:cs="Arial"/>
          <w:color w:val="000000"/>
          <w:sz w:val="32"/>
          <w:szCs w:val="32"/>
          <w:lang w:eastAsia="en-GB"/>
        </w:rPr>
        <w:t xml:space="preserve">In order to effectively complete (or update) the Prioritisation this should be run in collaboration with a group of stakeholders – it is not designed to be carried out by an individual alone (subject to the nature of the organisation). You need those involved who understand organisational objectives, sustainability, categories and markets. </w:t>
      </w:r>
      <w:r w:rsidR="00D32DE2" w:rsidRPr="00802809">
        <w:rPr>
          <w:rFonts w:cs="Arial"/>
          <w:color w:val="000000"/>
          <w:sz w:val="32"/>
          <w:szCs w:val="32"/>
          <w:lang w:eastAsia="en-GB"/>
        </w:rPr>
        <w:t>S</w:t>
      </w:r>
      <w:r w:rsidRPr="00802809">
        <w:rPr>
          <w:rFonts w:cs="Arial"/>
          <w:color w:val="000000"/>
          <w:sz w:val="32"/>
          <w:szCs w:val="32"/>
          <w:lang w:eastAsia="en-GB"/>
        </w:rPr>
        <w:t>takeholders could include:</w:t>
      </w:r>
    </w:p>
    <w:p w14:paraId="747CA04C" w14:textId="10BCD2EB"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c</w:t>
      </w:r>
      <w:r w:rsidR="001F5BD2" w:rsidRPr="00802809">
        <w:rPr>
          <w:rFonts w:cs="Arial"/>
          <w:color w:val="000000"/>
          <w:sz w:val="32"/>
          <w:szCs w:val="32"/>
          <w:lang w:eastAsia="en-GB"/>
        </w:rPr>
        <w:t>ommissioners</w:t>
      </w:r>
    </w:p>
    <w:p w14:paraId="6C1E8C34" w14:textId="334F1FAE"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h</w:t>
      </w:r>
      <w:r w:rsidR="001F5BD2" w:rsidRPr="00802809">
        <w:rPr>
          <w:rFonts w:cs="Arial"/>
          <w:color w:val="000000"/>
          <w:sz w:val="32"/>
          <w:szCs w:val="32"/>
          <w:lang w:eastAsia="en-GB"/>
        </w:rPr>
        <w:t>eads of service (or their representatives)</w:t>
      </w:r>
    </w:p>
    <w:p w14:paraId="6AF585D3" w14:textId="694DFB7E"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c</w:t>
      </w:r>
      <w:r w:rsidR="001F5BD2" w:rsidRPr="00802809">
        <w:rPr>
          <w:rFonts w:cs="Arial"/>
          <w:color w:val="000000"/>
          <w:sz w:val="32"/>
          <w:szCs w:val="32"/>
          <w:lang w:eastAsia="en-GB"/>
        </w:rPr>
        <w:t>ategory managers</w:t>
      </w:r>
    </w:p>
    <w:p w14:paraId="681BCEE2" w14:textId="61F814CB"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p</w:t>
      </w:r>
      <w:r w:rsidR="001F5BD2" w:rsidRPr="00802809">
        <w:rPr>
          <w:rFonts w:cs="Arial"/>
          <w:color w:val="000000"/>
          <w:sz w:val="32"/>
          <w:szCs w:val="32"/>
          <w:lang w:eastAsia="en-GB"/>
        </w:rPr>
        <w:t>rocurement</w:t>
      </w:r>
    </w:p>
    <w:p w14:paraId="0DDCAF36" w14:textId="469EDB55"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r</w:t>
      </w:r>
      <w:r w:rsidR="001F5BD2" w:rsidRPr="00802809">
        <w:rPr>
          <w:rFonts w:cs="Arial"/>
          <w:color w:val="000000"/>
          <w:sz w:val="32"/>
          <w:szCs w:val="32"/>
          <w:lang w:eastAsia="en-GB"/>
        </w:rPr>
        <w:t>egeneration</w:t>
      </w:r>
    </w:p>
    <w:p w14:paraId="663A6ECD" w14:textId="4036551E"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e</w:t>
      </w:r>
      <w:r w:rsidR="001F5BD2" w:rsidRPr="00802809">
        <w:rPr>
          <w:rFonts w:cs="Arial"/>
          <w:color w:val="000000"/>
          <w:sz w:val="32"/>
          <w:szCs w:val="32"/>
          <w:lang w:eastAsia="en-GB"/>
        </w:rPr>
        <w:t>conomic development</w:t>
      </w:r>
    </w:p>
    <w:p w14:paraId="6AB9938C" w14:textId="6BD5DA1F"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s</w:t>
      </w:r>
      <w:r w:rsidR="001F5BD2" w:rsidRPr="00802809">
        <w:rPr>
          <w:rFonts w:cs="Arial"/>
          <w:color w:val="000000"/>
          <w:sz w:val="32"/>
          <w:szCs w:val="32"/>
          <w:lang w:eastAsia="en-GB"/>
        </w:rPr>
        <w:t>ustainable development</w:t>
      </w:r>
    </w:p>
    <w:p w14:paraId="6C5E6355" w14:textId="5D0D617B"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e</w:t>
      </w:r>
      <w:r w:rsidR="001F5BD2" w:rsidRPr="00802809">
        <w:rPr>
          <w:rFonts w:cs="Arial"/>
          <w:color w:val="000000"/>
          <w:sz w:val="32"/>
          <w:szCs w:val="32"/>
          <w:lang w:eastAsia="en-GB"/>
        </w:rPr>
        <w:t>nvironmental management</w:t>
      </w:r>
    </w:p>
    <w:p w14:paraId="7C15AF48" w14:textId="2EC2EA3B"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e</w:t>
      </w:r>
      <w:r w:rsidR="001F5BD2" w:rsidRPr="00802809">
        <w:rPr>
          <w:rFonts w:cs="Arial"/>
          <w:color w:val="000000"/>
          <w:sz w:val="32"/>
          <w:szCs w:val="32"/>
          <w:lang w:eastAsia="en-GB"/>
        </w:rPr>
        <w:t>states and facilities management</w:t>
      </w:r>
    </w:p>
    <w:p w14:paraId="66F263A7" w14:textId="303EEF08" w:rsidR="0073021B" w:rsidRPr="00802809" w:rsidRDefault="00F71F0D"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e</w:t>
      </w:r>
      <w:r w:rsidR="001F5BD2" w:rsidRPr="00802809">
        <w:rPr>
          <w:rFonts w:cs="Arial"/>
          <w:color w:val="000000"/>
          <w:sz w:val="32"/>
          <w:szCs w:val="32"/>
          <w:lang w:eastAsia="en-GB"/>
        </w:rPr>
        <w:t>quality and diversity</w:t>
      </w:r>
      <w:r w:rsidR="0073021B" w:rsidRPr="00802809">
        <w:rPr>
          <w:rFonts w:cs="Arial"/>
          <w:color w:val="000000"/>
          <w:sz w:val="32"/>
          <w:szCs w:val="32"/>
          <w:lang w:eastAsia="en-GB"/>
        </w:rPr>
        <w:t>;</w:t>
      </w:r>
      <w:r w:rsidR="001F5BD2" w:rsidRPr="00802809">
        <w:rPr>
          <w:rFonts w:cs="Arial"/>
          <w:color w:val="000000"/>
          <w:sz w:val="32"/>
          <w:szCs w:val="32"/>
          <w:lang w:eastAsia="en-GB"/>
        </w:rPr>
        <w:t xml:space="preserve"> and</w:t>
      </w:r>
    </w:p>
    <w:p w14:paraId="7BE5D94D" w14:textId="001DD43A" w:rsidR="0061046E" w:rsidRPr="00802809" w:rsidRDefault="00FE178E"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a</w:t>
      </w:r>
      <w:r w:rsidR="0073021B" w:rsidRPr="00802809">
        <w:rPr>
          <w:rFonts w:cs="Arial"/>
          <w:color w:val="000000"/>
          <w:sz w:val="32"/>
          <w:szCs w:val="32"/>
          <w:lang w:eastAsia="en-GB"/>
        </w:rPr>
        <w:t>ny</w:t>
      </w:r>
      <w:r w:rsidR="001F5BD2" w:rsidRPr="00802809">
        <w:rPr>
          <w:rFonts w:cs="Arial"/>
          <w:color w:val="000000"/>
          <w:sz w:val="32"/>
          <w:szCs w:val="32"/>
          <w:lang w:eastAsia="en-GB"/>
        </w:rPr>
        <w:t xml:space="preserve"> </w:t>
      </w:r>
      <w:r w:rsidR="0073021B" w:rsidRPr="00802809">
        <w:rPr>
          <w:rFonts w:cs="Arial"/>
          <w:color w:val="000000"/>
          <w:sz w:val="32"/>
          <w:szCs w:val="32"/>
          <w:lang w:eastAsia="en-GB"/>
        </w:rPr>
        <w:t xml:space="preserve">relevant </w:t>
      </w:r>
      <w:r w:rsidR="001F5BD2" w:rsidRPr="00802809">
        <w:rPr>
          <w:rFonts w:cs="Arial"/>
          <w:color w:val="000000"/>
          <w:sz w:val="32"/>
          <w:szCs w:val="32"/>
          <w:lang w:eastAsia="en-GB"/>
        </w:rPr>
        <w:t>others</w:t>
      </w:r>
    </w:p>
    <w:p w14:paraId="66D6FE3B" w14:textId="77777777" w:rsidR="00FE178E" w:rsidRPr="00802809" w:rsidRDefault="00FE178E" w:rsidP="00FE178E">
      <w:pPr>
        <w:spacing w:after="120"/>
        <w:rPr>
          <w:rFonts w:cs="Arial"/>
          <w:color w:val="000000"/>
          <w:sz w:val="32"/>
          <w:szCs w:val="32"/>
          <w:lang w:eastAsia="en-GB"/>
        </w:rPr>
      </w:pPr>
    </w:p>
    <w:p w14:paraId="114584D9" w14:textId="77777777" w:rsidR="000B4757" w:rsidRPr="00802809" w:rsidRDefault="000B4757" w:rsidP="00FE178E">
      <w:pPr>
        <w:spacing w:after="120"/>
        <w:rPr>
          <w:rFonts w:cs="Arial"/>
          <w:color w:val="000000"/>
          <w:sz w:val="32"/>
          <w:szCs w:val="32"/>
          <w:lang w:eastAsia="en-GB"/>
        </w:rPr>
      </w:pPr>
    </w:p>
    <w:p w14:paraId="77FDA978" w14:textId="77777777" w:rsidR="0061046E" w:rsidRPr="00802809" w:rsidRDefault="009954A3" w:rsidP="007E180C">
      <w:pPr>
        <w:pStyle w:val="Heading1"/>
        <w:spacing w:after="120"/>
        <w:rPr>
          <w:b/>
          <w:sz w:val="32"/>
          <w:szCs w:val="32"/>
        </w:rPr>
      </w:pPr>
      <w:bookmarkStart w:id="5" w:name="_Toc223612503"/>
      <w:r w:rsidRPr="00802809">
        <w:rPr>
          <w:b/>
          <w:sz w:val="32"/>
          <w:szCs w:val="32"/>
          <w:lang w:eastAsia="en-GB"/>
        </w:rPr>
        <w:lastRenderedPageBreak/>
        <w:t>What is this tool designed for?</w:t>
      </w:r>
      <w:bookmarkEnd w:id="5"/>
    </w:p>
    <w:p w14:paraId="595B45BF" w14:textId="3331F55A" w:rsidR="009954A3" w:rsidRPr="00802809" w:rsidRDefault="009954A3" w:rsidP="007E180C">
      <w:pPr>
        <w:spacing w:after="120"/>
        <w:rPr>
          <w:rFonts w:cs="Arial"/>
          <w:color w:val="000000"/>
          <w:sz w:val="32"/>
          <w:szCs w:val="32"/>
          <w:lang w:eastAsia="en-GB"/>
        </w:rPr>
      </w:pPr>
      <w:r w:rsidRPr="00802809">
        <w:rPr>
          <w:rFonts w:cs="Arial"/>
          <w:color w:val="000000"/>
          <w:sz w:val="32"/>
          <w:szCs w:val="32"/>
          <w:lang w:eastAsia="en-GB"/>
        </w:rPr>
        <w:t>Th</w:t>
      </w:r>
      <w:r w:rsidR="0073021B" w:rsidRPr="00802809">
        <w:rPr>
          <w:rFonts w:cs="Arial"/>
          <w:color w:val="000000"/>
          <w:sz w:val="32"/>
          <w:szCs w:val="32"/>
          <w:lang w:eastAsia="en-GB"/>
        </w:rPr>
        <w:t>is t</w:t>
      </w:r>
      <w:r w:rsidRPr="00802809">
        <w:rPr>
          <w:rFonts w:cs="Arial"/>
          <w:color w:val="000000"/>
          <w:sz w:val="32"/>
          <w:szCs w:val="32"/>
          <w:lang w:eastAsia="en-GB"/>
        </w:rPr>
        <w:t xml:space="preserve">ool is designed to be a standard structured approach to the assessment of spend </w:t>
      </w:r>
      <w:r w:rsidR="00D32DE2" w:rsidRPr="00802809">
        <w:rPr>
          <w:rFonts w:cs="Arial"/>
          <w:color w:val="000000"/>
          <w:sz w:val="32"/>
          <w:szCs w:val="32"/>
          <w:lang w:eastAsia="en-GB"/>
        </w:rPr>
        <w:t>‘</w:t>
      </w:r>
      <w:r w:rsidRPr="00802809">
        <w:rPr>
          <w:rFonts w:cs="Arial"/>
          <w:color w:val="000000"/>
          <w:sz w:val="32"/>
          <w:szCs w:val="32"/>
          <w:lang w:eastAsia="en-GB"/>
        </w:rPr>
        <w:t>categories</w:t>
      </w:r>
      <w:r w:rsidR="00D32DE2" w:rsidRPr="00802809">
        <w:rPr>
          <w:rFonts w:cs="Arial"/>
          <w:color w:val="000000"/>
          <w:sz w:val="32"/>
          <w:szCs w:val="32"/>
          <w:lang w:eastAsia="en-GB"/>
        </w:rPr>
        <w:t>’</w:t>
      </w:r>
      <w:r w:rsidRPr="00802809">
        <w:rPr>
          <w:rFonts w:cs="Arial"/>
          <w:color w:val="000000"/>
          <w:sz w:val="32"/>
          <w:szCs w:val="32"/>
          <w:lang w:eastAsia="en-GB"/>
        </w:rPr>
        <w:t xml:space="preserve">, for use across the whole of the Scottish public sector. This risk and </w:t>
      </w:r>
      <w:r w:rsidR="00D32DE2" w:rsidRPr="00802809">
        <w:rPr>
          <w:rFonts w:cs="Arial"/>
          <w:color w:val="000000"/>
          <w:sz w:val="32"/>
          <w:szCs w:val="32"/>
          <w:lang w:eastAsia="en-GB"/>
        </w:rPr>
        <w:t>opportunity-based</w:t>
      </w:r>
      <w:r w:rsidRPr="00802809">
        <w:rPr>
          <w:rFonts w:cs="Arial"/>
          <w:color w:val="000000"/>
          <w:sz w:val="32"/>
          <w:szCs w:val="32"/>
          <w:lang w:eastAsia="en-GB"/>
        </w:rPr>
        <w:t xml:space="preserve"> approach enables resources to be focused on areas with the greatest potential to generate benefits such as financial savings, reduced carbon emissions and waste and community benefits whilst driving innovation, and in turn how </w:t>
      </w:r>
      <w:r w:rsidR="005F0D08" w:rsidRPr="00802809">
        <w:rPr>
          <w:rFonts w:cs="Arial"/>
          <w:color w:val="000000"/>
          <w:sz w:val="32"/>
          <w:szCs w:val="32"/>
          <w:lang w:eastAsia="en-GB"/>
        </w:rPr>
        <w:t>n</w:t>
      </w:r>
      <w:r w:rsidRPr="00802809">
        <w:rPr>
          <w:rFonts w:cs="Arial"/>
          <w:color w:val="000000"/>
          <w:sz w:val="32"/>
          <w:szCs w:val="32"/>
          <w:lang w:eastAsia="en-GB"/>
        </w:rPr>
        <w:t xml:space="preserve">ational and </w:t>
      </w:r>
      <w:r w:rsidR="005F0D08" w:rsidRPr="00802809">
        <w:rPr>
          <w:rFonts w:cs="Arial"/>
          <w:color w:val="000000"/>
          <w:sz w:val="32"/>
          <w:szCs w:val="32"/>
          <w:lang w:eastAsia="en-GB"/>
        </w:rPr>
        <w:t>o</w:t>
      </w:r>
      <w:r w:rsidRPr="00802809">
        <w:rPr>
          <w:rFonts w:cs="Arial"/>
          <w:color w:val="000000"/>
          <w:sz w:val="32"/>
          <w:szCs w:val="32"/>
          <w:lang w:eastAsia="en-GB"/>
        </w:rPr>
        <w:t xml:space="preserve">rganisational </w:t>
      </w:r>
      <w:r w:rsidR="005F0D08" w:rsidRPr="00802809">
        <w:rPr>
          <w:rFonts w:cs="Arial"/>
          <w:color w:val="000000"/>
          <w:sz w:val="32"/>
          <w:szCs w:val="32"/>
          <w:lang w:eastAsia="en-GB"/>
        </w:rPr>
        <w:t>o</w:t>
      </w:r>
      <w:r w:rsidRPr="00802809">
        <w:rPr>
          <w:rFonts w:cs="Arial"/>
          <w:color w:val="000000"/>
          <w:sz w:val="32"/>
          <w:szCs w:val="32"/>
          <w:lang w:eastAsia="en-GB"/>
        </w:rPr>
        <w:t>utcomes may be influenced through the procurement process.</w:t>
      </w:r>
      <w:r w:rsidR="00360AAC" w:rsidRPr="00802809">
        <w:rPr>
          <w:rFonts w:cs="Arial"/>
          <w:color w:val="000000"/>
          <w:sz w:val="32"/>
          <w:szCs w:val="32"/>
          <w:lang w:eastAsia="en-GB"/>
        </w:rPr>
        <w:t xml:space="preserve"> </w:t>
      </w:r>
      <w:r w:rsidRPr="00802809">
        <w:rPr>
          <w:rFonts w:cs="Arial"/>
          <w:color w:val="000000"/>
          <w:sz w:val="32"/>
          <w:szCs w:val="32"/>
          <w:lang w:eastAsia="en-GB"/>
        </w:rPr>
        <w:t xml:space="preserve">This tool is </w:t>
      </w:r>
      <w:r w:rsidR="005F0D08" w:rsidRPr="00802809">
        <w:rPr>
          <w:rFonts w:cs="Arial"/>
          <w:color w:val="000000"/>
          <w:sz w:val="32"/>
          <w:szCs w:val="32"/>
          <w:lang w:eastAsia="en-GB"/>
        </w:rPr>
        <w:t xml:space="preserve">therefore </w:t>
      </w:r>
      <w:r w:rsidRPr="00802809">
        <w:rPr>
          <w:rFonts w:cs="Arial"/>
          <w:color w:val="000000"/>
          <w:sz w:val="32"/>
          <w:szCs w:val="32"/>
          <w:lang w:eastAsia="en-GB"/>
        </w:rPr>
        <w:t>designed</w:t>
      </w:r>
      <w:r w:rsidR="00360AAC" w:rsidRPr="00802809">
        <w:rPr>
          <w:rFonts w:cs="Arial"/>
          <w:color w:val="000000"/>
          <w:sz w:val="32"/>
          <w:szCs w:val="32"/>
          <w:lang w:eastAsia="en-GB"/>
        </w:rPr>
        <w:t xml:space="preserve"> to</w:t>
      </w:r>
      <w:r w:rsidRPr="00802809">
        <w:rPr>
          <w:rFonts w:cs="Arial"/>
          <w:color w:val="000000"/>
          <w:sz w:val="32"/>
          <w:szCs w:val="32"/>
          <w:lang w:eastAsia="en-GB"/>
        </w:rPr>
        <w:t>:</w:t>
      </w:r>
    </w:p>
    <w:p w14:paraId="1D8F929F" w14:textId="1CA36DB2" w:rsidR="009954A3" w:rsidRPr="00802809" w:rsidRDefault="009954A3"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 xml:space="preserve">help procuring </w:t>
      </w:r>
      <w:r w:rsidR="000515B6" w:rsidRPr="00802809">
        <w:rPr>
          <w:rFonts w:cs="Arial"/>
          <w:color w:val="000000"/>
          <w:sz w:val="32"/>
          <w:szCs w:val="32"/>
          <w:lang w:eastAsia="en-GB"/>
        </w:rPr>
        <w:t>organisations prioritise</w:t>
      </w:r>
      <w:r w:rsidRPr="00802809">
        <w:rPr>
          <w:rFonts w:cs="Arial"/>
          <w:color w:val="000000"/>
          <w:sz w:val="32"/>
          <w:szCs w:val="32"/>
          <w:lang w:eastAsia="en-GB"/>
        </w:rPr>
        <w:t xml:space="preserve"> categories</w:t>
      </w:r>
      <w:r w:rsidR="005F0D08" w:rsidRPr="00802809">
        <w:rPr>
          <w:rFonts w:cs="Arial"/>
          <w:color w:val="000000"/>
          <w:sz w:val="32"/>
          <w:szCs w:val="32"/>
          <w:lang w:eastAsia="en-GB"/>
        </w:rPr>
        <w:t xml:space="preserve">, </w:t>
      </w:r>
      <w:r w:rsidRPr="00802809">
        <w:rPr>
          <w:rFonts w:cs="Arial"/>
          <w:color w:val="000000"/>
          <w:sz w:val="32"/>
          <w:szCs w:val="32"/>
          <w:lang w:eastAsia="en-GB"/>
        </w:rPr>
        <w:t>sub-</w:t>
      </w:r>
      <w:r w:rsidR="000515B6" w:rsidRPr="00802809">
        <w:rPr>
          <w:rFonts w:cs="Arial"/>
          <w:color w:val="000000"/>
          <w:sz w:val="32"/>
          <w:szCs w:val="32"/>
          <w:lang w:eastAsia="en-GB"/>
        </w:rPr>
        <w:t>categories</w:t>
      </w:r>
      <w:r w:rsidR="003F31D1" w:rsidRPr="00802809">
        <w:rPr>
          <w:rFonts w:cs="Arial"/>
          <w:color w:val="000000"/>
          <w:sz w:val="32"/>
          <w:szCs w:val="32"/>
          <w:lang w:eastAsia="en-GB"/>
        </w:rPr>
        <w:t>, existing contracts or pipeline projects</w:t>
      </w:r>
      <w:r w:rsidR="005F0D08" w:rsidRPr="00802809">
        <w:rPr>
          <w:rFonts w:cs="Arial"/>
          <w:color w:val="000000"/>
          <w:sz w:val="32"/>
          <w:szCs w:val="32"/>
          <w:lang w:eastAsia="en-GB"/>
        </w:rPr>
        <w:t xml:space="preserve">, </w:t>
      </w:r>
      <w:r w:rsidR="000515B6" w:rsidRPr="00802809">
        <w:rPr>
          <w:rFonts w:cs="Arial"/>
          <w:color w:val="000000"/>
          <w:sz w:val="32"/>
          <w:szCs w:val="32"/>
          <w:lang w:eastAsia="en-GB"/>
        </w:rPr>
        <w:t>according</w:t>
      </w:r>
      <w:r w:rsidRPr="00802809">
        <w:rPr>
          <w:rFonts w:cs="Arial"/>
          <w:color w:val="000000"/>
          <w:sz w:val="32"/>
          <w:szCs w:val="32"/>
          <w:lang w:eastAsia="en-GB"/>
        </w:rPr>
        <w:t xml:space="preserve"> to sustainability risks and opportunities, and highlight subsequent actions. </w:t>
      </w:r>
    </w:p>
    <w:p w14:paraId="27F89642" w14:textId="4BCDF763" w:rsidR="00E87DF9" w:rsidRPr="00802809" w:rsidRDefault="00E87DF9"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inform organisational procurement strategies</w:t>
      </w:r>
      <w:r w:rsidR="005F0D08" w:rsidRPr="00802809">
        <w:rPr>
          <w:rFonts w:cs="Arial"/>
          <w:color w:val="000000"/>
          <w:sz w:val="32"/>
          <w:szCs w:val="32"/>
          <w:lang w:eastAsia="en-GB"/>
        </w:rPr>
        <w:t>.</w:t>
      </w:r>
    </w:p>
    <w:p w14:paraId="06A93A2C" w14:textId="73DE0439" w:rsidR="009954A3" w:rsidRPr="00802809" w:rsidRDefault="009954A3"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highlight those categories</w:t>
      </w:r>
      <w:r w:rsidR="005722AF" w:rsidRPr="00802809">
        <w:rPr>
          <w:rFonts w:cs="Arial"/>
          <w:color w:val="000000"/>
          <w:sz w:val="32"/>
          <w:szCs w:val="32"/>
          <w:lang w:eastAsia="en-GB"/>
        </w:rPr>
        <w:t>,</w:t>
      </w:r>
      <w:r w:rsidR="00360AAC" w:rsidRPr="00802809">
        <w:rPr>
          <w:rFonts w:cs="Arial"/>
          <w:color w:val="000000"/>
          <w:sz w:val="32"/>
          <w:szCs w:val="32"/>
          <w:lang w:eastAsia="en-GB"/>
        </w:rPr>
        <w:t xml:space="preserve"> commodities</w:t>
      </w:r>
      <w:r w:rsidR="005722AF" w:rsidRPr="00802809">
        <w:rPr>
          <w:rFonts w:cs="Arial"/>
          <w:color w:val="000000"/>
          <w:sz w:val="32"/>
          <w:szCs w:val="32"/>
          <w:lang w:eastAsia="en-GB"/>
        </w:rPr>
        <w:t xml:space="preserve">, </w:t>
      </w:r>
      <w:r w:rsidR="00360AAC" w:rsidRPr="00802809">
        <w:rPr>
          <w:rFonts w:cs="Arial"/>
          <w:color w:val="000000"/>
          <w:sz w:val="32"/>
          <w:szCs w:val="32"/>
          <w:lang w:eastAsia="en-GB"/>
        </w:rPr>
        <w:t>services</w:t>
      </w:r>
      <w:r w:rsidR="007F1E47" w:rsidRPr="00802809">
        <w:rPr>
          <w:rFonts w:cs="Arial"/>
          <w:color w:val="000000"/>
          <w:sz w:val="32"/>
          <w:szCs w:val="32"/>
          <w:lang w:eastAsia="en-GB"/>
        </w:rPr>
        <w:t xml:space="preserve">, existing contracts </w:t>
      </w:r>
      <w:r w:rsidR="005722AF" w:rsidRPr="00802809">
        <w:rPr>
          <w:rFonts w:cs="Arial"/>
          <w:color w:val="000000"/>
          <w:sz w:val="32"/>
          <w:szCs w:val="32"/>
          <w:lang w:eastAsia="en-GB"/>
        </w:rPr>
        <w:t xml:space="preserve">or pipeline projects </w:t>
      </w:r>
      <w:r w:rsidRPr="00802809">
        <w:rPr>
          <w:rFonts w:cs="Arial"/>
          <w:color w:val="000000"/>
          <w:sz w:val="32"/>
          <w:szCs w:val="32"/>
          <w:lang w:eastAsia="en-GB"/>
        </w:rPr>
        <w:t>where particular risks and opportunities are relevant.</w:t>
      </w:r>
    </w:p>
    <w:p w14:paraId="25295572" w14:textId="24B00183" w:rsidR="009954A3" w:rsidRPr="00802809" w:rsidRDefault="000515B6"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highlight how</w:t>
      </w:r>
      <w:r w:rsidR="009954A3" w:rsidRPr="00802809">
        <w:rPr>
          <w:rFonts w:cs="Arial"/>
          <w:color w:val="000000"/>
          <w:sz w:val="32"/>
          <w:szCs w:val="32"/>
          <w:lang w:eastAsia="en-GB"/>
        </w:rPr>
        <w:t xml:space="preserve"> category </w:t>
      </w:r>
      <w:r w:rsidR="005722AF" w:rsidRPr="00802809">
        <w:rPr>
          <w:rFonts w:cs="Arial"/>
          <w:color w:val="000000"/>
          <w:sz w:val="32"/>
          <w:szCs w:val="32"/>
          <w:lang w:eastAsia="en-GB"/>
        </w:rPr>
        <w:t xml:space="preserve">and procurement </w:t>
      </w:r>
      <w:r w:rsidR="009954A3" w:rsidRPr="00802809">
        <w:rPr>
          <w:rFonts w:cs="Arial"/>
          <w:color w:val="000000"/>
          <w:sz w:val="32"/>
          <w:szCs w:val="32"/>
          <w:lang w:eastAsia="en-GB"/>
        </w:rPr>
        <w:t>strategies may seek to mitigate relevant risks or capture opportunities.</w:t>
      </w:r>
    </w:p>
    <w:p w14:paraId="3DBFB761" w14:textId="77777777" w:rsidR="009954A3" w:rsidRPr="00802809" w:rsidRDefault="009954A3"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highlight a relevant focus on market engagement.</w:t>
      </w:r>
    </w:p>
    <w:p w14:paraId="7EEACA38" w14:textId="77777777" w:rsidR="009954A3" w:rsidRPr="00802809" w:rsidRDefault="009954A3" w:rsidP="005F0D08">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act as a reference for the subsequent development of contracts and frameworks, through the Sustainability Test.</w:t>
      </w:r>
    </w:p>
    <w:p w14:paraId="503A11A0" w14:textId="78106499" w:rsidR="009954A3" w:rsidRPr="00802809" w:rsidRDefault="009954A3" w:rsidP="001041EE">
      <w:pPr>
        <w:pStyle w:val="ListParagraph"/>
        <w:numPr>
          <w:ilvl w:val="0"/>
          <w:numId w:val="8"/>
        </w:numPr>
        <w:spacing w:after="120"/>
        <w:contextualSpacing w:val="0"/>
        <w:rPr>
          <w:rFonts w:cs="Arial"/>
          <w:color w:val="000000"/>
          <w:sz w:val="32"/>
          <w:szCs w:val="32"/>
          <w:lang w:eastAsia="en-GB"/>
        </w:rPr>
      </w:pPr>
      <w:r w:rsidRPr="00802809">
        <w:rPr>
          <w:rFonts w:cs="Arial"/>
          <w:color w:val="000000"/>
          <w:sz w:val="32"/>
          <w:szCs w:val="32"/>
          <w:lang w:eastAsia="en-GB"/>
        </w:rPr>
        <w:t xml:space="preserve">provide an evidence base for category </w:t>
      </w:r>
      <w:r w:rsidR="00E5112C" w:rsidRPr="00802809">
        <w:rPr>
          <w:rFonts w:cs="Arial"/>
          <w:color w:val="000000"/>
          <w:sz w:val="32"/>
          <w:szCs w:val="32"/>
          <w:lang w:eastAsia="en-GB"/>
        </w:rPr>
        <w:t xml:space="preserve">and procurement </w:t>
      </w:r>
      <w:r w:rsidRPr="00802809">
        <w:rPr>
          <w:rFonts w:cs="Arial"/>
          <w:color w:val="000000"/>
          <w:sz w:val="32"/>
          <w:szCs w:val="32"/>
          <w:lang w:eastAsia="en-GB"/>
        </w:rPr>
        <w:t>strategies and eventual contract requirements.</w:t>
      </w:r>
    </w:p>
    <w:p w14:paraId="6EEB4B84" w14:textId="77777777" w:rsidR="009954A3" w:rsidRPr="00802809" w:rsidRDefault="009954A3" w:rsidP="007E180C">
      <w:pPr>
        <w:pStyle w:val="ListParagraph"/>
        <w:numPr>
          <w:ilvl w:val="0"/>
          <w:numId w:val="10"/>
        </w:numPr>
        <w:spacing w:after="120"/>
        <w:contextualSpacing w:val="0"/>
        <w:rPr>
          <w:rFonts w:cs="Arial"/>
          <w:color w:val="000000"/>
          <w:sz w:val="32"/>
          <w:szCs w:val="32"/>
          <w:lang w:eastAsia="en-GB"/>
        </w:rPr>
      </w:pPr>
      <w:r w:rsidRPr="00802809">
        <w:rPr>
          <w:rFonts w:cs="Arial"/>
          <w:color w:val="000000"/>
          <w:sz w:val="32"/>
          <w:szCs w:val="32"/>
          <w:lang w:eastAsia="en-GB"/>
        </w:rPr>
        <w:t>assess relevant options - for example when considering varying options for future procurements.</w:t>
      </w:r>
    </w:p>
    <w:p w14:paraId="53BCE6C9" w14:textId="14390AFA" w:rsidR="009954A3" w:rsidRPr="00802809" w:rsidRDefault="009954A3" w:rsidP="007E180C">
      <w:pPr>
        <w:pStyle w:val="ListParagraph"/>
        <w:numPr>
          <w:ilvl w:val="0"/>
          <w:numId w:val="10"/>
        </w:numPr>
        <w:spacing w:after="120"/>
        <w:contextualSpacing w:val="0"/>
        <w:rPr>
          <w:rFonts w:cs="Arial"/>
          <w:color w:val="000000"/>
          <w:sz w:val="32"/>
          <w:szCs w:val="32"/>
          <w:lang w:eastAsia="en-GB"/>
        </w:rPr>
      </w:pPr>
      <w:r w:rsidRPr="00802809">
        <w:rPr>
          <w:rFonts w:cs="Arial"/>
          <w:color w:val="000000"/>
          <w:sz w:val="32"/>
          <w:szCs w:val="32"/>
          <w:lang w:eastAsia="en-GB"/>
        </w:rPr>
        <w:t>highlight single issue priorities - i.e. identifying within which particular categories</w:t>
      </w:r>
      <w:r w:rsidR="008F282A" w:rsidRPr="00802809">
        <w:rPr>
          <w:rFonts w:cs="Arial"/>
          <w:color w:val="000000"/>
          <w:sz w:val="32"/>
          <w:szCs w:val="32"/>
          <w:lang w:eastAsia="en-GB"/>
        </w:rPr>
        <w:t>, c</w:t>
      </w:r>
      <w:r w:rsidRPr="00802809">
        <w:rPr>
          <w:rFonts w:cs="Arial"/>
          <w:color w:val="000000"/>
          <w:sz w:val="32"/>
          <w:szCs w:val="32"/>
          <w:lang w:eastAsia="en-GB"/>
        </w:rPr>
        <w:t>ommodities</w:t>
      </w:r>
      <w:r w:rsidR="008F282A" w:rsidRPr="00802809">
        <w:rPr>
          <w:rFonts w:cs="Arial"/>
          <w:color w:val="000000"/>
          <w:sz w:val="32"/>
          <w:szCs w:val="32"/>
          <w:lang w:eastAsia="en-GB"/>
        </w:rPr>
        <w:t>, services, contracts or pipeline projects</w:t>
      </w:r>
      <w:r w:rsidRPr="00802809">
        <w:rPr>
          <w:rFonts w:cs="Arial"/>
          <w:color w:val="000000"/>
          <w:sz w:val="32"/>
          <w:szCs w:val="32"/>
          <w:lang w:eastAsia="en-GB"/>
        </w:rPr>
        <w:t xml:space="preserve"> specific </w:t>
      </w:r>
      <w:r w:rsidR="0073021B" w:rsidRPr="00802809">
        <w:rPr>
          <w:rFonts w:cs="Arial"/>
          <w:color w:val="000000"/>
          <w:sz w:val="32"/>
          <w:szCs w:val="32"/>
          <w:lang w:eastAsia="en-GB"/>
        </w:rPr>
        <w:t>e</w:t>
      </w:r>
      <w:r w:rsidRPr="00802809">
        <w:rPr>
          <w:rFonts w:cs="Arial"/>
          <w:color w:val="000000"/>
          <w:sz w:val="32"/>
          <w:szCs w:val="32"/>
          <w:lang w:eastAsia="en-GB"/>
        </w:rPr>
        <w:t xml:space="preserve">nvironmental and </w:t>
      </w:r>
      <w:r w:rsidR="0073021B" w:rsidRPr="00802809">
        <w:rPr>
          <w:rFonts w:cs="Arial"/>
          <w:color w:val="000000"/>
          <w:sz w:val="32"/>
          <w:szCs w:val="32"/>
          <w:lang w:eastAsia="en-GB"/>
        </w:rPr>
        <w:t>s</w:t>
      </w:r>
      <w:r w:rsidRPr="00802809">
        <w:rPr>
          <w:rFonts w:cs="Arial"/>
          <w:color w:val="000000"/>
          <w:sz w:val="32"/>
          <w:szCs w:val="32"/>
          <w:lang w:eastAsia="en-GB"/>
        </w:rPr>
        <w:t xml:space="preserve">ocio-economic </w:t>
      </w:r>
      <w:r w:rsidR="0073021B" w:rsidRPr="00802809">
        <w:rPr>
          <w:rFonts w:cs="Arial"/>
          <w:color w:val="000000"/>
          <w:sz w:val="32"/>
          <w:szCs w:val="32"/>
          <w:lang w:eastAsia="en-GB"/>
        </w:rPr>
        <w:t>r</w:t>
      </w:r>
      <w:r w:rsidRPr="00802809">
        <w:rPr>
          <w:rFonts w:cs="Arial"/>
          <w:color w:val="000000"/>
          <w:sz w:val="32"/>
          <w:szCs w:val="32"/>
          <w:lang w:eastAsia="en-GB"/>
        </w:rPr>
        <w:t xml:space="preserve">isks and </w:t>
      </w:r>
      <w:r w:rsidR="0073021B" w:rsidRPr="00802809">
        <w:rPr>
          <w:rFonts w:cs="Arial"/>
          <w:color w:val="000000"/>
          <w:sz w:val="32"/>
          <w:szCs w:val="32"/>
          <w:lang w:eastAsia="en-GB"/>
        </w:rPr>
        <w:t>o</w:t>
      </w:r>
      <w:r w:rsidRPr="00802809">
        <w:rPr>
          <w:rFonts w:cs="Arial"/>
          <w:color w:val="000000"/>
          <w:sz w:val="32"/>
          <w:szCs w:val="32"/>
          <w:lang w:eastAsia="en-GB"/>
        </w:rPr>
        <w:t xml:space="preserve">pportunities are relevant, so that market engagement and procurement strategies </w:t>
      </w:r>
      <w:r w:rsidRPr="00802809">
        <w:rPr>
          <w:rFonts w:cs="Arial"/>
          <w:color w:val="000000"/>
          <w:sz w:val="32"/>
          <w:szCs w:val="32"/>
          <w:lang w:eastAsia="en-GB"/>
        </w:rPr>
        <w:lastRenderedPageBreak/>
        <w:t xml:space="preserve">may be focused (e.g. </w:t>
      </w:r>
      <w:r w:rsidR="0073021B" w:rsidRPr="00802809">
        <w:rPr>
          <w:rFonts w:cs="Arial"/>
          <w:color w:val="000000"/>
          <w:sz w:val="32"/>
          <w:szCs w:val="32"/>
          <w:lang w:eastAsia="en-GB"/>
        </w:rPr>
        <w:t>l</w:t>
      </w:r>
      <w:r w:rsidRPr="00802809">
        <w:rPr>
          <w:rFonts w:cs="Arial"/>
          <w:color w:val="000000"/>
          <w:sz w:val="32"/>
          <w:szCs w:val="32"/>
          <w:lang w:eastAsia="en-GB"/>
        </w:rPr>
        <w:t xml:space="preserve">abour </w:t>
      </w:r>
      <w:r w:rsidR="0073021B" w:rsidRPr="00802809">
        <w:rPr>
          <w:rFonts w:cs="Arial"/>
          <w:color w:val="000000"/>
          <w:sz w:val="32"/>
          <w:szCs w:val="32"/>
          <w:lang w:eastAsia="en-GB"/>
        </w:rPr>
        <w:t>s</w:t>
      </w:r>
      <w:r w:rsidRPr="00802809">
        <w:rPr>
          <w:rFonts w:cs="Arial"/>
          <w:color w:val="000000"/>
          <w:sz w:val="32"/>
          <w:szCs w:val="32"/>
          <w:lang w:eastAsia="en-GB"/>
        </w:rPr>
        <w:t>tandards within the supply chain).</w:t>
      </w:r>
    </w:p>
    <w:p w14:paraId="10EE9326" w14:textId="77777777" w:rsidR="005F7B9E" w:rsidRPr="00802809" w:rsidRDefault="005F7B9E" w:rsidP="007E180C">
      <w:pPr>
        <w:spacing w:after="120"/>
        <w:ind w:left="600"/>
        <w:jc w:val="right"/>
        <w:rPr>
          <w:rStyle w:val="Hyperlink"/>
          <w:rFonts w:cs="Arial"/>
          <w:sz w:val="32"/>
          <w:szCs w:val="32"/>
          <w:u w:val="none"/>
        </w:rPr>
      </w:pPr>
      <w:hyperlink w:anchor="_top" w:history="1">
        <w:r w:rsidRPr="00802809">
          <w:rPr>
            <w:rStyle w:val="Hyperlink"/>
            <w:rFonts w:cs="Arial"/>
            <w:sz w:val="32"/>
            <w:szCs w:val="32"/>
            <w:u w:val="none"/>
          </w:rPr>
          <w:t>Return to Contents</w:t>
        </w:r>
      </w:hyperlink>
    </w:p>
    <w:p w14:paraId="2B8FE263" w14:textId="77777777" w:rsidR="0057497F" w:rsidRPr="00802809" w:rsidRDefault="0057497F" w:rsidP="007E180C">
      <w:pPr>
        <w:spacing w:after="120"/>
        <w:ind w:left="600"/>
        <w:rPr>
          <w:rFonts w:cs="Arial"/>
          <w:bCs/>
          <w:color w:val="000000"/>
          <w:sz w:val="32"/>
          <w:szCs w:val="32"/>
          <w:lang w:eastAsia="en-GB"/>
        </w:rPr>
      </w:pPr>
    </w:p>
    <w:p w14:paraId="49ECB1AD" w14:textId="77777777" w:rsidR="0057497F" w:rsidRPr="00802809" w:rsidRDefault="0057497F" w:rsidP="007E180C">
      <w:pPr>
        <w:pStyle w:val="Heading1"/>
        <w:spacing w:after="120"/>
        <w:rPr>
          <w:b/>
          <w:sz w:val="32"/>
          <w:szCs w:val="32"/>
          <w:lang w:eastAsia="en-GB"/>
        </w:rPr>
      </w:pPr>
      <w:bookmarkStart w:id="6" w:name="_Toc223612504"/>
      <w:r w:rsidRPr="00802809">
        <w:rPr>
          <w:b/>
          <w:sz w:val="32"/>
          <w:szCs w:val="32"/>
          <w:lang w:eastAsia="en-GB"/>
        </w:rPr>
        <w:t>What are the key outputs from this tool?</w:t>
      </w:r>
      <w:bookmarkEnd w:id="6"/>
    </w:p>
    <w:p w14:paraId="18691F27" w14:textId="77777777" w:rsidR="0057497F" w:rsidRPr="00802809" w:rsidRDefault="0057497F" w:rsidP="007E180C">
      <w:pPr>
        <w:spacing w:after="120"/>
        <w:rPr>
          <w:rFonts w:cs="Arial"/>
          <w:b/>
          <w:bCs/>
          <w:color w:val="000000"/>
          <w:sz w:val="32"/>
          <w:szCs w:val="32"/>
          <w:lang w:eastAsia="en-GB"/>
        </w:rPr>
      </w:pPr>
      <w:r w:rsidRPr="00802809">
        <w:rPr>
          <w:rFonts w:cs="Arial"/>
          <w:color w:val="000000"/>
          <w:sz w:val="32"/>
          <w:szCs w:val="32"/>
          <w:lang w:eastAsia="en-GB"/>
        </w:rPr>
        <w:t>The outputs are:</w:t>
      </w:r>
    </w:p>
    <w:p w14:paraId="13DCE4D3" w14:textId="34881505" w:rsidR="0057497F" w:rsidRPr="00802809" w:rsidRDefault="00FE178E" w:rsidP="008F282A">
      <w:pPr>
        <w:pStyle w:val="ListParagraph"/>
        <w:numPr>
          <w:ilvl w:val="0"/>
          <w:numId w:val="10"/>
        </w:numPr>
        <w:spacing w:after="120"/>
        <w:contextualSpacing w:val="0"/>
        <w:rPr>
          <w:rFonts w:cs="Arial"/>
          <w:color w:val="000000"/>
          <w:sz w:val="32"/>
          <w:szCs w:val="32"/>
          <w:lang w:eastAsia="en-GB"/>
        </w:rPr>
      </w:pPr>
      <w:r w:rsidRPr="00802809">
        <w:rPr>
          <w:rFonts w:cs="Arial"/>
          <w:color w:val="000000"/>
          <w:sz w:val="32"/>
          <w:szCs w:val="32"/>
          <w:lang w:eastAsia="en-GB"/>
        </w:rPr>
        <w:t xml:space="preserve">a </w:t>
      </w:r>
      <w:r w:rsidR="0057497F" w:rsidRPr="00802809">
        <w:rPr>
          <w:rFonts w:cs="Arial"/>
          <w:color w:val="000000"/>
          <w:sz w:val="32"/>
          <w:szCs w:val="32"/>
          <w:lang w:eastAsia="en-GB"/>
        </w:rPr>
        <w:t xml:space="preserve">matrix comparing </w:t>
      </w:r>
      <w:r w:rsidR="00B3040D" w:rsidRPr="00802809">
        <w:rPr>
          <w:rFonts w:cs="Arial"/>
          <w:color w:val="000000"/>
          <w:sz w:val="32"/>
          <w:szCs w:val="32"/>
          <w:lang w:eastAsia="en-GB"/>
        </w:rPr>
        <w:t>‘</w:t>
      </w:r>
      <w:r w:rsidR="0057497F" w:rsidRPr="00802809">
        <w:rPr>
          <w:rFonts w:cs="Arial"/>
          <w:color w:val="000000"/>
          <w:sz w:val="32"/>
          <w:szCs w:val="32"/>
          <w:lang w:eastAsia="en-GB"/>
        </w:rPr>
        <w:t>Spend</w:t>
      </w:r>
      <w:r w:rsidR="00B3040D" w:rsidRPr="00802809">
        <w:rPr>
          <w:rFonts w:cs="Arial"/>
          <w:color w:val="000000"/>
          <w:sz w:val="32"/>
          <w:szCs w:val="32"/>
          <w:lang w:eastAsia="en-GB"/>
        </w:rPr>
        <w:t>’</w:t>
      </w:r>
      <w:r w:rsidR="0057497F" w:rsidRPr="00802809">
        <w:rPr>
          <w:rFonts w:cs="Arial"/>
          <w:color w:val="000000"/>
          <w:sz w:val="32"/>
          <w:szCs w:val="32"/>
          <w:lang w:eastAsia="en-GB"/>
        </w:rPr>
        <w:t xml:space="preserve"> v </w:t>
      </w:r>
      <w:r w:rsidR="00B3040D" w:rsidRPr="00802809">
        <w:rPr>
          <w:rFonts w:cs="Arial"/>
          <w:color w:val="000000"/>
          <w:sz w:val="32"/>
          <w:szCs w:val="32"/>
          <w:lang w:eastAsia="en-GB"/>
        </w:rPr>
        <w:t>‘</w:t>
      </w:r>
      <w:r w:rsidR="0057497F" w:rsidRPr="00802809">
        <w:rPr>
          <w:rFonts w:cs="Arial"/>
          <w:color w:val="000000"/>
          <w:sz w:val="32"/>
          <w:szCs w:val="32"/>
          <w:lang w:eastAsia="en-GB"/>
        </w:rPr>
        <w:t>Risks and Opportunities</w:t>
      </w:r>
      <w:r w:rsidR="00B3040D" w:rsidRPr="00802809">
        <w:rPr>
          <w:rFonts w:cs="Arial"/>
          <w:color w:val="000000"/>
          <w:sz w:val="32"/>
          <w:szCs w:val="32"/>
          <w:lang w:eastAsia="en-GB"/>
        </w:rPr>
        <w:t>’</w:t>
      </w:r>
      <w:r w:rsidR="0057497F" w:rsidRPr="00802809">
        <w:rPr>
          <w:rFonts w:cs="Arial"/>
          <w:color w:val="000000"/>
          <w:sz w:val="32"/>
          <w:szCs w:val="32"/>
          <w:lang w:eastAsia="en-GB"/>
        </w:rPr>
        <w:t xml:space="preserve"> highlighting which </w:t>
      </w:r>
      <w:r w:rsidR="00B3040D" w:rsidRPr="00802809">
        <w:rPr>
          <w:rFonts w:cs="Arial"/>
          <w:color w:val="000000"/>
          <w:sz w:val="32"/>
          <w:szCs w:val="32"/>
          <w:lang w:eastAsia="en-GB"/>
        </w:rPr>
        <w:t xml:space="preserve">categories or others </w:t>
      </w:r>
      <w:r w:rsidR="0057497F" w:rsidRPr="00802809">
        <w:rPr>
          <w:rFonts w:cs="Arial"/>
          <w:color w:val="000000"/>
          <w:sz w:val="32"/>
          <w:szCs w:val="32"/>
          <w:lang w:eastAsia="en-GB"/>
        </w:rPr>
        <w:t>are priorit</w:t>
      </w:r>
      <w:r w:rsidR="00B3040D" w:rsidRPr="00802809">
        <w:rPr>
          <w:rFonts w:cs="Arial"/>
          <w:color w:val="000000"/>
          <w:sz w:val="32"/>
          <w:szCs w:val="32"/>
          <w:lang w:eastAsia="en-GB"/>
        </w:rPr>
        <w:t>ies</w:t>
      </w:r>
      <w:r w:rsidR="0057497F" w:rsidRPr="00802809">
        <w:rPr>
          <w:rFonts w:cs="Arial"/>
          <w:color w:val="000000"/>
          <w:sz w:val="32"/>
          <w:szCs w:val="32"/>
          <w:lang w:eastAsia="en-GB"/>
        </w:rPr>
        <w:t>;</w:t>
      </w:r>
    </w:p>
    <w:p w14:paraId="1C433B56" w14:textId="2B7DE75A" w:rsidR="0057497F" w:rsidRPr="00802809" w:rsidRDefault="00FE178E" w:rsidP="008F282A">
      <w:pPr>
        <w:pStyle w:val="ListParagraph"/>
        <w:numPr>
          <w:ilvl w:val="0"/>
          <w:numId w:val="10"/>
        </w:numPr>
        <w:spacing w:after="120"/>
        <w:contextualSpacing w:val="0"/>
        <w:rPr>
          <w:rFonts w:cs="Arial"/>
          <w:color w:val="000000"/>
          <w:sz w:val="32"/>
          <w:szCs w:val="32"/>
          <w:lang w:eastAsia="en-GB"/>
        </w:rPr>
      </w:pPr>
      <w:r w:rsidRPr="00802809">
        <w:rPr>
          <w:rFonts w:cs="Arial"/>
          <w:color w:val="000000"/>
          <w:sz w:val="32"/>
          <w:szCs w:val="32"/>
          <w:lang w:eastAsia="en-GB"/>
        </w:rPr>
        <w:t xml:space="preserve">a </w:t>
      </w:r>
      <w:r w:rsidR="0057497F" w:rsidRPr="00802809">
        <w:rPr>
          <w:rFonts w:cs="Arial"/>
          <w:color w:val="000000"/>
          <w:sz w:val="32"/>
          <w:szCs w:val="32"/>
          <w:lang w:eastAsia="en-GB"/>
        </w:rPr>
        <w:t xml:space="preserve">matrix comparing </w:t>
      </w:r>
      <w:r w:rsidR="00B3040D" w:rsidRPr="00802809">
        <w:rPr>
          <w:rFonts w:cs="Arial"/>
          <w:color w:val="000000"/>
          <w:sz w:val="32"/>
          <w:szCs w:val="32"/>
          <w:lang w:eastAsia="en-GB"/>
        </w:rPr>
        <w:t>‘</w:t>
      </w:r>
      <w:r w:rsidR="0057497F" w:rsidRPr="00802809">
        <w:rPr>
          <w:rFonts w:cs="Arial"/>
          <w:color w:val="000000"/>
          <w:sz w:val="32"/>
          <w:szCs w:val="32"/>
          <w:lang w:eastAsia="en-GB"/>
        </w:rPr>
        <w:t>Risks and Opportunities</w:t>
      </w:r>
      <w:r w:rsidR="00B3040D" w:rsidRPr="00802809">
        <w:rPr>
          <w:rFonts w:cs="Arial"/>
          <w:color w:val="000000"/>
          <w:sz w:val="32"/>
          <w:szCs w:val="32"/>
          <w:lang w:eastAsia="en-GB"/>
        </w:rPr>
        <w:t>’</w:t>
      </w:r>
      <w:r w:rsidR="0057497F" w:rsidRPr="00802809">
        <w:rPr>
          <w:rFonts w:cs="Arial"/>
          <w:color w:val="000000"/>
          <w:sz w:val="32"/>
          <w:szCs w:val="32"/>
          <w:lang w:eastAsia="en-GB"/>
        </w:rPr>
        <w:t xml:space="preserve"> v </w:t>
      </w:r>
      <w:r w:rsidR="00B3040D" w:rsidRPr="00802809">
        <w:rPr>
          <w:rFonts w:cs="Arial"/>
          <w:color w:val="000000"/>
          <w:sz w:val="32"/>
          <w:szCs w:val="32"/>
          <w:lang w:eastAsia="en-GB"/>
        </w:rPr>
        <w:t>‘</w:t>
      </w:r>
      <w:r w:rsidR="0057497F" w:rsidRPr="00802809">
        <w:rPr>
          <w:rFonts w:cs="Arial"/>
          <w:color w:val="000000"/>
          <w:sz w:val="32"/>
          <w:szCs w:val="32"/>
          <w:lang w:eastAsia="en-GB"/>
        </w:rPr>
        <w:t>Scope</w:t>
      </w:r>
      <w:r w:rsidR="00B3040D" w:rsidRPr="00802809">
        <w:rPr>
          <w:rFonts w:cs="Arial"/>
          <w:color w:val="000000"/>
          <w:sz w:val="32"/>
          <w:szCs w:val="32"/>
          <w:lang w:eastAsia="en-GB"/>
        </w:rPr>
        <w:t>’</w:t>
      </w:r>
      <w:r w:rsidR="0057497F" w:rsidRPr="00802809">
        <w:rPr>
          <w:rFonts w:cs="Arial"/>
          <w:color w:val="000000"/>
          <w:sz w:val="32"/>
          <w:szCs w:val="32"/>
          <w:lang w:eastAsia="en-GB"/>
        </w:rPr>
        <w:t xml:space="preserve"> to do more to mitigate the identified risks or capture the opportunities, highlighting which are the key categories </w:t>
      </w:r>
      <w:r w:rsidR="00910017" w:rsidRPr="00802809">
        <w:rPr>
          <w:rFonts w:cs="Arial"/>
          <w:color w:val="000000"/>
          <w:sz w:val="32"/>
          <w:szCs w:val="32"/>
          <w:lang w:eastAsia="en-GB"/>
        </w:rPr>
        <w:t xml:space="preserve">or others </w:t>
      </w:r>
      <w:r w:rsidR="0057497F" w:rsidRPr="00802809">
        <w:rPr>
          <w:rFonts w:cs="Arial"/>
          <w:color w:val="000000"/>
          <w:sz w:val="32"/>
          <w:szCs w:val="32"/>
          <w:lang w:eastAsia="en-GB"/>
        </w:rPr>
        <w:t>where buyers can address these;</w:t>
      </w:r>
    </w:p>
    <w:p w14:paraId="5A480D0F" w14:textId="64316601" w:rsidR="0057497F" w:rsidRPr="00802809" w:rsidRDefault="00FE178E" w:rsidP="008F282A">
      <w:pPr>
        <w:pStyle w:val="ListParagraph"/>
        <w:numPr>
          <w:ilvl w:val="0"/>
          <w:numId w:val="10"/>
        </w:numPr>
        <w:spacing w:after="120"/>
        <w:contextualSpacing w:val="0"/>
        <w:rPr>
          <w:rFonts w:cs="Arial"/>
          <w:color w:val="000000"/>
          <w:sz w:val="32"/>
          <w:szCs w:val="32"/>
          <w:lang w:eastAsia="en-GB"/>
        </w:rPr>
      </w:pPr>
      <w:r w:rsidRPr="00802809">
        <w:rPr>
          <w:rFonts w:cs="Arial"/>
          <w:color w:val="000000"/>
          <w:sz w:val="32"/>
          <w:szCs w:val="32"/>
          <w:lang w:eastAsia="en-GB"/>
        </w:rPr>
        <w:t xml:space="preserve">a </w:t>
      </w:r>
      <w:r w:rsidR="0057497F" w:rsidRPr="00802809">
        <w:rPr>
          <w:rFonts w:cs="Arial"/>
          <w:color w:val="000000"/>
          <w:sz w:val="32"/>
          <w:szCs w:val="32"/>
          <w:lang w:eastAsia="en-GB"/>
        </w:rPr>
        <w:t xml:space="preserve">matrix comparing </w:t>
      </w:r>
      <w:r w:rsidR="00910017" w:rsidRPr="00802809">
        <w:rPr>
          <w:rFonts w:cs="Arial"/>
          <w:color w:val="000000"/>
          <w:sz w:val="32"/>
          <w:szCs w:val="32"/>
          <w:lang w:eastAsia="en-GB"/>
        </w:rPr>
        <w:t>‘</w:t>
      </w:r>
      <w:r w:rsidR="0057497F" w:rsidRPr="00802809">
        <w:rPr>
          <w:rFonts w:cs="Arial"/>
          <w:color w:val="000000"/>
          <w:sz w:val="32"/>
          <w:szCs w:val="32"/>
          <w:lang w:eastAsia="en-GB"/>
        </w:rPr>
        <w:t>Scope</w:t>
      </w:r>
      <w:r w:rsidR="00910017" w:rsidRPr="00802809">
        <w:rPr>
          <w:rFonts w:cs="Arial"/>
          <w:color w:val="000000"/>
          <w:sz w:val="32"/>
          <w:szCs w:val="32"/>
          <w:lang w:eastAsia="en-GB"/>
        </w:rPr>
        <w:t>’</w:t>
      </w:r>
      <w:r w:rsidR="0057497F" w:rsidRPr="00802809">
        <w:rPr>
          <w:rFonts w:cs="Arial"/>
          <w:color w:val="000000"/>
          <w:sz w:val="32"/>
          <w:szCs w:val="32"/>
          <w:lang w:eastAsia="en-GB"/>
        </w:rPr>
        <w:t xml:space="preserve"> v </w:t>
      </w:r>
      <w:r w:rsidR="00910017" w:rsidRPr="00802809">
        <w:rPr>
          <w:rFonts w:cs="Arial"/>
          <w:color w:val="000000"/>
          <w:sz w:val="32"/>
          <w:szCs w:val="32"/>
          <w:lang w:eastAsia="en-GB"/>
        </w:rPr>
        <w:t>‘</w:t>
      </w:r>
      <w:r w:rsidR="0057497F" w:rsidRPr="00802809">
        <w:rPr>
          <w:rFonts w:cs="Arial"/>
          <w:color w:val="000000"/>
          <w:sz w:val="32"/>
          <w:szCs w:val="32"/>
          <w:lang w:eastAsia="en-GB"/>
        </w:rPr>
        <w:t>Influence</w:t>
      </w:r>
      <w:r w:rsidR="00910017" w:rsidRPr="00802809">
        <w:rPr>
          <w:rFonts w:cs="Arial"/>
          <w:color w:val="000000"/>
          <w:sz w:val="32"/>
          <w:szCs w:val="32"/>
          <w:lang w:eastAsia="en-GB"/>
        </w:rPr>
        <w:t>’</w:t>
      </w:r>
      <w:r w:rsidR="0057497F" w:rsidRPr="00802809">
        <w:rPr>
          <w:rFonts w:cs="Arial"/>
          <w:color w:val="000000"/>
          <w:sz w:val="32"/>
          <w:szCs w:val="32"/>
          <w:lang w:eastAsia="en-GB"/>
        </w:rPr>
        <w:t xml:space="preserve"> of the organisation over the market, highlighting the key categories </w:t>
      </w:r>
      <w:r w:rsidR="009E4BED" w:rsidRPr="00802809">
        <w:rPr>
          <w:rFonts w:cs="Arial"/>
          <w:color w:val="000000"/>
          <w:sz w:val="32"/>
          <w:szCs w:val="32"/>
          <w:lang w:eastAsia="en-GB"/>
        </w:rPr>
        <w:t xml:space="preserve">or others </w:t>
      </w:r>
      <w:r w:rsidR="0057497F" w:rsidRPr="00802809">
        <w:rPr>
          <w:rFonts w:cs="Arial"/>
          <w:color w:val="000000"/>
          <w:sz w:val="32"/>
          <w:szCs w:val="32"/>
          <w:lang w:eastAsia="en-GB"/>
        </w:rPr>
        <w:t xml:space="preserve">where the organisation can achieve </w:t>
      </w:r>
      <w:r w:rsidR="009E4BED" w:rsidRPr="00802809">
        <w:rPr>
          <w:rFonts w:cs="Arial"/>
          <w:color w:val="000000"/>
          <w:sz w:val="32"/>
          <w:szCs w:val="32"/>
          <w:lang w:eastAsia="en-GB"/>
        </w:rPr>
        <w:t xml:space="preserve">improved </w:t>
      </w:r>
      <w:r w:rsidR="0057497F" w:rsidRPr="00802809">
        <w:rPr>
          <w:rFonts w:cs="Arial"/>
          <w:color w:val="000000"/>
          <w:sz w:val="32"/>
          <w:szCs w:val="32"/>
          <w:lang w:eastAsia="en-GB"/>
        </w:rPr>
        <w:t>sustainable outcomes through effective market engagement.</w:t>
      </w:r>
    </w:p>
    <w:p w14:paraId="1929E8D8" w14:textId="1A017146" w:rsidR="0057497F" w:rsidRPr="00802809" w:rsidRDefault="00FE178E" w:rsidP="008F282A">
      <w:pPr>
        <w:pStyle w:val="ListParagraph"/>
        <w:numPr>
          <w:ilvl w:val="0"/>
          <w:numId w:val="10"/>
        </w:numPr>
        <w:spacing w:after="120"/>
        <w:contextualSpacing w:val="0"/>
        <w:rPr>
          <w:rFonts w:cs="Arial"/>
          <w:color w:val="000000"/>
          <w:sz w:val="32"/>
          <w:szCs w:val="32"/>
          <w:lang w:eastAsia="en-GB"/>
        </w:rPr>
      </w:pPr>
      <w:r w:rsidRPr="00802809">
        <w:rPr>
          <w:rFonts w:cs="Arial"/>
          <w:color w:val="000000"/>
          <w:sz w:val="32"/>
          <w:szCs w:val="32"/>
          <w:lang w:eastAsia="en-GB"/>
        </w:rPr>
        <w:t>a</w:t>
      </w:r>
      <w:r w:rsidR="0057497F" w:rsidRPr="00802809">
        <w:rPr>
          <w:rFonts w:cs="Arial"/>
          <w:color w:val="000000"/>
          <w:sz w:val="32"/>
          <w:szCs w:val="32"/>
          <w:lang w:eastAsia="en-GB"/>
        </w:rPr>
        <w:t xml:space="preserve">n overall summary graph, combining </w:t>
      </w:r>
      <w:r w:rsidR="009E4BED" w:rsidRPr="00802809">
        <w:rPr>
          <w:rFonts w:cs="Arial"/>
          <w:color w:val="000000"/>
          <w:sz w:val="32"/>
          <w:szCs w:val="32"/>
          <w:lang w:eastAsia="en-GB"/>
        </w:rPr>
        <w:t>‘</w:t>
      </w:r>
      <w:r w:rsidR="0057497F" w:rsidRPr="00802809">
        <w:rPr>
          <w:rFonts w:cs="Arial"/>
          <w:color w:val="000000"/>
          <w:sz w:val="32"/>
          <w:szCs w:val="32"/>
          <w:lang w:eastAsia="en-GB"/>
        </w:rPr>
        <w:t>Risks and Opportunities</w:t>
      </w:r>
      <w:r w:rsidR="009E4BED" w:rsidRPr="00802809">
        <w:rPr>
          <w:rFonts w:cs="Arial"/>
          <w:color w:val="000000"/>
          <w:sz w:val="32"/>
          <w:szCs w:val="32"/>
          <w:lang w:eastAsia="en-GB"/>
        </w:rPr>
        <w:t>’</w:t>
      </w:r>
      <w:r w:rsidR="0057497F" w:rsidRPr="00802809">
        <w:rPr>
          <w:rFonts w:cs="Arial"/>
          <w:color w:val="000000"/>
          <w:sz w:val="32"/>
          <w:szCs w:val="32"/>
          <w:lang w:eastAsia="en-GB"/>
        </w:rPr>
        <w:t xml:space="preserve">, </w:t>
      </w:r>
      <w:r w:rsidR="009E4BED" w:rsidRPr="00802809">
        <w:rPr>
          <w:rFonts w:cs="Arial"/>
          <w:color w:val="000000"/>
          <w:sz w:val="32"/>
          <w:szCs w:val="32"/>
          <w:lang w:eastAsia="en-GB"/>
        </w:rPr>
        <w:t>‘</w:t>
      </w:r>
      <w:r w:rsidR="0057497F" w:rsidRPr="00802809">
        <w:rPr>
          <w:rFonts w:cs="Arial"/>
          <w:color w:val="000000"/>
          <w:sz w:val="32"/>
          <w:szCs w:val="32"/>
          <w:lang w:eastAsia="en-GB"/>
        </w:rPr>
        <w:t>Scope</w:t>
      </w:r>
      <w:r w:rsidR="009E4BED" w:rsidRPr="00802809">
        <w:rPr>
          <w:rFonts w:cs="Arial"/>
          <w:color w:val="000000"/>
          <w:sz w:val="32"/>
          <w:szCs w:val="32"/>
          <w:lang w:eastAsia="en-GB"/>
        </w:rPr>
        <w:t xml:space="preserve">’ </w:t>
      </w:r>
      <w:r w:rsidR="0057497F" w:rsidRPr="00802809">
        <w:rPr>
          <w:rFonts w:cs="Arial"/>
          <w:color w:val="000000"/>
          <w:sz w:val="32"/>
          <w:szCs w:val="32"/>
          <w:lang w:eastAsia="en-GB"/>
        </w:rPr>
        <w:t xml:space="preserve">and </w:t>
      </w:r>
      <w:r w:rsidR="009E4BED" w:rsidRPr="00802809">
        <w:rPr>
          <w:rFonts w:cs="Arial"/>
          <w:color w:val="000000"/>
          <w:sz w:val="32"/>
          <w:szCs w:val="32"/>
          <w:lang w:eastAsia="en-GB"/>
        </w:rPr>
        <w:t>‘</w:t>
      </w:r>
      <w:r w:rsidR="0057497F" w:rsidRPr="00802809">
        <w:rPr>
          <w:rFonts w:cs="Arial"/>
          <w:color w:val="000000"/>
          <w:sz w:val="32"/>
          <w:szCs w:val="32"/>
          <w:lang w:eastAsia="en-GB"/>
        </w:rPr>
        <w:t>Influence</w:t>
      </w:r>
      <w:r w:rsidR="009E4BED" w:rsidRPr="00802809">
        <w:rPr>
          <w:rFonts w:cs="Arial"/>
          <w:color w:val="000000"/>
          <w:sz w:val="32"/>
          <w:szCs w:val="32"/>
          <w:lang w:eastAsia="en-GB"/>
        </w:rPr>
        <w:t>’</w:t>
      </w:r>
      <w:r w:rsidR="0057497F" w:rsidRPr="00802809">
        <w:rPr>
          <w:rFonts w:cs="Arial"/>
          <w:color w:val="000000"/>
          <w:sz w:val="32"/>
          <w:szCs w:val="32"/>
          <w:lang w:eastAsia="en-GB"/>
        </w:rPr>
        <w:t xml:space="preserve">.  </w:t>
      </w:r>
    </w:p>
    <w:p w14:paraId="77D66BA0" w14:textId="2DCC44A5" w:rsidR="0057497F" w:rsidRPr="00802809" w:rsidRDefault="00FE178E" w:rsidP="008F282A">
      <w:pPr>
        <w:pStyle w:val="ListParagraph"/>
        <w:numPr>
          <w:ilvl w:val="0"/>
          <w:numId w:val="10"/>
        </w:numPr>
        <w:spacing w:after="120"/>
        <w:contextualSpacing w:val="0"/>
        <w:rPr>
          <w:rFonts w:cs="Arial"/>
          <w:color w:val="000000"/>
          <w:sz w:val="32"/>
          <w:szCs w:val="32"/>
          <w:lang w:eastAsia="en-GB"/>
        </w:rPr>
      </w:pPr>
      <w:r w:rsidRPr="00802809">
        <w:rPr>
          <w:rFonts w:cs="Arial"/>
          <w:color w:val="000000"/>
          <w:sz w:val="32"/>
          <w:szCs w:val="32"/>
          <w:lang w:eastAsia="en-GB"/>
        </w:rPr>
        <w:t>a</w:t>
      </w:r>
      <w:r w:rsidR="0057497F" w:rsidRPr="00802809">
        <w:rPr>
          <w:rFonts w:cs="Arial"/>
          <w:color w:val="000000"/>
          <w:sz w:val="32"/>
          <w:szCs w:val="32"/>
          <w:lang w:eastAsia="en-GB"/>
        </w:rPr>
        <w:t xml:space="preserve">n overall summary of scores and </w:t>
      </w:r>
      <w:r w:rsidR="000515B6" w:rsidRPr="00802809">
        <w:rPr>
          <w:rFonts w:cs="Arial"/>
          <w:color w:val="000000"/>
          <w:sz w:val="32"/>
          <w:szCs w:val="32"/>
          <w:lang w:eastAsia="en-GB"/>
        </w:rPr>
        <w:t>comments, which</w:t>
      </w:r>
      <w:r w:rsidR="0057497F" w:rsidRPr="00802809">
        <w:rPr>
          <w:rFonts w:cs="Arial"/>
          <w:color w:val="000000"/>
          <w:sz w:val="32"/>
          <w:szCs w:val="32"/>
          <w:lang w:eastAsia="en-GB"/>
        </w:rPr>
        <w:t xml:space="preserve"> can be exported to help inform the</w:t>
      </w:r>
      <w:r w:rsidR="009E4BED" w:rsidRPr="00802809">
        <w:rPr>
          <w:rFonts w:cs="Arial"/>
          <w:color w:val="000000"/>
          <w:sz w:val="32"/>
          <w:szCs w:val="32"/>
          <w:lang w:eastAsia="en-GB"/>
        </w:rPr>
        <w:t xml:space="preserve"> relevant </w:t>
      </w:r>
      <w:r w:rsidR="00C95961" w:rsidRPr="00802809">
        <w:rPr>
          <w:rFonts w:cs="Arial"/>
          <w:color w:val="000000"/>
          <w:sz w:val="32"/>
          <w:szCs w:val="32"/>
          <w:lang w:eastAsia="en-GB"/>
        </w:rPr>
        <w:t>s</w:t>
      </w:r>
      <w:r w:rsidR="0057497F" w:rsidRPr="00802809">
        <w:rPr>
          <w:rFonts w:cs="Arial"/>
          <w:color w:val="000000"/>
          <w:sz w:val="32"/>
          <w:szCs w:val="32"/>
          <w:lang w:eastAsia="en-GB"/>
        </w:rPr>
        <w:t>trategy.</w:t>
      </w:r>
    </w:p>
    <w:p w14:paraId="218525A0" w14:textId="77777777" w:rsidR="00FE178E" w:rsidRPr="00802809" w:rsidRDefault="00FE178E" w:rsidP="00FE178E">
      <w:pPr>
        <w:spacing w:after="120"/>
        <w:rPr>
          <w:rFonts w:cs="Arial"/>
          <w:color w:val="000000"/>
          <w:sz w:val="32"/>
          <w:szCs w:val="32"/>
          <w:lang w:eastAsia="en-GB"/>
        </w:rPr>
      </w:pPr>
    </w:p>
    <w:p w14:paraId="08E6C695" w14:textId="77777777" w:rsidR="002A6E07" w:rsidRPr="00802809" w:rsidRDefault="009954A3" w:rsidP="007E180C">
      <w:pPr>
        <w:spacing w:after="120"/>
        <w:rPr>
          <w:rFonts w:cs="Arial"/>
          <w:bCs/>
          <w:color w:val="000000"/>
          <w:sz w:val="32"/>
          <w:szCs w:val="32"/>
          <w:lang w:eastAsia="en-GB"/>
        </w:rPr>
      </w:pPr>
      <w:r w:rsidRPr="00802809">
        <w:rPr>
          <w:rFonts w:cs="Arial"/>
          <w:bCs/>
          <w:color w:val="000000"/>
          <w:sz w:val="32"/>
          <w:szCs w:val="32"/>
          <w:lang w:eastAsia="en-GB"/>
        </w:rPr>
        <w:t xml:space="preserve">Re-visit results: </w:t>
      </w:r>
    </w:p>
    <w:p w14:paraId="2C00743B" w14:textId="5DD9D5AA" w:rsidR="009954A3" w:rsidRPr="00802809" w:rsidRDefault="009954A3" w:rsidP="007E180C">
      <w:pPr>
        <w:spacing w:after="120"/>
        <w:rPr>
          <w:rFonts w:cs="Arial"/>
          <w:color w:val="000000"/>
          <w:sz w:val="32"/>
          <w:szCs w:val="32"/>
          <w:lang w:eastAsia="en-GB"/>
        </w:rPr>
      </w:pPr>
      <w:r w:rsidRPr="00802809">
        <w:rPr>
          <w:rFonts w:cs="Arial"/>
          <w:color w:val="000000"/>
          <w:sz w:val="32"/>
          <w:szCs w:val="32"/>
          <w:lang w:eastAsia="en-GB"/>
        </w:rPr>
        <w:t xml:space="preserve">You can and should be prepared to re-visit the results of the </w:t>
      </w:r>
      <w:r w:rsidR="0073021B" w:rsidRPr="00802809">
        <w:rPr>
          <w:rFonts w:cs="Arial"/>
          <w:color w:val="000000"/>
          <w:sz w:val="32"/>
          <w:szCs w:val="32"/>
          <w:lang w:eastAsia="en-GB"/>
        </w:rPr>
        <w:t>t</w:t>
      </w:r>
      <w:r w:rsidRPr="00802809">
        <w:rPr>
          <w:rFonts w:cs="Arial"/>
          <w:color w:val="000000"/>
          <w:sz w:val="32"/>
          <w:szCs w:val="32"/>
          <w:lang w:eastAsia="en-GB"/>
        </w:rPr>
        <w:t xml:space="preserve">ool, to inform </w:t>
      </w:r>
      <w:r w:rsidR="0073021B" w:rsidRPr="00802809">
        <w:rPr>
          <w:rFonts w:cs="Arial"/>
          <w:color w:val="000000"/>
          <w:sz w:val="32"/>
          <w:szCs w:val="32"/>
          <w:lang w:eastAsia="en-GB"/>
        </w:rPr>
        <w:t>c</w:t>
      </w:r>
      <w:r w:rsidRPr="00802809">
        <w:rPr>
          <w:rFonts w:cs="Arial"/>
          <w:color w:val="000000"/>
          <w:sz w:val="32"/>
          <w:szCs w:val="32"/>
          <w:lang w:eastAsia="en-GB"/>
        </w:rPr>
        <w:t xml:space="preserve">ategory and </w:t>
      </w:r>
      <w:r w:rsidR="0073021B" w:rsidRPr="00802809">
        <w:rPr>
          <w:rFonts w:cs="Arial"/>
          <w:color w:val="000000"/>
          <w:sz w:val="32"/>
          <w:szCs w:val="32"/>
          <w:lang w:eastAsia="en-GB"/>
        </w:rPr>
        <w:t>m</w:t>
      </w:r>
      <w:r w:rsidRPr="00802809">
        <w:rPr>
          <w:rFonts w:cs="Arial"/>
          <w:color w:val="000000"/>
          <w:sz w:val="32"/>
          <w:szCs w:val="32"/>
          <w:lang w:eastAsia="en-GB"/>
        </w:rPr>
        <w:t xml:space="preserve">arket </w:t>
      </w:r>
      <w:r w:rsidR="0073021B" w:rsidRPr="00802809">
        <w:rPr>
          <w:rFonts w:cs="Arial"/>
          <w:color w:val="000000"/>
          <w:sz w:val="32"/>
          <w:szCs w:val="32"/>
          <w:lang w:eastAsia="en-GB"/>
        </w:rPr>
        <w:t>e</w:t>
      </w:r>
      <w:r w:rsidRPr="00802809">
        <w:rPr>
          <w:rFonts w:cs="Arial"/>
          <w:color w:val="000000"/>
          <w:sz w:val="32"/>
          <w:szCs w:val="32"/>
          <w:lang w:eastAsia="en-GB"/>
        </w:rPr>
        <w:t xml:space="preserve">ngagement </w:t>
      </w:r>
      <w:r w:rsidR="0073021B" w:rsidRPr="00802809">
        <w:rPr>
          <w:rFonts w:cs="Arial"/>
          <w:color w:val="000000"/>
          <w:sz w:val="32"/>
          <w:szCs w:val="32"/>
          <w:lang w:eastAsia="en-GB"/>
        </w:rPr>
        <w:t>s</w:t>
      </w:r>
      <w:r w:rsidRPr="00802809">
        <w:rPr>
          <w:rFonts w:cs="Arial"/>
          <w:color w:val="000000"/>
          <w:sz w:val="32"/>
          <w:szCs w:val="32"/>
          <w:lang w:eastAsia="en-GB"/>
        </w:rPr>
        <w:t xml:space="preserve">trategies. The </w:t>
      </w:r>
      <w:r w:rsidR="0073021B" w:rsidRPr="00802809">
        <w:rPr>
          <w:rFonts w:cs="Arial"/>
          <w:color w:val="000000"/>
          <w:sz w:val="32"/>
          <w:szCs w:val="32"/>
          <w:lang w:eastAsia="en-GB"/>
        </w:rPr>
        <w:t>t</w:t>
      </w:r>
      <w:r w:rsidRPr="00802809">
        <w:rPr>
          <w:rFonts w:cs="Arial"/>
          <w:color w:val="000000"/>
          <w:sz w:val="32"/>
          <w:szCs w:val="32"/>
          <w:lang w:eastAsia="en-GB"/>
        </w:rPr>
        <w:t xml:space="preserve">ool can be used more than once </w:t>
      </w:r>
      <w:r w:rsidR="00B76393" w:rsidRPr="00802809">
        <w:rPr>
          <w:rFonts w:cs="Arial"/>
          <w:color w:val="000000"/>
          <w:sz w:val="32"/>
          <w:szCs w:val="32"/>
          <w:lang w:eastAsia="en-GB"/>
        </w:rPr>
        <w:t>–</w:t>
      </w:r>
      <w:r w:rsidRPr="00802809">
        <w:rPr>
          <w:rFonts w:cs="Arial"/>
          <w:color w:val="000000"/>
          <w:sz w:val="32"/>
          <w:szCs w:val="32"/>
          <w:lang w:eastAsia="en-GB"/>
        </w:rPr>
        <w:t xml:space="preserve"> </w:t>
      </w:r>
      <w:r w:rsidR="00B76393" w:rsidRPr="00802809">
        <w:rPr>
          <w:rFonts w:cs="Arial"/>
          <w:color w:val="000000"/>
          <w:sz w:val="32"/>
          <w:szCs w:val="32"/>
          <w:lang w:eastAsia="en-GB"/>
        </w:rPr>
        <w:t xml:space="preserve">for example, </w:t>
      </w:r>
      <w:r w:rsidRPr="00802809">
        <w:rPr>
          <w:rFonts w:cs="Arial"/>
          <w:color w:val="000000"/>
          <w:sz w:val="32"/>
          <w:szCs w:val="32"/>
          <w:lang w:eastAsia="en-GB"/>
        </w:rPr>
        <w:t xml:space="preserve">while initial prioritisation may be undertaken at </w:t>
      </w:r>
      <w:r w:rsidR="0073021B" w:rsidRPr="00802809">
        <w:rPr>
          <w:rFonts w:cs="Arial"/>
          <w:color w:val="000000"/>
          <w:sz w:val="32"/>
          <w:szCs w:val="32"/>
          <w:lang w:eastAsia="en-GB"/>
        </w:rPr>
        <w:t>c</w:t>
      </w:r>
      <w:r w:rsidRPr="00802809">
        <w:rPr>
          <w:rFonts w:cs="Arial"/>
          <w:color w:val="000000"/>
          <w:sz w:val="32"/>
          <w:szCs w:val="32"/>
          <w:lang w:eastAsia="en-GB"/>
        </w:rPr>
        <w:t>ategory level, it is useful to then analyse sub-categories</w:t>
      </w:r>
      <w:r w:rsidR="00E87DF9" w:rsidRPr="00802809">
        <w:rPr>
          <w:rFonts w:cs="Arial"/>
          <w:color w:val="000000"/>
          <w:sz w:val="32"/>
          <w:szCs w:val="32"/>
          <w:lang w:eastAsia="en-GB"/>
        </w:rPr>
        <w:t>. B</w:t>
      </w:r>
      <w:r w:rsidR="000515B6" w:rsidRPr="00802809">
        <w:rPr>
          <w:rFonts w:cs="Arial"/>
          <w:color w:val="000000"/>
          <w:sz w:val="32"/>
          <w:szCs w:val="32"/>
          <w:lang w:eastAsia="en-GB"/>
        </w:rPr>
        <w:t>y</w:t>
      </w:r>
      <w:r w:rsidRPr="00802809">
        <w:rPr>
          <w:rFonts w:cs="Arial"/>
          <w:color w:val="000000"/>
          <w:sz w:val="32"/>
          <w:szCs w:val="32"/>
          <w:lang w:eastAsia="en-GB"/>
        </w:rPr>
        <w:t xml:space="preserve"> revisiting the </w:t>
      </w:r>
      <w:r w:rsidR="0073021B" w:rsidRPr="00802809">
        <w:rPr>
          <w:rFonts w:cs="Arial"/>
          <w:color w:val="000000"/>
          <w:sz w:val="32"/>
          <w:szCs w:val="32"/>
          <w:lang w:eastAsia="en-GB"/>
        </w:rPr>
        <w:t>t</w:t>
      </w:r>
      <w:r w:rsidR="000515B6" w:rsidRPr="00802809">
        <w:rPr>
          <w:rFonts w:cs="Arial"/>
          <w:color w:val="000000"/>
          <w:sz w:val="32"/>
          <w:szCs w:val="32"/>
          <w:lang w:eastAsia="en-GB"/>
        </w:rPr>
        <w:t>ool,</w:t>
      </w:r>
      <w:r w:rsidRPr="00802809">
        <w:rPr>
          <w:rFonts w:cs="Arial"/>
          <w:color w:val="000000"/>
          <w:sz w:val="32"/>
          <w:szCs w:val="32"/>
          <w:lang w:eastAsia="en-GB"/>
        </w:rPr>
        <w:t xml:space="preserve"> you can track progress in embedding sustainable outcomes and secure wider buy-in. It is recommended that you </w:t>
      </w:r>
      <w:r w:rsidR="004E71D6" w:rsidRPr="00802809">
        <w:rPr>
          <w:rFonts w:cs="Arial"/>
          <w:color w:val="000000"/>
          <w:sz w:val="32"/>
          <w:szCs w:val="32"/>
          <w:lang w:eastAsia="en-GB"/>
        </w:rPr>
        <w:t xml:space="preserve">undertake or </w:t>
      </w:r>
      <w:r w:rsidRPr="00802809">
        <w:rPr>
          <w:rFonts w:cs="Arial"/>
          <w:color w:val="000000"/>
          <w:sz w:val="32"/>
          <w:szCs w:val="32"/>
          <w:lang w:eastAsia="en-GB"/>
        </w:rPr>
        <w:t xml:space="preserve">update the results of the </w:t>
      </w:r>
      <w:r w:rsidR="0073021B" w:rsidRPr="00802809">
        <w:rPr>
          <w:rFonts w:cs="Arial"/>
          <w:color w:val="000000"/>
          <w:sz w:val="32"/>
          <w:szCs w:val="32"/>
          <w:lang w:eastAsia="en-GB"/>
        </w:rPr>
        <w:t>t</w:t>
      </w:r>
      <w:r w:rsidRPr="00802809">
        <w:rPr>
          <w:rFonts w:cs="Arial"/>
          <w:color w:val="000000"/>
          <w:sz w:val="32"/>
          <w:szCs w:val="32"/>
          <w:lang w:eastAsia="en-GB"/>
        </w:rPr>
        <w:t xml:space="preserve">ool on a regular basis (perhaps annually) to ensure that it reflects current planned expenditure and organisational priorities.  </w:t>
      </w:r>
    </w:p>
    <w:p w14:paraId="0C6EA490" w14:textId="77777777" w:rsidR="002A6E07" w:rsidRPr="00802809" w:rsidRDefault="009954A3" w:rsidP="007E180C">
      <w:pPr>
        <w:spacing w:after="120"/>
        <w:rPr>
          <w:rFonts w:cs="Arial"/>
          <w:bCs/>
          <w:color w:val="000000"/>
          <w:sz w:val="32"/>
          <w:szCs w:val="32"/>
          <w:lang w:eastAsia="en-GB"/>
        </w:rPr>
      </w:pPr>
      <w:r w:rsidRPr="00802809">
        <w:rPr>
          <w:rFonts w:cs="Arial"/>
          <w:bCs/>
          <w:color w:val="000000"/>
          <w:sz w:val="32"/>
          <w:szCs w:val="32"/>
          <w:lang w:eastAsia="en-GB"/>
        </w:rPr>
        <w:lastRenderedPageBreak/>
        <w:t xml:space="preserve">Refer to results when developing contracts: </w:t>
      </w:r>
    </w:p>
    <w:p w14:paraId="4A48BE5E" w14:textId="77777777" w:rsidR="00CA7365" w:rsidRPr="00802809" w:rsidRDefault="009954A3" w:rsidP="007E180C">
      <w:pPr>
        <w:spacing w:after="120"/>
        <w:rPr>
          <w:rFonts w:cs="Arial"/>
          <w:color w:val="000000"/>
          <w:sz w:val="32"/>
          <w:szCs w:val="32"/>
          <w:lang w:eastAsia="en-GB"/>
        </w:rPr>
      </w:pPr>
      <w:r w:rsidRPr="00802809">
        <w:rPr>
          <w:rFonts w:cs="Arial"/>
          <w:color w:val="000000"/>
          <w:sz w:val="32"/>
          <w:szCs w:val="32"/>
          <w:lang w:eastAsia="en-GB"/>
        </w:rPr>
        <w:t xml:space="preserve">The results of the </w:t>
      </w:r>
      <w:r w:rsidR="0073021B" w:rsidRPr="00802809">
        <w:rPr>
          <w:rFonts w:cs="Arial"/>
          <w:color w:val="000000"/>
          <w:sz w:val="32"/>
          <w:szCs w:val="32"/>
          <w:lang w:eastAsia="en-GB"/>
        </w:rPr>
        <w:t>t</w:t>
      </w:r>
      <w:r w:rsidRPr="00802809">
        <w:rPr>
          <w:rFonts w:cs="Arial"/>
          <w:color w:val="000000"/>
          <w:sz w:val="32"/>
          <w:szCs w:val="32"/>
          <w:lang w:eastAsia="en-GB"/>
        </w:rPr>
        <w:t xml:space="preserve">ool can also be a useful reference when you are developing frameworks and contracts. </w:t>
      </w:r>
    </w:p>
    <w:p w14:paraId="29DCCA05" w14:textId="163EF032" w:rsidR="00971082" w:rsidRPr="00802809" w:rsidRDefault="009954A3" w:rsidP="007E180C">
      <w:pPr>
        <w:spacing w:after="120"/>
        <w:rPr>
          <w:rFonts w:cs="Arial"/>
          <w:color w:val="000000"/>
          <w:sz w:val="32"/>
          <w:szCs w:val="32"/>
          <w:lang w:eastAsia="en-GB"/>
        </w:rPr>
      </w:pPr>
      <w:r w:rsidRPr="00802809">
        <w:rPr>
          <w:rFonts w:cs="Arial"/>
          <w:color w:val="000000"/>
          <w:sz w:val="32"/>
          <w:szCs w:val="32"/>
          <w:lang w:eastAsia="en-GB"/>
        </w:rPr>
        <w:t xml:space="preserve">While </w:t>
      </w:r>
      <w:r w:rsidR="00CA7365" w:rsidRPr="00802809">
        <w:rPr>
          <w:rFonts w:cs="Arial"/>
          <w:color w:val="000000"/>
          <w:sz w:val="32"/>
          <w:szCs w:val="32"/>
          <w:lang w:eastAsia="en-GB"/>
        </w:rPr>
        <w:t xml:space="preserve">prioritisation may have been undertaken at category level, it can provide </w:t>
      </w:r>
      <w:r w:rsidR="0007750F" w:rsidRPr="00802809">
        <w:rPr>
          <w:rFonts w:cs="Arial"/>
          <w:color w:val="000000"/>
          <w:sz w:val="32"/>
          <w:szCs w:val="32"/>
          <w:lang w:eastAsia="en-GB"/>
        </w:rPr>
        <w:t xml:space="preserve">a useful reference to ensure contract requirements are aligned </w:t>
      </w:r>
      <w:r w:rsidR="00971082" w:rsidRPr="00802809">
        <w:rPr>
          <w:rFonts w:cs="Arial"/>
          <w:color w:val="000000"/>
          <w:sz w:val="32"/>
          <w:szCs w:val="32"/>
          <w:lang w:eastAsia="en-GB"/>
        </w:rPr>
        <w:t>with earlier high level assessment.</w:t>
      </w:r>
    </w:p>
    <w:p w14:paraId="149A5A02" w14:textId="7942A4DF" w:rsidR="009954A3" w:rsidRPr="00802809" w:rsidRDefault="009954A3" w:rsidP="007E180C">
      <w:pPr>
        <w:spacing w:after="120"/>
        <w:rPr>
          <w:rFonts w:cs="Arial"/>
          <w:color w:val="000000"/>
          <w:sz w:val="32"/>
          <w:szCs w:val="32"/>
          <w:lang w:eastAsia="en-GB"/>
        </w:rPr>
      </w:pPr>
      <w:r w:rsidRPr="00802809">
        <w:rPr>
          <w:rFonts w:cs="Arial"/>
          <w:color w:val="000000"/>
          <w:sz w:val="32"/>
          <w:szCs w:val="32"/>
          <w:lang w:eastAsia="en-GB"/>
        </w:rPr>
        <w:t xml:space="preserve">The results of the </w:t>
      </w:r>
      <w:r w:rsidR="0073021B" w:rsidRPr="00802809">
        <w:rPr>
          <w:rFonts w:cs="Arial"/>
          <w:color w:val="000000"/>
          <w:sz w:val="32"/>
          <w:szCs w:val="32"/>
          <w:lang w:eastAsia="en-GB"/>
        </w:rPr>
        <w:t>t</w:t>
      </w:r>
      <w:r w:rsidRPr="00802809">
        <w:rPr>
          <w:rFonts w:cs="Arial"/>
          <w:color w:val="000000"/>
          <w:sz w:val="32"/>
          <w:szCs w:val="32"/>
          <w:lang w:eastAsia="en-GB"/>
        </w:rPr>
        <w:t>ool</w:t>
      </w:r>
      <w:r w:rsidR="00971082" w:rsidRPr="00802809">
        <w:rPr>
          <w:rFonts w:cs="Arial"/>
          <w:color w:val="000000"/>
          <w:sz w:val="32"/>
          <w:szCs w:val="32"/>
          <w:lang w:eastAsia="en-GB"/>
        </w:rPr>
        <w:t xml:space="preserve"> </w:t>
      </w:r>
      <w:r w:rsidRPr="00802809">
        <w:rPr>
          <w:rFonts w:cs="Arial"/>
          <w:color w:val="000000"/>
          <w:sz w:val="32"/>
          <w:szCs w:val="32"/>
          <w:lang w:eastAsia="en-GB"/>
        </w:rPr>
        <w:t xml:space="preserve">may </w:t>
      </w:r>
      <w:r w:rsidR="00971082" w:rsidRPr="00802809">
        <w:rPr>
          <w:rFonts w:cs="Arial"/>
          <w:color w:val="000000"/>
          <w:sz w:val="32"/>
          <w:szCs w:val="32"/>
          <w:lang w:eastAsia="en-GB"/>
        </w:rPr>
        <w:t xml:space="preserve">therefore </w:t>
      </w:r>
      <w:r w:rsidRPr="00802809">
        <w:rPr>
          <w:rFonts w:cs="Arial"/>
          <w:color w:val="000000"/>
          <w:sz w:val="32"/>
          <w:szCs w:val="32"/>
          <w:lang w:eastAsia="en-GB"/>
        </w:rPr>
        <w:t xml:space="preserve">be exported to the Sustainability Test, to act as a reference when assessing </w:t>
      </w:r>
      <w:r w:rsidR="0073021B" w:rsidRPr="00802809">
        <w:rPr>
          <w:rFonts w:cs="Arial"/>
          <w:color w:val="000000"/>
          <w:sz w:val="32"/>
          <w:szCs w:val="32"/>
          <w:lang w:eastAsia="en-GB"/>
        </w:rPr>
        <w:t>r</w:t>
      </w:r>
      <w:r w:rsidRPr="00802809">
        <w:rPr>
          <w:rFonts w:cs="Arial"/>
          <w:color w:val="000000"/>
          <w:sz w:val="32"/>
          <w:szCs w:val="32"/>
          <w:lang w:eastAsia="en-GB"/>
        </w:rPr>
        <w:t xml:space="preserve">isks and </w:t>
      </w:r>
      <w:r w:rsidR="0073021B" w:rsidRPr="00802809">
        <w:rPr>
          <w:rFonts w:cs="Arial"/>
          <w:color w:val="000000"/>
          <w:sz w:val="32"/>
          <w:szCs w:val="32"/>
          <w:lang w:eastAsia="en-GB"/>
        </w:rPr>
        <w:t>o</w:t>
      </w:r>
      <w:r w:rsidR="000515B6" w:rsidRPr="00802809">
        <w:rPr>
          <w:rFonts w:cs="Arial"/>
          <w:color w:val="000000"/>
          <w:sz w:val="32"/>
          <w:szCs w:val="32"/>
          <w:lang w:eastAsia="en-GB"/>
        </w:rPr>
        <w:t>pportunities in</w:t>
      </w:r>
      <w:r w:rsidRPr="00802809">
        <w:rPr>
          <w:rFonts w:cs="Arial"/>
          <w:color w:val="000000"/>
          <w:sz w:val="32"/>
          <w:szCs w:val="32"/>
          <w:lang w:eastAsia="en-GB"/>
        </w:rPr>
        <w:t xml:space="preserve"> the development of frameworks or contracts.</w:t>
      </w:r>
      <w:r w:rsidR="00971082" w:rsidRPr="00802809">
        <w:rPr>
          <w:rFonts w:cs="Arial"/>
          <w:color w:val="000000"/>
          <w:sz w:val="32"/>
          <w:szCs w:val="32"/>
          <w:lang w:eastAsia="en-GB"/>
        </w:rPr>
        <w:t xml:space="preserve"> See the Sustai</w:t>
      </w:r>
      <w:r w:rsidR="00AD04CB" w:rsidRPr="00802809">
        <w:rPr>
          <w:rFonts w:cs="Arial"/>
          <w:color w:val="000000"/>
          <w:sz w:val="32"/>
          <w:szCs w:val="32"/>
          <w:lang w:eastAsia="en-GB"/>
        </w:rPr>
        <w:t>n</w:t>
      </w:r>
      <w:r w:rsidR="00971082" w:rsidRPr="00802809">
        <w:rPr>
          <w:rFonts w:cs="Arial"/>
          <w:color w:val="000000"/>
          <w:sz w:val="32"/>
          <w:szCs w:val="32"/>
          <w:lang w:eastAsia="en-GB"/>
        </w:rPr>
        <w:t xml:space="preserve">ability Test guidance for </w:t>
      </w:r>
      <w:r w:rsidR="00AD04CB" w:rsidRPr="00802809">
        <w:rPr>
          <w:rFonts w:cs="Arial"/>
          <w:color w:val="000000"/>
          <w:sz w:val="32"/>
          <w:szCs w:val="32"/>
          <w:lang w:eastAsia="en-GB"/>
        </w:rPr>
        <w:t>more information.</w:t>
      </w:r>
    </w:p>
    <w:p w14:paraId="007BAA44" w14:textId="77777777" w:rsidR="005F7B9E" w:rsidRPr="00802809" w:rsidRDefault="005F7B9E" w:rsidP="007E180C">
      <w:pPr>
        <w:spacing w:after="120"/>
        <w:ind w:left="580"/>
        <w:jc w:val="right"/>
        <w:rPr>
          <w:rStyle w:val="Hyperlink"/>
          <w:rFonts w:cs="Arial"/>
          <w:sz w:val="32"/>
          <w:szCs w:val="32"/>
          <w:u w:val="none"/>
        </w:rPr>
      </w:pPr>
      <w:hyperlink w:anchor="_top" w:history="1">
        <w:r w:rsidRPr="00802809">
          <w:rPr>
            <w:rStyle w:val="Hyperlink"/>
            <w:rFonts w:cs="Arial"/>
            <w:sz w:val="32"/>
            <w:szCs w:val="32"/>
            <w:u w:val="none"/>
          </w:rPr>
          <w:t>Return to Contents</w:t>
        </w:r>
      </w:hyperlink>
    </w:p>
    <w:p w14:paraId="233F9446" w14:textId="77777777" w:rsidR="00364380" w:rsidRPr="00802809" w:rsidRDefault="00364380" w:rsidP="007E180C">
      <w:pPr>
        <w:spacing w:after="120"/>
        <w:rPr>
          <w:rFonts w:cs="Arial"/>
          <w:color w:val="000000"/>
          <w:sz w:val="32"/>
          <w:szCs w:val="32"/>
          <w:lang w:eastAsia="en-GB"/>
        </w:rPr>
      </w:pPr>
    </w:p>
    <w:p w14:paraId="5928034B" w14:textId="77777777" w:rsidR="00805CCC" w:rsidRPr="00802809" w:rsidRDefault="00364380" w:rsidP="007E180C">
      <w:pPr>
        <w:pStyle w:val="Heading1"/>
        <w:spacing w:after="120"/>
        <w:rPr>
          <w:b/>
          <w:sz w:val="32"/>
          <w:szCs w:val="32"/>
          <w:lang w:eastAsia="en-GB"/>
        </w:rPr>
      </w:pPr>
      <w:bookmarkStart w:id="7" w:name="_Toc223612505"/>
      <w:r w:rsidRPr="00802809">
        <w:rPr>
          <w:b/>
          <w:sz w:val="32"/>
          <w:szCs w:val="32"/>
          <w:lang w:eastAsia="en-GB"/>
        </w:rPr>
        <w:t>Scotland’s National Performance Framework (</w:t>
      </w:r>
      <w:proofErr w:type="spellStart"/>
      <w:r w:rsidRPr="00802809">
        <w:rPr>
          <w:b/>
          <w:sz w:val="32"/>
          <w:szCs w:val="32"/>
          <w:lang w:eastAsia="en-GB"/>
        </w:rPr>
        <w:t>NPF</w:t>
      </w:r>
      <w:proofErr w:type="spellEnd"/>
      <w:r w:rsidRPr="00802809">
        <w:rPr>
          <w:b/>
          <w:sz w:val="32"/>
          <w:szCs w:val="32"/>
          <w:lang w:eastAsia="en-GB"/>
        </w:rPr>
        <w:t>)</w:t>
      </w:r>
      <w:bookmarkEnd w:id="7"/>
    </w:p>
    <w:p w14:paraId="6F132C9F" w14:textId="77777777" w:rsidR="00364380" w:rsidRPr="00802809" w:rsidRDefault="00364380" w:rsidP="007E180C">
      <w:pPr>
        <w:spacing w:after="120"/>
        <w:rPr>
          <w:rFonts w:cs="Arial"/>
          <w:sz w:val="32"/>
          <w:szCs w:val="32"/>
          <w:lang w:eastAsia="en-GB"/>
        </w:rPr>
      </w:pPr>
      <w:r w:rsidRPr="00802809">
        <w:rPr>
          <w:rFonts w:cs="Arial"/>
          <w:sz w:val="32"/>
          <w:szCs w:val="32"/>
          <w:lang w:eastAsia="en-GB"/>
        </w:rPr>
        <w:t xml:space="preserve">The </w:t>
      </w:r>
      <w:proofErr w:type="spellStart"/>
      <w:r w:rsidRPr="00802809">
        <w:rPr>
          <w:rFonts w:cs="Arial"/>
          <w:sz w:val="32"/>
          <w:szCs w:val="32"/>
          <w:lang w:eastAsia="en-GB"/>
        </w:rPr>
        <w:t>NPF</w:t>
      </w:r>
      <w:proofErr w:type="spellEnd"/>
      <w:r w:rsidRPr="00802809">
        <w:rPr>
          <w:rFonts w:cs="Arial"/>
          <w:sz w:val="32"/>
          <w:szCs w:val="32"/>
          <w:lang w:eastAsia="en-GB"/>
        </w:rPr>
        <w:t xml:space="preserve"> is for all of </w:t>
      </w:r>
      <w:r w:rsidR="000515B6" w:rsidRPr="00802809">
        <w:rPr>
          <w:rFonts w:cs="Arial"/>
          <w:sz w:val="32"/>
          <w:szCs w:val="32"/>
          <w:lang w:eastAsia="en-GB"/>
        </w:rPr>
        <w:t>Scotland,</w:t>
      </w:r>
      <w:r w:rsidRPr="00802809">
        <w:rPr>
          <w:rFonts w:cs="Arial"/>
          <w:sz w:val="32"/>
          <w:szCs w:val="32"/>
          <w:lang w:eastAsia="en-GB"/>
        </w:rPr>
        <w:t xml:space="preserve"> to which all public services in Scotland are aligned, encouraging more effective partnership working. Our purpose is to </w:t>
      </w:r>
      <w:r w:rsidRPr="00802809">
        <w:rPr>
          <w:rFonts w:cs="Arial"/>
          <w:sz w:val="32"/>
          <w:szCs w:val="32"/>
        </w:rPr>
        <w:t>focus on creating a more successful country with opportunities for all of Scotland to flourish through increased wellbeing, and sustainable and inclusive economic growth</w:t>
      </w:r>
      <w:r w:rsidRPr="00802809">
        <w:rPr>
          <w:rFonts w:cs="Arial"/>
          <w:sz w:val="32"/>
          <w:szCs w:val="32"/>
          <w:lang w:eastAsia="en-GB"/>
        </w:rPr>
        <w:t xml:space="preserve">. The </w:t>
      </w:r>
      <w:proofErr w:type="spellStart"/>
      <w:r w:rsidRPr="00802809">
        <w:rPr>
          <w:rFonts w:cs="Arial"/>
          <w:sz w:val="32"/>
          <w:szCs w:val="32"/>
          <w:lang w:eastAsia="en-GB"/>
        </w:rPr>
        <w:t>NPF</w:t>
      </w:r>
      <w:proofErr w:type="spellEnd"/>
      <w:r w:rsidRPr="00802809">
        <w:rPr>
          <w:rFonts w:cs="Arial"/>
          <w:sz w:val="32"/>
          <w:szCs w:val="32"/>
          <w:lang w:eastAsia="en-GB"/>
        </w:rPr>
        <w:t xml:space="preserve"> is available </w:t>
      </w:r>
      <w:hyperlink r:id="rId9" w:tooltip="http://nationalperformance.gov.scot/" w:history="1">
        <w:r w:rsidRPr="00802809">
          <w:rPr>
            <w:rStyle w:val="Hyperlink"/>
            <w:rFonts w:cs="Arial"/>
            <w:sz w:val="32"/>
            <w:szCs w:val="32"/>
            <w:u w:val="none"/>
            <w:lang w:eastAsia="en-GB"/>
          </w:rPr>
          <w:t>here</w:t>
        </w:r>
      </w:hyperlink>
      <w:r w:rsidRPr="00802809">
        <w:rPr>
          <w:rFonts w:cs="Arial"/>
          <w:sz w:val="32"/>
          <w:szCs w:val="32"/>
          <w:lang w:eastAsia="en-GB"/>
        </w:rPr>
        <w:t>.</w:t>
      </w:r>
    </w:p>
    <w:p w14:paraId="4DA3C626" w14:textId="77777777" w:rsidR="00364380" w:rsidRPr="00802809" w:rsidRDefault="00364380" w:rsidP="007E180C">
      <w:pPr>
        <w:spacing w:after="120"/>
        <w:rPr>
          <w:rFonts w:cs="Arial"/>
          <w:sz w:val="32"/>
          <w:szCs w:val="32"/>
          <w:u w:val="single"/>
          <w:lang w:eastAsia="en-GB"/>
        </w:rPr>
      </w:pPr>
    </w:p>
    <w:p w14:paraId="1EF57959" w14:textId="77777777" w:rsidR="00700E4C" w:rsidRPr="00802809" w:rsidRDefault="00700E4C" w:rsidP="007E180C">
      <w:pPr>
        <w:pStyle w:val="Heading1"/>
        <w:spacing w:after="120"/>
        <w:rPr>
          <w:b/>
          <w:sz w:val="32"/>
          <w:szCs w:val="32"/>
          <w:lang w:eastAsia="en-GB"/>
        </w:rPr>
      </w:pPr>
      <w:bookmarkStart w:id="8" w:name="_Toc223612506"/>
      <w:r w:rsidRPr="00802809">
        <w:rPr>
          <w:b/>
          <w:sz w:val="32"/>
          <w:szCs w:val="32"/>
          <w:lang w:eastAsia="en-GB"/>
        </w:rPr>
        <w:t>Scotland’s National Outcomes</w:t>
      </w:r>
      <w:bookmarkEnd w:id="8"/>
    </w:p>
    <w:p w14:paraId="4A3D0121" w14:textId="77777777" w:rsidR="00364380" w:rsidRPr="00802809" w:rsidRDefault="00364380" w:rsidP="007E180C">
      <w:pPr>
        <w:spacing w:after="120"/>
        <w:rPr>
          <w:rFonts w:cs="Arial"/>
          <w:color w:val="000000"/>
          <w:sz w:val="32"/>
          <w:szCs w:val="32"/>
          <w:lang w:eastAsia="en-GB"/>
        </w:rPr>
      </w:pPr>
      <w:hyperlink r:id="rId10" w:history="1">
        <w:r w:rsidRPr="00802809">
          <w:rPr>
            <w:rStyle w:val="Hyperlink"/>
            <w:rFonts w:cs="Arial"/>
            <w:sz w:val="32"/>
            <w:szCs w:val="32"/>
            <w:u w:val="none"/>
            <w:lang w:eastAsia="en-GB"/>
          </w:rPr>
          <w:t>Scotland’s National Outcomes</w:t>
        </w:r>
      </w:hyperlink>
      <w:r w:rsidRPr="00802809">
        <w:rPr>
          <w:rFonts w:cs="Arial"/>
          <w:color w:val="000000"/>
          <w:sz w:val="32"/>
          <w:szCs w:val="32"/>
          <w:lang w:eastAsia="en-GB"/>
        </w:rPr>
        <w:t xml:space="preserve"> describe what Scotland wants to achieve and the kind of Scotland we want to see</w:t>
      </w:r>
      <w:r w:rsidRPr="00802809">
        <w:rPr>
          <w:rFonts w:cs="Arial"/>
          <w:b/>
          <w:bCs/>
          <w:color w:val="000000"/>
          <w:sz w:val="32"/>
          <w:szCs w:val="32"/>
          <w:lang w:eastAsia="en-GB"/>
        </w:rPr>
        <w:t xml:space="preserve">. </w:t>
      </w:r>
      <w:r w:rsidRPr="00802809">
        <w:rPr>
          <w:rFonts w:cs="Arial"/>
          <w:color w:val="000000"/>
          <w:sz w:val="32"/>
          <w:szCs w:val="32"/>
          <w:lang w:eastAsia="en-GB"/>
        </w:rPr>
        <w:t>The link from Scotland's National Outcomes to relevant clearly articulated organisational objectives and outcomes will in turn require an understanding of which objectives have high priorities for the organisation and also category of procurement / commodity / contract.</w:t>
      </w:r>
    </w:p>
    <w:p w14:paraId="216138DD" w14:textId="77777777" w:rsidR="00364380" w:rsidRPr="00802809" w:rsidRDefault="00364380" w:rsidP="007E180C">
      <w:pPr>
        <w:spacing w:after="120"/>
        <w:rPr>
          <w:rFonts w:cs="Arial"/>
          <w:color w:val="000000"/>
          <w:sz w:val="32"/>
          <w:szCs w:val="32"/>
          <w:lang w:eastAsia="en-GB"/>
        </w:rPr>
      </w:pPr>
    </w:p>
    <w:p w14:paraId="29CF4303" w14:textId="2D0ED558" w:rsidR="00364380" w:rsidRPr="00802809" w:rsidRDefault="00067743" w:rsidP="007E180C">
      <w:pPr>
        <w:pStyle w:val="ListParagraph"/>
        <w:numPr>
          <w:ilvl w:val="0"/>
          <w:numId w:val="20"/>
        </w:numPr>
        <w:spacing w:after="120"/>
        <w:contextualSpacing w:val="0"/>
        <w:rPr>
          <w:rFonts w:cs="Arial"/>
          <w:sz w:val="32"/>
          <w:szCs w:val="32"/>
          <w:lang w:eastAsia="en-GB"/>
        </w:rPr>
      </w:pPr>
      <w:r w:rsidRPr="00802809">
        <w:rPr>
          <w:rFonts w:cs="Arial"/>
          <w:color w:val="000000"/>
          <w:sz w:val="32"/>
          <w:szCs w:val="32"/>
          <w:lang w:eastAsia="en-GB"/>
        </w:rPr>
        <w:t>c</w:t>
      </w:r>
      <w:r w:rsidR="00364380" w:rsidRPr="00802809">
        <w:rPr>
          <w:rFonts w:cs="Arial"/>
          <w:color w:val="000000"/>
          <w:sz w:val="32"/>
          <w:szCs w:val="32"/>
          <w:lang w:eastAsia="en-GB"/>
        </w:rPr>
        <w:t xml:space="preserve">hief Executives, CFOs, Ministers, Members and others, need to understand what their organisation should be seeking and set in motion processes to enable this to be </w:t>
      </w:r>
      <w:r w:rsidR="00364380" w:rsidRPr="00802809">
        <w:rPr>
          <w:rFonts w:cs="Arial"/>
          <w:color w:val="000000"/>
          <w:sz w:val="32"/>
          <w:szCs w:val="32"/>
          <w:lang w:eastAsia="en-GB"/>
        </w:rPr>
        <w:lastRenderedPageBreak/>
        <w:t>applied throughout the organisation, including how this links to the procurement of goods and services</w:t>
      </w:r>
    </w:p>
    <w:p w14:paraId="0F4AA3EF" w14:textId="6D4A71FC" w:rsidR="00364380" w:rsidRPr="00802809" w:rsidRDefault="00067743" w:rsidP="007E180C">
      <w:pPr>
        <w:pStyle w:val="ListParagraph"/>
        <w:numPr>
          <w:ilvl w:val="0"/>
          <w:numId w:val="20"/>
        </w:numPr>
        <w:spacing w:after="120"/>
        <w:contextualSpacing w:val="0"/>
        <w:rPr>
          <w:rFonts w:cs="Arial"/>
          <w:color w:val="000000"/>
          <w:sz w:val="32"/>
          <w:szCs w:val="32"/>
          <w:lang w:eastAsia="en-GB"/>
        </w:rPr>
      </w:pPr>
      <w:r w:rsidRPr="00802809">
        <w:rPr>
          <w:rFonts w:cs="Arial"/>
          <w:color w:val="000000"/>
          <w:sz w:val="32"/>
          <w:szCs w:val="32"/>
          <w:lang w:eastAsia="en-GB"/>
        </w:rPr>
        <w:t>t</w:t>
      </w:r>
      <w:r w:rsidR="00364380" w:rsidRPr="00802809">
        <w:rPr>
          <w:rFonts w:cs="Arial"/>
          <w:color w:val="000000"/>
          <w:sz w:val="32"/>
          <w:szCs w:val="32"/>
          <w:lang w:eastAsia="en-GB"/>
        </w:rPr>
        <w:t xml:space="preserve">he above process ensures that a clearly defined, relevant and future proofed set of risks and opportunities </w:t>
      </w:r>
      <w:r w:rsidR="00E87DF9" w:rsidRPr="00802809">
        <w:rPr>
          <w:rFonts w:cs="Arial"/>
          <w:color w:val="000000"/>
          <w:sz w:val="32"/>
          <w:szCs w:val="32"/>
          <w:lang w:eastAsia="en-GB"/>
        </w:rPr>
        <w:t>has been identified</w:t>
      </w:r>
      <w:r w:rsidR="00364380" w:rsidRPr="00802809">
        <w:rPr>
          <w:rFonts w:cs="Arial"/>
          <w:color w:val="000000"/>
          <w:sz w:val="32"/>
          <w:szCs w:val="32"/>
          <w:lang w:eastAsia="en-GB"/>
        </w:rPr>
        <w:t xml:space="preserve"> against which to assess categories / commodities / contracts</w:t>
      </w:r>
    </w:p>
    <w:p w14:paraId="3D7FB322" w14:textId="0D3CB723" w:rsidR="00364380" w:rsidRPr="00802809" w:rsidRDefault="00067743" w:rsidP="007E180C">
      <w:pPr>
        <w:pStyle w:val="ListParagraph"/>
        <w:numPr>
          <w:ilvl w:val="0"/>
          <w:numId w:val="20"/>
        </w:numPr>
        <w:spacing w:after="120"/>
        <w:contextualSpacing w:val="0"/>
        <w:rPr>
          <w:rFonts w:cs="Arial"/>
          <w:color w:val="000000"/>
          <w:sz w:val="32"/>
          <w:szCs w:val="32"/>
          <w:lang w:eastAsia="en-GB"/>
        </w:rPr>
      </w:pPr>
      <w:r w:rsidRPr="00802809">
        <w:rPr>
          <w:rFonts w:cs="Arial"/>
          <w:color w:val="000000"/>
          <w:sz w:val="32"/>
          <w:szCs w:val="32"/>
          <w:lang w:eastAsia="en-GB"/>
        </w:rPr>
        <w:t>t</w:t>
      </w:r>
      <w:r w:rsidR="00364380" w:rsidRPr="00802809">
        <w:rPr>
          <w:rFonts w:cs="Arial"/>
          <w:color w:val="000000"/>
          <w:sz w:val="32"/>
          <w:szCs w:val="32"/>
          <w:lang w:eastAsia="en-GB"/>
        </w:rPr>
        <w:t>here is a need for consistency in adopting key principles across the Scottish public sector and in setting and prioritising policy objectives, subject to sector specific issues</w:t>
      </w:r>
    </w:p>
    <w:p w14:paraId="6707F8BD" w14:textId="2D1B5947" w:rsidR="00364380" w:rsidRPr="00802809" w:rsidRDefault="00067743" w:rsidP="007E180C">
      <w:pPr>
        <w:pStyle w:val="ListParagraph"/>
        <w:numPr>
          <w:ilvl w:val="0"/>
          <w:numId w:val="20"/>
        </w:numPr>
        <w:spacing w:after="120"/>
        <w:contextualSpacing w:val="0"/>
        <w:rPr>
          <w:rFonts w:cs="Arial"/>
          <w:sz w:val="32"/>
          <w:szCs w:val="32"/>
        </w:rPr>
      </w:pPr>
      <w:r w:rsidRPr="00802809">
        <w:rPr>
          <w:rFonts w:cs="Arial"/>
          <w:color w:val="000000"/>
          <w:sz w:val="32"/>
          <w:szCs w:val="32"/>
          <w:lang w:eastAsia="en-GB"/>
        </w:rPr>
        <w:t>a</w:t>
      </w:r>
      <w:r w:rsidR="00364380" w:rsidRPr="00802809">
        <w:rPr>
          <w:rFonts w:cs="Arial"/>
          <w:color w:val="000000"/>
          <w:sz w:val="32"/>
          <w:szCs w:val="32"/>
          <w:lang w:eastAsia="en-GB"/>
        </w:rPr>
        <w:t xml:space="preserve">ll parts of the public sector will relate to environmental and socio-economic risks and opportunities but may need to adjust and weight </w:t>
      </w:r>
      <w:r w:rsidR="00DD033F" w:rsidRPr="00802809">
        <w:rPr>
          <w:rFonts w:cs="Arial"/>
          <w:color w:val="000000"/>
          <w:sz w:val="32"/>
          <w:szCs w:val="32"/>
          <w:lang w:eastAsia="en-GB"/>
        </w:rPr>
        <w:t xml:space="preserve">these </w:t>
      </w:r>
      <w:r w:rsidR="00364380" w:rsidRPr="00802809">
        <w:rPr>
          <w:rFonts w:cs="Arial"/>
          <w:color w:val="000000"/>
          <w:sz w:val="32"/>
          <w:szCs w:val="32"/>
          <w:lang w:eastAsia="en-GB"/>
        </w:rPr>
        <w:t>to suit their particular focus</w:t>
      </w:r>
    </w:p>
    <w:bookmarkStart w:id="9" w:name="Usingthetool"/>
    <w:bookmarkEnd w:id="9"/>
    <w:p w14:paraId="37DE5F40" w14:textId="77777777" w:rsidR="005F7B9E" w:rsidRPr="00802809" w:rsidRDefault="005F7B9E" w:rsidP="007E180C">
      <w:pPr>
        <w:spacing w:after="120"/>
        <w:jc w:val="right"/>
        <w:rPr>
          <w:rStyle w:val="Hyperlink"/>
          <w:rFonts w:cs="Arial"/>
          <w:sz w:val="32"/>
          <w:szCs w:val="32"/>
          <w:u w:val="none"/>
        </w:rPr>
      </w:pPr>
      <w:r w:rsidRPr="00802809">
        <w:fldChar w:fldCharType="begin"/>
      </w:r>
      <w:r w:rsidRPr="00802809">
        <w:rPr>
          <w:sz w:val="32"/>
          <w:szCs w:val="32"/>
        </w:rPr>
        <w:instrText>HYPERLINK  \l "_top"</w:instrText>
      </w:r>
      <w:r w:rsidRPr="00802809">
        <w:fldChar w:fldCharType="separate"/>
      </w:r>
      <w:r w:rsidRPr="00802809">
        <w:rPr>
          <w:rStyle w:val="Hyperlink"/>
          <w:rFonts w:cs="Arial"/>
          <w:sz w:val="32"/>
          <w:szCs w:val="32"/>
          <w:u w:val="none"/>
        </w:rPr>
        <w:t>Return to Contents</w:t>
      </w:r>
      <w:r w:rsidRPr="00802809">
        <w:rPr>
          <w:rStyle w:val="Hyperlink"/>
          <w:rFonts w:cs="Arial"/>
          <w:sz w:val="32"/>
          <w:szCs w:val="32"/>
          <w:u w:val="none"/>
        </w:rPr>
        <w:fldChar w:fldCharType="end"/>
      </w:r>
    </w:p>
    <w:p w14:paraId="68F8E600" w14:textId="77777777" w:rsidR="0093716D" w:rsidRPr="00802809" w:rsidRDefault="0093716D" w:rsidP="007E180C">
      <w:pPr>
        <w:spacing w:after="120"/>
        <w:rPr>
          <w:b/>
          <w:kern w:val="24"/>
          <w:sz w:val="32"/>
          <w:szCs w:val="32"/>
        </w:rPr>
      </w:pPr>
      <w:r w:rsidRPr="00802809">
        <w:rPr>
          <w:b/>
          <w:sz w:val="32"/>
          <w:szCs w:val="32"/>
        </w:rPr>
        <w:br w:type="page"/>
      </w:r>
    </w:p>
    <w:p w14:paraId="2F9C8058" w14:textId="77777777" w:rsidR="00B44EA2" w:rsidRPr="00802809" w:rsidRDefault="00B44EA2" w:rsidP="007E180C">
      <w:pPr>
        <w:pStyle w:val="Heading1"/>
        <w:spacing w:after="120"/>
        <w:rPr>
          <w:b/>
          <w:sz w:val="32"/>
          <w:szCs w:val="32"/>
        </w:rPr>
      </w:pPr>
      <w:bookmarkStart w:id="10" w:name="_Toc223612507"/>
      <w:r w:rsidRPr="00802809">
        <w:rPr>
          <w:b/>
          <w:sz w:val="32"/>
          <w:szCs w:val="32"/>
        </w:rPr>
        <w:lastRenderedPageBreak/>
        <w:t>Using the tool</w:t>
      </w:r>
      <w:bookmarkEnd w:id="10"/>
    </w:p>
    <w:p w14:paraId="24BBE166" w14:textId="2427CD3F" w:rsidR="00AD04CB" w:rsidRPr="00802809" w:rsidRDefault="00301BE4" w:rsidP="007E180C">
      <w:pPr>
        <w:spacing w:after="120"/>
        <w:rPr>
          <w:rFonts w:cs="Arial"/>
          <w:color w:val="000000"/>
          <w:sz w:val="32"/>
          <w:szCs w:val="32"/>
          <w:lang w:eastAsia="en-GB"/>
        </w:rPr>
      </w:pPr>
      <w:r w:rsidRPr="00802809">
        <w:rPr>
          <w:rFonts w:cs="Arial"/>
          <w:color w:val="000000"/>
          <w:sz w:val="32"/>
          <w:szCs w:val="32"/>
          <w:lang w:eastAsia="en-GB"/>
        </w:rPr>
        <w:t>For</w:t>
      </w:r>
      <w:r w:rsidR="001F5BD2" w:rsidRPr="00802809">
        <w:rPr>
          <w:rFonts w:cs="Arial"/>
          <w:color w:val="000000"/>
          <w:sz w:val="32"/>
          <w:szCs w:val="32"/>
          <w:lang w:eastAsia="en-GB"/>
        </w:rPr>
        <w:t xml:space="preserve"> the results from this tool to be as robust as </w:t>
      </w:r>
      <w:r w:rsidR="000515B6" w:rsidRPr="00802809">
        <w:rPr>
          <w:rFonts w:cs="Arial"/>
          <w:color w:val="000000"/>
          <w:sz w:val="32"/>
          <w:szCs w:val="32"/>
          <w:lang w:eastAsia="en-GB"/>
        </w:rPr>
        <w:t>possible,</w:t>
      </w:r>
      <w:r w:rsidR="001F5BD2" w:rsidRPr="00802809">
        <w:rPr>
          <w:rFonts w:cs="Arial"/>
          <w:color w:val="000000"/>
          <w:sz w:val="32"/>
          <w:szCs w:val="32"/>
          <w:lang w:eastAsia="en-GB"/>
        </w:rPr>
        <w:t xml:space="preserve"> it is important that sufficient information is available. </w:t>
      </w:r>
    </w:p>
    <w:p w14:paraId="21F46A7D" w14:textId="0691692C" w:rsidR="001F5BD2" w:rsidRPr="00802809" w:rsidRDefault="001F5BD2" w:rsidP="007E180C">
      <w:pPr>
        <w:spacing w:after="120"/>
        <w:rPr>
          <w:rFonts w:cs="Arial"/>
          <w:sz w:val="32"/>
          <w:szCs w:val="32"/>
        </w:rPr>
      </w:pPr>
      <w:r w:rsidRPr="00802809">
        <w:rPr>
          <w:rFonts w:cs="Arial"/>
          <w:color w:val="000000"/>
          <w:sz w:val="32"/>
          <w:szCs w:val="32"/>
          <w:lang w:eastAsia="en-GB"/>
        </w:rPr>
        <w:t xml:space="preserve">It is possible that further work will be needed to obtain or clarify information. If this is the </w:t>
      </w:r>
      <w:r w:rsidR="000515B6" w:rsidRPr="00802809">
        <w:rPr>
          <w:rFonts w:cs="Arial"/>
          <w:color w:val="000000"/>
          <w:sz w:val="32"/>
          <w:szCs w:val="32"/>
          <w:lang w:eastAsia="en-GB"/>
        </w:rPr>
        <w:t>case,</w:t>
      </w:r>
      <w:r w:rsidRPr="00802809">
        <w:rPr>
          <w:rFonts w:cs="Arial"/>
          <w:color w:val="000000"/>
          <w:sz w:val="32"/>
          <w:szCs w:val="32"/>
          <w:lang w:eastAsia="en-GB"/>
        </w:rPr>
        <w:t xml:space="preserve"> it is recommended that when using the tool relevant risks are assumed to be high, until information is available to clarify this.</w:t>
      </w:r>
    </w:p>
    <w:p w14:paraId="560AAD1A" w14:textId="77777777" w:rsidR="001F5BD2" w:rsidRPr="00802809" w:rsidRDefault="001F5BD2" w:rsidP="007E180C">
      <w:pPr>
        <w:spacing w:after="120"/>
        <w:rPr>
          <w:rFonts w:cs="Arial"/>
          <w:color w:val="000000"/>
          <w:sz w:val="32"/>
          <w:szCs w:val="32"/>
          <w:lang w:eastAsia="en-GB"/>
        </w:rPr>
      </w:pPr>
      <w:r w:rsidRPr="00802809">
        <w:rPr>
          <w:rFonts w:cs="Arial"/>
          <w:color w:val="000000"/>
          <w:sz w:val="32"/>
          <w:szCs w:val="32"/>
          <w:lang w:eastAsia="en-GB"/>
        </w:rPr>
        <w:t>In order to undertake Prioritisation there are a number of key requirements:</w:t>
      </w:r>
    </w:p>
    <w:p w14:paraId="729FAFE2" w14:textId="02E0D9F7" w:rsidR="001F5BD2" w:rsidRPr="00802809" w:rsidRDefault="00353008" w:rsidP="007E180C">
      <w:pPr>
        <w:pStyle w:val="ListParagraph"/>
        <w:numPr>
          <w:ilvl w:val="0"/>
          <w:numId w:val="12"/>
        </w:numPr>
        <w:spacing w:after="120"/>
        <w:contextualSpacing w:val="0"/>
        <w:rPr>
          <w:rFonts w:cs="Arial"/>
          <w:color w:val="000000"/>
          <w:sz w:val="32"/>
          <w:szCs w:val="32"/>
          <w:lang w:eastAsia="en-GB"/>
        </w:rPr>
      </w:pPr>
      <w:r w:rsidRPr="00802809">
        <w:rPr>
          <w:rFonts w:cs="Arial"/>
          <w:color w:val="000000"/>
          <w:sz w:val="32"/>
          <w:szCs w:val="32"/>
          <w:lang w:eastAsia="en-GB"/>
        </w:rPr>
        <w:t>s</w:t>
      </w:r>
      <w:r w:rsidR="001F5BD2" w:rsidRPr="00802809">
        <w:rPr>
          <w:rFonts w:cs="Arial"/>
          <w:color w:val="000000"/>
          <w:sz w:val="32"/>
          <w:szCs w:val="32"/>
          <w:lang w:eastAsia="en-GB"/>
        </w:rPr>
        <w:t>pend data for categories</w:t>
      </w:r>
      <w:r w:rsidR="00DD7C63" w:rsidRPr="00802809">
        <w:rPr>
          <w:rFonts w:cs="Arial"/>
          <w:color w:val="000000"/>
          <w:sz w:val="32"/>
          <w:szCs w:val="32"/>
          <w:lang w:eastAsia="en-GB"/>
        </w:rPr>
        <w:t xml:space="preserve">, </w:t>
      </w:r>
      <w:r w:rsidR="001F5BD2" w:rsidRPr="00802809">
        <w:rPr>
          <w:rFonts w:cs="Arial"/>
          <w:color w:val="000000"/>
          <w:sz w:val="32"/>
          <w:szCs w:val="32"/>
          <w:lang w:eastAsia="en-GB"/>
        </w:rPr>
        <w:t>commodities</w:t>
      </w:r>
      <w:r w:rsidR="00DD7C63" w:rsidRPr="00802809">
        <w:rPr>
          <w:rFonts w:cs="Arial"/>
          <w:color w:val="000000"/>
          <w:sz w:val="32"/>
          <w:szCs w:val="32"/>
          <w:lang w:eastAsia="en-GB"/>
        </w:rPr>
        <w:t xml:space="preserve">, services </w:t>
      </w:r>
      <w:r w:rsidR="001F5BD2" w:rsidRPr="00802809">
        <w:rPr>
          <w:rFonts w:cs="Arial"/>
          <w:color w:val="000000"/>
          <w:sz w:val="32"/>
          <w:szCs w:val="32"/>
          <w:lang w:eastAsia="en-GB"/>
        </w:rPr>
        <w:t xml:space="preserve">– ideally this should be planned expenditure for a </w:t>
      </w:r>
      <w:r w:rsidR="002D3AA8" w:rsidRPr="00802809">
        <w:rPr>
          <w:rFonts w:cs="Arial"/>
          <w:color w:val="000000"/>
          <w:sz w:val="32"/>
          <w:szCs w:val="32"/>
          <w:lang w:eastAsia="en-GB"/>
        </w:rPr>
        <w:t>12-month</w:t>
      </w:r>
      <w:r w:rsidR="001F5BD2" w:rsidRPr="00802809">
        <w:rPr>
          <w:rFonts w:cs="Arial"/>
          <w:color w:val="000000"/>
          <w:sz w:val="32"/>
          <w:szCs w:val="32"/>
          <w:lang w:eastAsia="en-GB"/>
        </w:rPr>
        <w:t xml:space="preserve"> period.</w:t>
      </w:r>
      <w:r w:rsidR="002D3AA8" w:rsidRPr="00802809">
        <w:rPr>
          <w:rFonts w:cs="Arial"/>
          <w:color w:val="000000"/>
          <w:sz w:val="32"/>
          <w:szCs w:val="32"/>
          <w:lang w:eastAsia="en-GB"/>
        </w:rPr>
        <w:t xml:space="preserve"> </w:t>
      </w:r>
      <w:r w:rsidR="001E36EA" w:rsidRPr="00802809">
        <w:rPr>
          <w:rFonts w:cs="Arial"/>
          <w:color w:val="000000"/>
          <w:sz w:val="32"/>
          <w:szCs w:val="32"/>
          <w:lang w:eastAsia="en-GB"/>
        </w:rPr>
        <w:t>If prioritising contract register or pipeline projects estimated or actual expenditure is required</w:t>
      </w:r>
    </w:p>
    <w:p w14:paraId="732B7173" w14:textId="0416A9E4" w:rsidR="001F5BD2" w:rsidRPr="00802809" w:rsidRDefault="00353008" w:rsidP="007E180C">
      <w:pPr>
        <w:pStyle w:val="ListParagraph"/>
        <w:numPr>
          <w:ilvl w:val="0"/>
          <w:numId w:val="12"/>
        </w:numPr>
        <w:spacing w:after="120"/>
        <w:contextualSpacing w:val="0"/>
        <w:rPr>
          <w:rFonts w:cs="Arial"/>
          <w:color w:val="000000"/>
          <w:sz w:val="32"/>
          <w:szCs w:val="32"/>
          <w:lang w:eastAsia="en-GB"/>
        </w:rPr>
      </w:pPr>
      <w:r w:rsidRPr="00802809">
        <w:rPr>
          <w:rFonts w:cs="Arial"/>
          <w:color w:val="000000"/>
          <w:sz w:val="32"/>
          <w:szCs w:val="32"/>
          <w:lang w:eastAsia="en-GB"/>
        </w:rPr>
        <w:t>a</w:t>
      </w:r>
      <w:r w:rsidR="00A65BB7" w:rsidRPr="00802809">
        <w:rPr>
          <w:rFonts w:cs="Arial"/>
          <w:color w:val="000000"/>
          <w:sz w:val="32"/>
          <w:szCs w:val="32"/>
          <w:lang w:eastAsia="en-GB"/>
        </w:rPr>
        <w:t>n understanding of</w:t>
      </w:r>
      <w:r w:rsidR="001F5BD2" w:rsidRPr="00802809">
        <w:rPr>
          <w:rFonts w:cs="Arial"/>
          <w:color w:val="000000"/>
          <w:sz w:val="32"/>
          <w:szCs w:val="32"/>
          <w:lang w:eastAsia="en-GB"/>
        </w:rPr>
        <w:t xml:space="preserve"> organisational procurement policy objectives</w:t>
      </w:r>
    </w:p>
    <w:p w14:paraId="64AC4ED2" w14:textId="748039C9" w:rsidR="001F5BD2" w:rsidRPr="00802809" w:rsidRDefault="00353008" w:rsidP="007E180C">
      <w:pPr>
        <w:pStyle w:val="ListParagraph"/>
        <w:numPr>
          <w:ilvl w:val="0"/>
          <w:numId w:val="12"/>
        </w:numPr>
        <w:spacing w:after="120"/>
        <w:contextualSpacing w:val="0"/>
        <w:rPr>
          <w:rFonts w:cs="Arial"/>
          <w:sz w:val="32"/>
          <w:szCs w:val="32"/>
        </w:rPr>
      </w:pPr>
      <w:r w:rsidRPr="00802809">
        <w:rPr>
          <w:rFonts w:cs="Arial"/>
          <w:color w:val="000000"/>
          <w:sz w:val="32"/>
          <w:szCs w:val="32"/>
          <w:lang w:eastAsia="en-GB"/>
        </w:rPr>
        <w:t>a</w:t>
      </w:r>
      <w:r w:rsidR="001F5BD2" w:rsidRPr="00802809">
        <w:rPr>
          <w:rFonts w:cs="Arial"/>
          <w:color w:val="000000"/>
          <w:sz w:val="32"/>
          <w:szCs w:val="32"/>
          <w:lang w:eastAsia="en-GB"/>
        </w:rPr>
        <w:t xml:space="preserve">n understanding of categories being assessed – </w:t>
      </w:r>
      <w:r w:rsidR="00A65BB7" w:rsidRPr="00802809">
        <w:rPr>
          <w:rFonts w:cs="Arial"/>
          <w:color w:val="000000"/>
          <w:sz w:val="32"/>
          <w:szCs w:val="32"/>
          <w:lang w:eastAsia="en-GB"/>
        </w:rPr>
        <w:t xml:space="preserve">their </w:t>
      </w:r>
      <w:r w:rsidR="001F5BD2" w:rsidRPr="00802809">
        <w:rPr>
          <w:rFonts w:cs="Arial"/>
          <w:color w:val="000000"/>
          <w:sz w:val="32"/>
          <w:szCs w:val="32"/>
          <w:lang w:eastAsia="en-GB"/>
        </w:rPr>
        <w:t xml:space="preserve">scope, </w:t>
      </w:r>
      <w:r w:rsidR="00A65BB7" w:rsidRPr="00802809">
        <w:rPr>
          <w:rFonts w:cs="Arial"/>
          <w:color w:val="000000"/>
          <w:sz w:val="32"/>
          <w:szCs w:val="32"/>
          <w:lang w:eastAsia="en-GB"/>
        </w:rPr>
        <w:t xml:space="preserve">the </w:t>
      </w:r>
      <w:r w:rsidR="001F5BD2" w:rsidRPr="00802809">
        <w:rPr>
          <w:rFonts w:cs="Arial"/>
          <w:color w:val="000000"/>
          <w:sz w:val="32"/>
          <w:szCs w:val="32"/>
          <w:lang w:eastAsia="en-GB"/>
        </w:rPr>
        <w:t>market, risks and opportunities</w:t>
      </w:r>
    </w:p>
    <w:p w14:paraId="06B74C4B" w14:textId="77777777" w:rsidR="00B44EA2" w:rsidRPr="00802809" w:rsidRDefault="00B44EA2" w:rsidP="007E180C">
      <w:pPr>
        <w:spacing w:after="120"/>
        <w:rPr>
          <w:rFonts w:cs="Arial"/>
          <w:sz w:val="32"/>
          <w:szCs w:val="32"/>
        </w:rPr>
      </w:pPr>
      <w:r w:rsidRPr="00802809">
        <w:rPr>
          <w:rFonts w:cs="Arial"/>
          <w:sz w:val="32"/>
          <w:szCs w:val="32"/>
        </w:rPr>
        <w:t xml:space="preserve">Navigate through the tool by completing the details of any relevant organisational strategies, creating your categories and adding </w:t>
      </w:r>
      <w:r w:rsidR="006735CB" w:rsidRPr="00802809">
        <w:rPr>
          <w:rFonts w:cs="Arial"/>
          <w:sz w:val="32"/>
          <w:szCs w:val="32"/>
        </w:rPr>
        <w:t xml:space="preserve">their </w:t>
      </w:r>
      <w:r w:rsidRPr="00802809">
        <w:rPr>
          <w:rFonts w:cs="Arial"/>
          <w:sz w:val="32"/>
          <w:szCs w:val="32"/>
        </w:rPr>
        <w:t>spend. Then you can work your way through the assessment of each category.</w:t>
      </w:r>
    </w:p>
    <w:p w14:paraId="40F69A36" w14:textId="77777777" w:rsidR="005F7B9E" w:rsidRPr="00802809" w:rsidRDefault="005F7B9E" w:rsidP="007E180C">
      <w:pPr>
        <w:spacing w:after="120"/>
        <w:ind w:left="580"/>
        <w:jc w:val="right"/>
        <w:rPr>
          <w:rStyle w:val="Hyperlink"/>
          <w:rFonts w:cs="Arial"/>
          <w:sz w:val="32"/>
          <w:szCs w:val="32"/>
          <w:u w:val="none"/>
        </w:rPr>
      </w:pPr>
      <w:hyperlink w:anchor="_top" w:history="1">
        <w:r w:rsidRPr="00802809">
          <w:rPr>
            <w:rStyle w:val="Hyperlink"/>
            <w:rFonts w:cs="Arial"/>
            <w:sz w:val="32"/>
            <w:szCs w:val="32"/>
            <w:u w:val="none"/>
          </w:rPr>
          <w:t>Return to Contents</w:t>
        </w:r>
      </w:hyperlink>
    </w:p>
    <w:p w14:paraId="4F86CF99" w14:textId="77777777" w:rsidR="00FE676A" w:rsidRPr="00802809" w:rsidRDefault="00FE676A" w:rsidP="007E180C">
      <w:pPr>
        <w:spacing w:after="120"/>
        <w:rPr>
          <w:rFonts w:cs="Arial"/>
          <w:sz w:val="32"/>
          <w:szCs w:val="32"/>
        </w:rPr>
      </w:pPr>
      <w:r w:rsidRPr="00802809">
        <w:rPr>
          <w:rFonts w:cs="Arial"/>
          <w:sz w:val="32"/>
          <w:szCs w:val="32"/>
        </w:rPr>
        <w:br w:type="page"/>
      </w:r>
    </w:p>
    <w:p w14:paraId="01D71374" w14:textId="06F95CD2" w:rsidR="003017A9" w:rsidRPr="00802809" w:rsidRDefault="00F46B84" w:rsidP="007E180C">
      <w:pPr>
        <w:pStyle w:val="Heading1"/>
        <w:spacing w:after="120"/>
        <w:rPr>
          <w:b/>
          <w:noProof/>
          <w:sz w:val="32"/>
          <w:szCs w:val="32"/>
          <w:lang w:eastAsia="en-GB"/>
        </w:rPr>
      </w:pPr>
      <w:bookmarkStart w:id="11" w:name="Register"/>
      <w:bookmarkStart w:id="12" w:name="_Toc223612508"/>
      <w:bookmarkEnd w:id="11"/>
      <w:r>
        <w:rPr>
          <w:b/>
          <w:sz w:val="32"/>
          <w:szCs w:val="32"/>
        </w:rPr>
        <w:lastRenderedPageBreak/>
        <w:t>Register and Login</w:t>
      </w:r>
      <w:bookmarkEnd w:id="12"/>
    </w:p>
    <w:p w14:paraId="50F30F27" w14:textId="77777777" w:rsidR="000405DE" w:rsidRDefault="000405DE" w:rsidP="007E180C">
      <w:pPr>
        <w:spacing w:after="120"/>
        <w:rPr>
          <w:bCs/>
          <w:sz w:val="32"/>
          <w:szCs w:val="32"/>
        </w:rPr>
      </w:pPr>
      <w:bookmarkStart w:id="13" w:name="Login"/>
      <w:bookmarkEnd w:id="13"/>
    </w:p>
    <w:p w14:paraId="0D57D21B" w14:textId="1B456206" w:rsidR="00F46B84" w:rsidRDefault="00F46B84" w:rsidP="007E180C">
      <w:pPr>
        <w:spacing w:after="120"/>
        <w:rPr>
          <w:bCs/>
          <w:sz w:val="32"/>
          <w:szCs w:val="32"/>
        </w:rPr>
      </w:pPr>
      <w:r>
        <w:rPr>
          <w:bCs/>
          <w:sz w:val="32"/>
          <w:szCs w:val="32"/>
        </w:rPr>
        <w:t xml:space="preserve">Please see attached </w:t>
      </w:r>
      <w:r w:rsidR="003E2EE9">
        <w:rPr>
          <w:bCs/>
          <w:sz w:val="32"/>
          <w:szCs w:val="32"/>
        </w:rPr>
        <w:t xml:space="preserve">below </w:t>
      </w:r>
      <w:r>
        <w:rPr>
          <w:bCs/>
          <w:sz w:val="32"/>
          <w:szCs w:val="32"/>
        </w:rPr>
        <w:t>a link to the relevant register and login guidance that covers how to set up and access your own account.</w:t>
      </w:r>
    </w:p>
    <w:p w14:paraId="6086D5ED" w14:textId="5B74765A" w:rsidR="00F46B84" w:rsidRDefault="003E2EE9" w:rsidP="007E180C">
      <w:pPr>
        <w:spacing w:after="120"/>
        <w:rPr>
          <w:bCs/>
          <w:sz w:val="32"/>
          <w:szCs w:val="32"/>
        </w:rPr>
      </w:pPr>
      <w:hyperlink r:id="rId11" w:history="1">
        <w:r w:rsidRPr="003E2EE9">
          <w:rPr>
            <w:rStyle w:val="Hyperlink"/>
            <w:bCs/>
            <w:sz w:val="32"/>
            <w:szCs w:val="32"/>
          </w:rPr>
          <w:t>Sustainable Procurement</w:t>
        </w:r>
      </w:hyperlink>
    </w:p>
    <w:p w14:paraId="214594D2" w14:textId="77777777" w:rsidR="003E2EE9" w:rsidRPr="003E2EE9" w:rsidRDefault="003E2EE9" w:rsidP="007E180C">
      <w:pPr>
        <w:spacing w:after="120"/>
        <w:rPr>
          <w:bCs/>
          <w:sz w:val="32"/>
          <w:szCs w:val="32"/>
        </w:rPr>
      </w:pPr>
    </w:p>
    <w:p w14:paraId="17993A70" w14:textId="0297BB56" w:rsidR="000405DE" w:rsidRPr="00802809" w:rsidRDefault="000405DE" w:rsidP="007E180C">
      <w:pPr>
        <w:spacing w:after="120"/>
        <w:rPr>
          <w:rFonts w:cs="Arial"/>
          <w:sz w:val="32"/>
          <w:szCs w:val="32"/>
        </w:rPr>
      </w:pPr>
    </w:p>
    <w:p w14:paraId="6C63AA69" w14:textId="77777777" w:rsidR="00354F76" w:rsidRPr="00802809" w:rsidRDefault="00354F76" w:rsidP="007E180C">
      <w:pPr>
        <w:spacing w:after="120"/>
        <w:rPr>
          <w:rFonts w:cs="Arial"/>
          <w:sz w:val="32"/>
          <w:szCs w:val="32"/>
        </w:rPr>
      </w:pPr>
    </w:p>
    <w:p w14:paraId="468D622C" w14:textId="66036EE3" w:rsidR="000405DE" w:rsidRPr="00802809" w:rsidRDefault="000405DE" w:rsidP="007E180C">
      <w:pPr>
        <w:spacing w:after="120"/>
        <w:rPr>
          <w:noProof/>
          <w:sz w:val="32"/>
          <w:szCs w:val="32"/>
          <w:lang w:eastAsia="en-GB"/>
        </w:rPr>
      </w:pPr>
    </w:p>
    <w:p w14:paraId="38FC1EB5" w14:textId="77777777" w:rsidR="000405DE" w:rsidRPr="00802809" w:rsidRDefault="000405DE" w:rsidP="007E180C">
      <w:pPr>
        <w:spacing w:after="120"/>
        <w:rPr>
          <w:noProof/>
          <w:sz w:val="32"/>
          <w:szCs w:val="32"/>
          <w:lang w:eastAsia="en-GB"/>
        </w:rPr>
      </w:pPr>
    </w:p>
    <w:p w14:paraId="3B32CEBC" w14:textId="77777777" w:rsidR="000405DE" w:rsidRPr="00802809" w:rsidRDefault="000405DE" w:rsidP="007E180C">
      <w:pPr>
        <w:spacing w:after="120"/>
        <w:rPr>
          <w:noProof/>
          <w:sz w:val="32"/>
          <w:szCs w:val="32"/>
          <w:lang w:eastAsia="en-GB"/>
        </w:rPr>
      </w:pPr>
    </w:p>
    <w:p w14:paraId="2731D8FE" w14:textId="77777777" w:rsidR="000405DE" w:rsidRPr="00802809" w:rsidRDefault="000405DE" w:rsidP="007E180C">
      <w:pPr>
        <w:spacing w:after="120"/>
        <w:rPr>
          <w:noProof/>
          <w:sz w:val="32"/>
          <w:szCs w:val="32"/>
          <w:lang w:eastAsia="en-GB"/>
        </w:rPr>
      </w:pPr>
    </w:p>
    <w:p w14:paraId="3E5E41D2" w14:textId="77777777" w:rsidR="000405DE" w:rsidRPr="00802809" w:rsidRDefault="000405DE" w:rsidP="007E180C">
      <w:pPr>
        <w:spacing w:after="120"/>
        <w:rPr>
          <w:noProof/>
          <w:sz w:val="32"/>
          <w:szCs w:val="32"/>
          <w:lang w:eastAsia="en-GB"/>
        </w:rPr>
      </w:pPr>
    </w:p>
    <w:p w14:paraId="410FDBF2" w14:textId="77777777" w:rsidR="000405DE" w:rsidRPr="00802809" w:rsidRDefault="000405DE" w:rsidP="007E180C">
      <w:pPr>
        <w:spacing w:after="120"/>
        <w:rPr>
          <w:noProof/>
          <w:sz w:val="32"/>
          <w:szCs w:val="32"/>
          <w:lang w:eastAsia="en-GB"/>
        </w:rPr>
      </w:pPr>
    </w:p>
    <w:p w14:paraId="1875B7C5" w14:textId="77777777" w:rsidR="000405DE" w:rsidRPr="00802809" w:rsidRDefault="000405DE" w:rsidP="007E180C">
      <w:pPr>
        <w:spacing w:after="120"/>
        <w:rPr>
          <w:noProof/>
          <w:sz w:val="32"/>
          <w:szCs w:val="32"/>
          <w:lang w:eastAsia="en-GB"/>
        </w:rPr>
      </w:pPr>
    </w:p>
    <w:p w14:paraId="23C97CB3" w14:textId="77777777" w:rsidR="00B87A0C" w:rsidRPr="00802809" w:rsidRDefault="00B87A0C" w:rsidP="007E180C">
      <w:pPr>
        <w:spacing w:after="120"/>
        <w:ind w:left="580"/>
        <w:jc w:val="right"/>
        <w:rPr>
          <w:sz w:val="32"/>
          <w:szCs w:val="32"/>
        </w:rPr>
      </w:pPr>
    </w:p>
    <w:p w14:paraId="3593DFB9" w14:textId="77777777" w:rsidR="00B87A0C" w:rsidRPr="00802809" w:rsidRDefault="00B87A0C" w:rsidP="007E180C">
      <w:pPr>
        <w:spacing w:after="120"/>
        <w:ind w:left="580"/>
        <w:jc w:val="right"/>
        <w:rPr>
          <w:sz w:val="32"/>
          <w:szCs w:val="32"/>
        </w:rPr>
      </w:pPr>
    </w:p>
    <w:p w14:paraId="1C7D9A7B" w14:textId="77777777" w:rsidR="00B87A0C" w:rsidRPr="00802809" w:rsidRDefault="00B87A0C" w:rsidP="007E180C">
      <w:pPr>
        <w:spacing w:after="120"/>
        <w:ind w:left="580"/>
        <w:jc w:val="right"/>
        <w:rPr>
          <w:sz w:val="32"/>
          <w:szCs w:val="32"/>
        </w:rPr>
      </w:pPr>
    </w:p>
    <w:p w14:paraId="17C34C45" w14:textId="77777777" w:rsidR="00B87A0C" w:rsidRPr="00802809" w:rsidRDefault="00B87A0C" w:rsidP="007E180C">
      <w:pPr>
        <w:spacing w:after="120"/>
        <w:ind w:left="580"/>
        <w:jc w:val="right"/>
        <w:rPr>
          <w:sz w:val="32"/>
          <w:szCs w:val="32"/>
        </w:rPr>
      </w:pPr>
    </w:p>
    <w:p w14:paraId="6C7CD0FD" w14:textId="77777777" w:rsidR="00B87A0C" w:rsidRPr="00802809" w:rsidRDefault="00B87A0C" w:rsidP="007E180C">
      <w:pPr>
        <w:spacing w:after="120"/>
        <w:ind w:left="580"/>
        <w:jc w:val="right"/>
        <w:rPr>
          <w:sz w:val="32"/>
          <w:szCs w:val="32"/>
        </w:rPr>
      </w:pPr>
    </w:p>
    <w:p w14:paraId="0D884B8C" w14:textId="77777777" w:rsidR="00B87A0C" w:rsidRPr="00802809" w:rsidRDefault="00B87A0C" w:rsidP="007E180C">
      <w:pPr>
        <w:spacing w:after="120"/>
        <w:ind w:left="580"/>
        <w:jc w:val="right"/>
        <w:rPr>
          <w:sz w:val="32"/>
          <w:szCs w:val="32"/>
        </w:rPr>
      </w:pPr>
    </w:p>
    <w:p w14:paraId="29A8B822" w14:textId="77777777" w:rsidR="00B87A0C" w:rsidRPr="00802809" w:rsidRDefault="00B87A0C" w:rsidP="007E180C">
      <w:pPr>
        <w:spacing w:after="120"/>
        <w:ind w:left="580"/>
        <w:jc w:val="right"/>
        <w:rPr>
          <w:sz w:val="32"/>
          <w:szCs w:val="32"/>
        </w:rPr>
      </w:pPr>
    </w:p>
    <w:p w14:paraId="24D04E43" w14:textId="77777777" w:rsidR="00B87A0C" w:rsidRPr="00802809" w:rsidRDefault="00B87A0C" w:rsidP="007E180C">
      <w:pPr>
        <w:spacing w:after="120"/>
        <w:ind w:left="580"/>
        <w:jc w:val="right"/>
        <w:rPr>
          <w:sz w:val="32"/>
          <w:szCs w:val="32"/>
        </w:rPr>
      </w:pPr>
    </w:p>
    <w:p w14:paraId="3AB63003" w14:textId="77777777" w:rsidR="00B87A0C" w:rsidRPr="00802809" w:rsidRDefault="00B87A0C" w:rsidP="007E180C">
      <w:pPr>
        <w:spacing w:after="120"/>
        <w:ind w:left="580"/>
        <w:jc w:val="right"/>
        <w:rPr>
          <w:sz w:val="32"/>
          <w:szCs w:val="32"/>
        </w:rPr>
      </w:pPr>
    </w:p>
    <w:p w14:paraId="57CE6CB3" w14:textId="77777777" w:rsidR="00F46B84" w:rsidRPr="00802809" w:rsidRDefault="00F46B84" w:rsidP="00802809">
      <w:pPr>
        <w:spacing w:after="120"/>
        <w:rPr>
          <w:sz w:val="32"/>
          <w:szCs w:val="32"/>
        </w:rPr>
      </w:pPr>
    </w:p>
    <w:p w14:paraId="3FC70A06" w14:textId="77777777" w:rsidR="00B87A0C" w:rsidRPr="00802809" w:rsidRDefault="00B87A0C" w:rsidP="007E180C">
      <w:pPr>
        <w:spacing w:after="120"/>
        <w:ind w:left="580"/>
        <w:jc w:val="right"/>
        <w:rPr>
          <w:sz w:val="32"/>
          <w:szCs w:val="32"/>
        </w:rPr>
      </w:pPr>
    </w:p>
    <w:p w14:paraId="3A2B614C" w14:textId="77777777" w:rsidR="00B87A0C" w:rsidRPr="00802809" w:rsidRDefault="00B87A0C" w:rsidP="001D0632">
      <w:pPr>
        <w:spacing w:after="120"/>
        <w:rPr>
          <w:sz w:val="32"/>
          <w:szCs w:val="32"/>
        </w:rPr>
      </w:pPr>
    </w:p>
    <w:p w14:paraId="0B67B0CE" w14:textId="4520FD32" w:rsidR="00FE676A" w:rsidRPr="00F46B84" w:rsidRDefault="00D3743F" w:rsidP="00F46B84">
      <w:pPr>
        <w:spacing w:after="120"/>
        <w:jc w:val="right"/>
        <w:rPr>
          <w:sz w:val="32"/>
          <w:szCs w:val="32"/>
          <w:u w:val="single"/>
        </w:rPr>
      </w:pPr>
      <w:hyperlink w:anchor="_top" w:history="1">
        <w:r w:rsidRPr="00802809">
          <w:rPr>
            <w:rStyle w:val="Hyperlink"/>
            <w:rFonts w:cs="Arial"/>
            <w:sz w:val="32"/>
            <w:szCs w:val="32"/>
            <w:u w:val="none"/>
          </w:rPr>
          <w:t>Return to Contents</w:t>
        </w:r>
      </w:hyperlink>
      <w:r w:rsidR="00A027E3" w:rsidRPr="00802809">
        <w:rPr>
          <w:sz w:val="32"/>
          <w:szCs w:val="32"/>
        </w:rPr>
        <w:br w:type="page"/>
      </w:r>
    </w:p>
    <w:p w14:paraId="23F674E7" w14:textId="77777777" w:rsidR="003017A9" w:rsidRPr="00802809" w:rsidRDefault="0083323D" w:rsidP="007E180C">
      <w:pPr>
        <w:pStyle w:val="Heading1"/>
        <w:spacing w:after="120"/>
        <w:rPr>
          <w:b/>
          <w:sz w:val="32"/>
          <w:szCs w:val="32"/>
        </w:rPr>
      </w:pPr>
      <w:bookmarkStart w:id="14" w:name="Create"/>
      <w:bookmarkStart w:id="15" w:name="_Toc223612509"/>
      <w:bookmarkEnd w:id="14"/>
      <w:r w:rsidRPr="00802809">
        <w:rPr>
          <w:b/>
          <w:sz w:val="32"/>
          <w:szCs w:val="32"/>
        </w:rPr>
        <w:lastRenderedPageBreak/>
        <w:t>C</w:t>
      </w:r>
      <w:r w:rsidR="00487F86" w:rsidRPr="00802809">
        <w:rPr>
          <w:b/>
          <w:sz w:val="32"/>
          <w:szCs w:val="32"/>
        </w:rPr>
        <w:t xml:space="preserve">reate </w:t>
      </w:r>
      <w:r w:rsidR="0077333C" w:rsidRPr="00802809">
        <w:rPr>
          <w:b/>
          <w:sz w:val="32"/>
          <w:szCs w:val="32"/>
        </w:rPr>
        <w:t xml:space="preserve">a </w:t>
      </w:r>
      <w:r w:rsidR="00384968" w:rsidRPr="00802809">
        <w:rPr>
          <w:b/>
          <w:sz w:val="32"/>
          <w:szCs w:val="32"/>
        </w:rPr>
        <w:t>p</w:t>
      </w:r>
      <w:r w:rsidR="00487F86" w:rsidRPr="00802809">
        <w:rPr>
          <w:b/>
          <w:sz w:val="32"/>
          <w:szCs w:val="32"/>
        </w:rPr>
        <w:t xml:space="preserve">rioritisation </w:t>
      </w:r>
      <w:r w:rsidR="00384968" w:rsidRPr="00802809">
        <w:rPr>
          <w:b/>
          <w:sz w:val="32"/>
          <w:szCs w:val="32"/>
        </w:rPr>
        <w:t>t</w:t>
      </w:r>
      <w:r w:rsidR="00487F86" w:rsidRPr="00802809">
        <w:rPr>
          <w:b/>
          <w:sz w:val="32"/>
          <w:szCs w:val="32"/>
        </w:rPr>
        <w:t>ool</w:t>
      </w:r>
      <w:bookmarkEnd w:id="15"/>
    </w:p>
    <w:p w14:paraId="0A15D3F4" w14:textId="147ECA89" w:rsidR="00D13B47" w:rsidRPr="00802809" w:rsidRDefault="00D13B47" w:rsidP="00D13B47">
      <w:pPr>
        <w:rPr>
          <w:sz w:val="32"/>
          <w:szCs w:val="32"/>
        </w:rPr>
      </w:pPr>
      <w:r w:rsidRPr="00802809">
        <w:rPr>
          <w:sz w:val="32"/>
          <w:szCs w:val="32"/>
        </w:rPr>
        <w:t xml:space="preserve">Having logged in (if unclear how to Register and login see the ‘Register and Login’ guidance </w:t>
      </w:r>
      <w:r w:rsidR="00617C16">
        <w:rPr>
          <w:sz w:val="32"/>
          <w:szCs w:val="32"/>
        </w:rPr>
        <w:t xml:space="preserve">above </w:t>
      </w:r>
      <w:r w:rsidRPr="00802809">
        <w:rPr>
          <w:sz w:val="32"/>
          <w:szCs w:val="32"/>
        </w:rPr>
        <w:t>under ‘User Guides and Videos’:</w:t>
      </w:r>
    </w:p>
    <w:p w14:paraId="7F44B662" w14:textId="4CC51C0C" w:rsidR="00D13B47" w:rsidRPr="00802809" w:rsidRDefault="00D13B47" w:rsidP="00D13B47">
      <w:pPr>
        <w:rPr>
          <w:sz w:val="32"/>
          <w:szCs w:val="32"/>
        </w:rPr>
      </w:pPr>
    </w:p>
    <w:p w14:paraId="763E8577" w14:textId="2A454914" w:rsidR="003F4C95" w:rsidRPr="00802809" w:rsidRDefault="0003517C" w:rsidP="00D13B47">
      <w:pPr>
        <w:rPr>
          <w:sz w:val="32"/>
          <w:szCs w:val="32"/>
        </w:rPr>
      </w:pPr>
      <w:r w:rsidRPr="00802809">
        <w:rPr>
          <w:noProof/>
          <w:sz w:val="32"/>
          <w:szCs w:val="32"/>
        </w:rPr>
        <mc:AlternateContent>
          <mc:Choice Requires="wps">
            <w:drawing>
              <wp:anchor distT="0" distB="0" distL="114300" distR="114300" simplePos="0" relativeHeight="252238848" behindDoc="0" locked="0" layoutInCell="1" allowOverlap="1" wp14:anchorId="2737F49A" wp14:editId="282E00B6">
                <wp:simplePos x="0" y="0"/>
                <wp:positionH relativeFrom="margin">
                  <wp:posOffset>3651662</wp:posOffset>
                </wp:positionH>
                <wp:positionV relativeFrom="paragraph">
                  <wp:posOffset>641861</wp:posOffset>
                </wp:positionV>
                <wp:extent cx="2068938" cy="344294"/>
                <wp:effectExtent l="0" t="0" r="26670" b="17780"/>
                <wp:wrapNone/>
                <wp:docPr id="957639138" name="Rectangle 2" descr="Click on ‘Prioritisation Tool’"/>
                <wp:cNvGraphicFramePr/>
                <a:graphic xmlns:a="http://schemas.openxmlformats.org/drawingml/2006/main">
                  <a:graphicData uri="http://schemas.microsoft.com/office/word/2010/wordprocessingShape">
                    <wps:wsp>
                      <wps:cNvSpPr/>
                      <wps:spPr>
                        <a:xfrm>
                          <a:off x="0" y="0"/>
                          <a:ext cx="2068938" cy="344294"/>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5C2D08A" w14:textId="4FCB48D8" w:rsidR="000E2110" w:rsidRPr="0003517C" w:rsidRDefault="000E2110" w:rsidP="0003517C">
                            <w:pPr>
                              <w:pStyle w:val="ListParagraph"/>
                              <w:numPr>
                                <w:ilvl w:val="0"/>
                                <w:numId w:val="38"/>
                              </w:numPr>
                              <w:ind w:left="284" w:hanging="284"/>
                              <w:rPr>
                                <w:color w:val="000000" w:themeColor="text1"/>
                                <w:sz w:val="22"/>
                                <w:szCs w:val="18"/>
                              </w:rPr>
                            </w:pPr>
                            <w:r w:rsidRPr="0003517C">
                              <w:rPr>
                                <w:color w:val="000000" w:themeColor="text1"/>
                                <w:sz w:val="22"/>
                                <w:szCs w:val="18"/>
                              </w:rPr>
                              <w:t>Click on ‘Prioritisation Tool</w:t>
                            </w:r>
                            <w:r w:rsidR="001351FC">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37F49A" id="Rectangle 2" o:spid="_x0000_s1026" alt="Click on ‘Prioritisation Tool’" style="position:absolute;margin-left:287.55pt;margin-top:50.55pt;width:162.9pt;height:27.1pt;z-index:252238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" fillcolor="#f2f2f2 [3052]" strokecolor="#0070c0" strokeweight="1pt">
                <v:textbox>
                  <w:txbxContent>
                    <w:p w14:paraId="15C2D08A" w14:textId="4FCB48D8" w:rsidR="000E2110" w:rsidRPr="0003517C" w:rsidRDefault="000E2110" w:rsidP="0003517C">
                      <w:pPr>
                        <w:pStyle w:val="ListParagraph"/>
                        <w:numPr>
                          <w:ilvl w:val="0"/>
                          <w:numId w:val="38"/>
                        </w:numPr>
                        <w:ind w:left="284" w:hanging="284"/>
                        <w:rPr>
                          <w:color w:val="000000" w:themeColor="text1"/>
                          <w:sz w:val="22"/>
                          <w:szCs w:val="18"/>
                        </w:rPr>
                      </w:pPr>
                      <w:r w:rsidRPr="0003517C">
                        <w:rPr>
                          <w:color w:val="000000" w:themeColor="text1"/>
                          <w:sz w:val="22"/>
                          <w:szCs w:val="18"/>
                        </w:rPr>
                        <w:t>Click on ‘Prioritisation Tool</w:t>
                      </w:r>
                      <w:r w:rsidR="001351FC">
                        <w:rPr>
                          <w:color w:val="000000" w:themeColor="text1"/>
                          <w:sz w:val="22"/>
                          <w:szCs w:val="18"/>
                        </w:rPr>
                        <w:t>’</w:t>
                      </w:r>
                    </w:p>
                  </w:txbxContent>
                </v:textbox>
                <w10:wrap anchorx="margin"/>
              </v:rect>
            </w:pict>
          </mc:Fallback>
        </mc:AlternateContent>
      </w:r>
      <w:r w:rsidR="00B039C5" w:rsidRPr="00802809">
        <w:rPr>
          <w:noProof/>
          <w:sz w:val="32"/>
          <w:szCs w:val="32"/>
        </w:rPr>
        <mc:AlternateContent>
          <mc:Choice Requires="wps">
            <w:drawing>
              <wp:anchor distT="0" distB="0" distL="114300" distR="114300" simplePos="0" relativeHeight="251722750" behindDoc="0" locked="0" layoutInCell="1" allowOverlap="1" wp14:anchorId="724D96A2" wp14:editId="0676B042">
                <wp:simplePos x="0" y="0"/>
                <wp:positionH relativeFrom="margin">
                  <wp:posOffset>1128155</wp:posOffset>
                </wp:positionH>
                <wp:positionV relativeFrom="paragraph">
                  <wp:posOffset>821229</wp:posOffset>
                </wp:positionV>
                <wp:extent cx="2715169" cy="129392"/>
                <wp:effectExtent l="38100" t="19050" r="9525" b="99695"/>
                <wp:wrapNone/>
                <wp:docPr id="1085253756" name="Straight Arrow Connector 1"/>
                <wp:cNvGraphicFramePr/>
                <a:graphic xmlns:a="http://schemas.openxmlformats.org/drawingml/2006/main">
                  <a:graphicData uri="http://schemas.microsoft.com/office/word/2010/wordprocessingShape">
                    <wps:wsp>
                      <wps:cNvCnPr/>
                      <wps:spPr>
                        <a:xfrm flipH="1">
                          <a:off x="0" y="0"/>
                          <a:ext cx="2715169" cy="129392"/>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5C8C401" id="_x0000_t32" coordsize="21600,21600" o:spt="32" o:oned="t" path="m,l21600,21600e" filled="f">
                <v:path arrowok="t" fillok="f" o:connecttype="none"/>
                <o:lock v:ext="edit" shapetype="t"/>
              </v:shapetype>
              <v:shape id="Straight Arrow Connector 1" o:spid="_x0000_s1026" type="#_x0000_t32" style="position:absolute;margin-left:88.85pt;margin-top:64.65pt;width:213.8pt;height:10.2pt;flip:x;z-index:2517227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" strokecolor="#c00000" strokeweight="3pt">
                <v:stroke endarrow="block" joinstyle="miter"/>
                <w10:wrap anchorx="margin"/>
              </v:shape>
            </w:pict>
          </mc:Fallback>
        </mc:AlternateContent>
      </w:r>
      <w:r w:rsidR="000E2110" w:rsidRPr="00802809">
        <w:rPr>
          <w:noProof/>
          <w:sz w:val="32"/>
          <w:szCs w:val="32"/>
        </w:rPr>
        <mc:AlternateContent>
          <mc:Choice Requires="wps">
            <w:drawing>
              <wp:anchor distT="0" distB="0" distL="114300" distR="114300" simplePos="0" relativeHeight="252240896" behindDoc="0" locked="0" layoutInCell="1" allowOverlap="1" wp14:anchorId="20CB1EEB" wp14:editId="110F8F2F">
                <wp:simplePos x="0" y="0"/>
                <wp:positionH relativeFrom="column">
                  <wp:posOffset>106878</wp:posOffset>
                </wp:positionH>
                <wp:positionV relativeFrom="paragraph">
                  <wp:posOffset>802178</wp:posOffset>
                </wp:positionV>
                <wp:extent cx="997527" cy="302821"/>
                <wp:effectExtent l="19050" t="19050" r="12700" b="21590"/>
                <wp:wrapNone/>
                <wp:docPr id="1890231643" name="Oval 1"/>
                <wp:cNvGraphicFramePr/>
                <a:graphic xmlns:a="http://schemas.openxmlformats.org/drawingml/2006/main">
                  <a:graphicData uri="http://schemas.microsoft.com/office/word/2010/wordprocessingShape">
                    <wps:wsp>
                      <wps:cNvSpPr/>
                      <wps:spPr>
                        <a:xfrm>
                          <a:off x="0" y="0"/>
                          <a:ext cx="997527" cy="302821"/>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6EF462B" id="Oval 1" o:spid="_x0000_s1026" style="position:absolute;margin-left:8.4pt;margin-top:63.15pt;width:78.55pt;height:23.85pt;z-index:252240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" filled="f" strokecolor="#c00000" strokeweight="2.25pt">
                <v:stroke joinstyle="miter"/>
              </v:oval>
            </w:pict>
          </mc:Fallback>
        </mc:AlternateContent>
      </w:r>
      <w:r w:rsidR="003F4C95" w:rsidRPr="00802809">
        <w:rPr>
          <w:noProof/>
          <w:sz w:val="32"/>
          <w:szCs w:val="32"/>
        </w:rPr>
        <w:drawing>
          <wp:inline distT="0" distB="0" distL="0" distR="0" wp14:anchorId="1C728402" wp14:editId="5AAEFD73">
            <wp:extent cx="5569527" cy="3815623"/>
            <wp:effectExtent l="0" t="0" r="0" b="0"/>
            <wp:docPr id="1228148256" name="Picture 1" descr="A screenshot of the Sustainable procurement tools homepage. It has an arrow pointing to the prioritisation tool link displayed on the home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148256" name="Picture 1" descr="A screenshot of the Sustainable procurement tools homepage. It has an arrow pointing to the prioritisation tool link displayed on the homepage."/>
                    <pic:cNvPicPr/>
                  </pic:nvPicPr>
                  <pic:blipFill rotWithShape="1">
                    <a:blip r:embed="rId12" cstate="screen">
                      <a:extLst>
                        <a:ext uri="{28A0092B-C50C-407E-A947-70E740481C1C}">
                          <a14:useLocalDpi xmlns:a14="http://schemas.microsoft.com/office/drawing/2010/main"/>
                        </a:ext>
                      </a:extLst>
                    </a:blip>
                    <a:srcRect/>
                    <a:stretch/>
                  </pic:blipFill>
                  <pic:spPr bwMode="auto">
                    <a:xfrm>
                      <a:off x="0" y="0"/>
                      <a:ext cx="5577438" cy="3821043"/>
                    </a:xfrm>
                    <a:prstGeom prst="rect">
                      <a:avLst/>
                    </a:prstGeom>
                    <a:ln>
                      <a:noFill/>
                    </a:ln>
                    <a:extLst>
                      <a:ext uri="{53640926-AAD7-44D8-BBD7-CCE9431645EC}">
                        <a14:shadowObscured xmlns:a14="http://schemas.microsoft.com/office/drawing/2010/main"/>
                      </a:ext>
                    </a:extLst>
                  </pic:spPr>
                </pic:pic>
              </a:graphicData>
            </a:graphic>
          </wp:inline>
        </w:drawing>
      </w:r>
    </w:p>
    <w:p w14:paraId="40EF7FE2" w14:textId="1C1F1285" w:rsidR="003017A9" w:rsidRPr="00802809" w:rsidRDefault="003017A9" w:rsidP="007E180C">
      <w:pPr>
        <w:spacing w:after="120"/>
        <w:rPr>
          <w:noProof/>
          <w:sz w:val="32"/>
          <w:szCs w:val="32"/>
          <w:lang w:eastAsia="en-GB"/>
        </w:rPr>
      </w:pPr>
    </w:p>
    <w:p w14:paraId="6A4D46D0" w14:textId="6D7A062C" w:rsidR="005306E5" w:rsidRPr="00802809" w:rsidRDefault="00CB48F1" w:rsidP="007E180C">
      <w:pPr>
        <w:spacing w:after="120"/>
        <w:rPr>
          <w:sz w:val="32"/>
          <w:szCs w:val="32"/>
        </w:rPr>
      </w:pPr>
      <w:r w:rsidRPr="00802809">
        <w:rPr>
          <w:noProof/>
          <w:sz w:val="32"/>
          <w:szCs w:val="32"/>
        </w:rPr>
        <w:lastRenderedPageBreak/>
        <mc:AlternateContent>
          <mc:Choice Requires="wps">
            <w:drawing>
              <wp:anchor distT="0" distB="0" distL="114300" distR="114300" simplePos="0" relativeHeight="252242944" behindDoc="0" locked="0" layoutInCell="1" allowOverlap="1" wp14:anchorId="4C5A59EB" wp14:editId="5E73265D">
                <wp:simplePos x="0" y="0"/>
                <wp:positionH relativeFrom="margin">
                  <wp:posOffset>3259777</wp:posOffset>
                </wp:positionH>
                <wp:positionV relativeFrom="paragraph">
                  <wp:posOffset>3385820</wp:posOffset>
                </wp:positionV>
                <wp:extent cx="2252386" cy="391795"/>
                <wp:effectExtent l="0" t="0" r="14605" b="27305"/>
                <wp:wrapNone/>
                <wp:docPr id="1534056253" name="Rectangle 2" descr="Click on ‘Create New Version’"/>
                <wp:cNvGraphicFramePr/>
                <a:graphic xmlns:a="http://schemas.openxmlformats.org/drawingml/2006/main">
                  <a:graphicData uri="http://schemas.microsoft.com/office/word/2010/wordprocessingShape">
                    <wps:wsp>
                      <wps:cNvSpPr/>
                      <wps:spPr>
                        <a:xfrm>
                          <a:off x="0" y="0"/>
                          <a:ext cx="2252386" cy="391795"/>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52C7186" w14:textId="1CC12CF6" w:rsidR="005306E5" w:rsidRDefault="0003517C" w:rsidP="005306E5">
                            <w:pPr>
                              <w:jc w:val="center"/>
                              <w:rPr>
                                <w:color w:val="000000" w:themeColor="text1"/>
                                <w:sz w:val="22"/>
                                <w:szCs w:val="18"/>
                              </w:rPr>
                            </w:pPr>
                            <w:r w:rsidRPr="0003517C">
                              <w:rPr>
                                <w:b/>
                                <w:bCs/>
                                <w:color w:val="000000" w:themeColor="text1"/>
                                <w:sz w:val="22"/>
                                <w:szCs w:val="18"/>
                              </w:rPr>
                              <w:t>2.</w:t>
                            </w:r>
                            <w:r>
                              <w:rPr>
                                <w:color w:val="000000" w:themeColor="text1"/>
                                <w:sz w:val="22"/>
                                <w:szCs w:val="18"/>
                              </w:rPr>
                              <w:t xml:space="preserve"> </w:t>
                            </w:r>
                            <w:r w:rsidR="005306E5">
                              <w:rPr>
                                <w:color w:val="000000" w:themeColor="text1"/>
                                <w:sz w:val="22"/>
                                <w:szCs w:val="18"/>
                              </w:rPr>
                              <w:t>Click on ‘</w:t>
                            </w:r>
                            <w:r w:rsidR="00CB48F1">
                              <w:rPr>
                                <w:color w:val="000000" w:themeColor="text1"/>
                                <w:sz w:val="22"/>
                                <w:szCs w:val="18"/>
                              </w:rPr>
                              <w:t>Create New Version</w:t>
                            </w:r>
                            <w:r w:rsidR="005306E5">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5A59EB" id="_x0000_s1027" alt="Click on ‘Create New Version’" style="position:absolute;margin-left:256.7pt;margin-top:266.6pt;width:177.35pt;height:30.85pt;z-index:252242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" fillcolor="#f2f2f2 [3052]" strokecolor="#0070c0" strokeweight="1pt">
                <v:textbox>
                  <w:txbxContent>
                    <w:p w14:paraId="152C7186" w14:textId="1CC12CF6" w:rsidR="005306E5" w:rsidRDefault="0003517C" w:rsidP="005306E5">
                      <w:pPr>
                        <w:jc w:val="center"/>
                        <w:rPr>
                          <w:color w:val="000000" w:themeColor="text1"/>
                          <w:sz w:val="22"/>
                          <w:szCs w:val="18"/>
                        </w:rPr>
                      </w:pPr>
                      <w:r w:rsidRPr="0003517C">
                        <w:rPr>
                          <w:b/>
                          <w:bCs/>
                          <w:color w:val="000000" w:themeColor="text1"/>
                          <w:sz w:val="22"/>
                          <w:szCs w:val="18"/>
                        </w:rPr>
                        <w:t>2.</w:t>
                      </w:r>
                      <w:r>
                        <w:rPr>
                          <w:color w:val="000000" w:themeColor="text1"/>
                          <w:sz w:val="22"/>
                          <w:szCs w:val="18"/>
                        </w:rPr>
                        <w:t xml:space="preserve"> </w:t>
                      </w:r>
                      <w:r w:rsidR="005306E5">
                        <w:rPr>
                          <w:color w:val="000000" w:themeColor="text1"/>
                          <w:sz w:val="22"/>
                          <w:szCs w:val="18"/>
                        </w:rPr>
                        <w:t>Click on ‘</w:t>
                      </w:r>
                      <w:r w:rsidR="00CB48F1">
                        <w:rPr>
                          <w:color w:val="000000" w:themeColor="text1"/>
                          <w:sz w:val="22"/>
                          <w:szCs w:val="18"/>
                        </w:rPr>
                        <w:t>Create New Version</w:t>
                      </w:r>
                      <w:r w:rsidR="005306E5">
                        <w:rPr>
                          <w:color w:val="000000" w:themeColor="text1"/>
                          <w:sz w:val="22"/>
                          <w:szCs w:val="18"/>
                        </w:rPr>
                        <w:t>’</w:t>
                      </w:r>
                    </w:p>
                  </w:txbxContent>
                </v:textbox>
                <w10:wrap anchorx="margin"/>
              </v:rect>
            </w:pict>
          </mc:Fallback>
        </mc:AlternateContent>
      </w:r>
      <w:r w:rsidRPr="00802809">
        <w:rPr>
          <w:noProof/>
          <w:sz w:val="32"/>
          <w:szCs w:val="32"/>
        </w:rPr>
        <mc:AlternateContent>
          <mc:Choice Requires="wps">
            <w:drawing>
              <wp:anchor distT="0" distB="0" distL="114300" distR="114300" simplePos="0" relativeHeight="251723775" behindDoc="0" locked="0" layoutInCell="1" allowOverlap="1" wp14:anchorId="2CEF4932" wp14:editId="0F5C47BA">
                <wp:simplePos x="0" y="0"/>
                <wp:positionH relativeFrom="margin">
                  <wp:posOffset>1105064</wp:posOffset>
                </wp:positionH>
                <wp:positionV relativeFrom="paragraph">
                  <wp:posOffset>3474885</wp:posOffset>
                </wp:positionV>
                <wp:extent cx="2520983" cy="122596"/>
                <wp:effectExtent l="0" t="95250" r="12700" b="29845"/>
                <wp:wrapNone/>
                <wp:docPr id="2097677088" name="Straight Arrow Connector 1"/>
                <wp:cNvGraphicFramePr/>
                <a:graphic xmlns:a="http://schemas.openxmlformats.org/drawingml/2006/main">
                  <a:graphicData uri="http://schemas.microsoft.com/office/word/2010/wordprocessingShape">
                    <wps:wsp>
                      <wps:cNvCnPr/>
                      <wps:spPr>
                        <a:xfrm flipH="1" flipV="1">
                          <a:off x="0" y="0"/>
                          <a:ext cx="2520983" cy="122596"/>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97BA8E4" id="Straight Arrow Connector 1" o:spid="_x0000_s1026" type="#_x0000_t32" style="position:absolute;margin-left:87pt;margin-top:273.6pt;width:198.5pt;height:9.65pt;flip:x y;z-index:25172377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" strokecolor="#c00000" strokeweight="3pt">
                <v:stroke endarrow="block" joinstyle="miter"/>
                <w10:wrap anchorx="margin"/>
              </v:shape>
            </w:pict>
          </mc:Fallback>
        </mc:AlternateContent>
      </w:r>
      <w:r w:rsidRPr="00802809">
        <w:rPr>
          <w:noProof/>
          <w:sz w:val="32"/>
          <w:szCs w:val="32"/>
        </w:rPr>
        <mc:AlternateContent>
          <mc:Choice Requires="wps">
            <w:drawing>
              <wp:anchor distT="0" distB="0" distL="114300" distR="114300" simplePos="0" relativeHeight="252244992" behindDoc="0" locked="0" layoutInCell="1" allowOverlap="1" wp14:anchorId="5A2190C1" wp14:editId="62386B28">
                <wp:simplePos x="0" y="0"/>
                <wp:positionH relativeFrom="column">
                  <wp:posOffset>110020</wp:posOffset>
                </wp:positionH>
                <wp:positionV relativeFrom="paragraph">
                  <wp:posOffset>3307955</wp:posOffset>
                </wp:positionV>
                <wp:extent cx="997527" cy="302821"/>
                <wp:effectExtent l="19050" t="19050" r="12700" b="21590"/>
                <wp:wrapNone/>
                <wp:docPr id="1470063567" name="Oval 1"/>
                <wp:cNvGraphicFramePr/>
                <a:graphic xmlns:a="http://schemas.openxmlformats.org/drawingml/2006/main">
                  <a:graphicData uri="http://schemas.microsoft.com/office/word/2010/wordprocessingShape">
                    <wps:wsp>
                      <wps:cNvSpPr/>
                      <wps:spPr>
                        <a:xfrm>
                          <a:off x="0" y="0"/>
                          <a:ext cx="997527" cy="302821"/>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CB72CDE" id="Oval 1" o:spid="_x0000_s1026" style="position:absolute;margin-left:8.65pt;margin-top:260.45pt;width:78.55pt;height:23.85pt;z-index:252244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" filled="f" strokecolor="#c00000" strokeweight="2.25pt">
                <v:stroke joinstyle="miter"/>
              </v:oval>
            </w:pict>
          </mc:Fallback>
        </mc:AlternateContent>
      </w:r>
      <w:r w:rsidR="005306E5" w:rsidRPr="00802809">
        <w:rPr>
          <w:noProof/>
          <w:sz w:val="32"/>
          <w:szCs w:val="32"/>
        </w:rPr>
        <w:drawing>
          <wp:inline distT="0" distB="0" distL="0" distR="0" wp14:anchorId="15808C09" wp14:editId="2F07478E">
            <wp:extent cx="5664530" cy="3859410"/>
            <wp:effectExtent l="0" t="0" r="0" b="8255"/>
            <wp:docPr id="1733668773" name="Picture 1" descr="A screenshot of the Prioritisation tool menu on the sustainable procurement tools website. There is a red arrow pointing to a button labelled 'create new ver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668773" name="Picture 1" descr="A screenshot of the Prioritisation tool menu on the sustainable procurement tools website. There is a red arrow pointing to a button labelled 'create new version'."/>
                    <pic:cNvPicPr/>
                  </pic:nvPicPr>
                  <pic:blipFill rotWithShape="1">
                    <a:blip r:embed="rId13" cstate="screen">
                      <a:extLst>
                        <a:ext uri="{28A0092B-C50C-407E-A947-70E740481C1C}">
                          <a14:useLocalDpi xmlns:a14="http://schemas.microsoft.com/office/drawing/2010/main"/>
                        </a:ext>
                      </a:extLst>
                    </a:blip>
                    <a:srcRect/>
                    <a:stretch/>
                  </pic:blipFill>
                  <pic:spPr bwMode="auto">
                    <a:xfrm>
                      <a:off x="0" y="0"/>
                      <a:ext cx="5678822" cy="3869147"/>
                    </a:xfrm>
                    <a:prstGeom prst="rect">
                      <a:avLst/>
                    </a:prstGeom>
                    <a:ln>
                      <a:noFill/>
                    </a:ln>
                    <a:extLst>
                      <a:ext uri="{53640926-AAD7-44D8-BBD7-CCE9431645EC}">
                        <a14:shadowObscured xmlns:a14="http://schemas.microsoft.com/office/drawing/2010/main"/>
                      </a:ext>
                    </a:extLst>
                  </pic:spPr>
                </pic:pic>
              </a:graphicData>
            </a:graphic>
          </wp:inline>
        </w:drawing>
      </w:r>
    </w:p>
    <w:p w14:paraId="3F09E342" w14:textId="062BBCA3" w:rsidR="00375164" w:rsidRPr="00802809" w:rsidRDefault="000621EA" w:rsidP="007E180C">
      <w:pPr>
        <w:spacing w:after="120"/>
        <w:rPr>
          <w:sz w:val="32"/>
          <w:szCs w:val="32"/>
        </w:rPr>
      </w:pPr>
      <w:r w:rsidRPr="00802809">
        <w:rPr>
          <w:noProof/>
          <w:sz w:val="32"/>
          <w:szCs w:val="32"/>
        </w:rPr>
        <mc:AlternateContent>
          <mc:Choice Requires="wps">
            <w:drawing>
              <wp:anchor distT="0" distB="0" distL="114300" distR="114300" simplePos="0" relativeHeight="252247040" behindDoc="0" locked="0" layoutInCell="1" allowOverlap="1" wp14:anchorId="5934ABCA" wp14:editId="2F7A7699">
                <wp:simplePos x="0" y="0"/>
                <wp:positionH relativeFrom="margin">
                  <wp:posOffset>1306286</wp:posOffset>
                </wp:positionH>
                <wp:positionV relativeFrom="paragraph">
                  <wp:posOffset>1223158</wp:posOffset>
                </wp:positionV>
                <wp:extent cx="1460665" cy="356508"/>
                <wp:effectExtent l="38100" t="19050" r="6350" b="81915"/>
                <wp:wrapNone/>
                <wp:docPr id="1122116033" name="Straight Arrow Connector 1"/>
                <wp:cNvGraphicFramePr/>
                <a:graphic xmlns:a="http://schemas.openxmlformats.org/drawingml/2006/main">
                  <a:graphicData uri="http://schemas.microsoft.com/office/word/2010/wordprocessingShape">
                    <wps:wsp>
                      <wps:cNvCnPr/>
                      <wps:spPr>
                        <a:xfrm flipH="1">
                          <a:off x="0" y="0"/>
                          <a:ext cx="1460665" cy="356508"/>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627FBE3" id="Straight Arrow Connector 1" o:spid="_x0000_s1026" type="#_x0000_t32" style="position:absolute;margin-left:102.85pt;margin-top:96.3pt;width:115pt;height:28.05pt;flip:x;z-index:252247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" strokecolor="#c00000" strokeweight="3pt">
                <v:stroke endarrow="block" joinstyle="miter"/>
                <w10:wrap anchorx="margin"/>
              </v:shape>
            </w:pict>
          </mc:Fallback>
        </mc:AlternateContent>
      </w:r>
      <w:r w:rsidR="00182D19" w:rsidRPr="00802809">
        <w:rPr>
          <w:noProof/>
          <w:sz w:val="32"/>
          <w:szCs w:val="32"/>
        </w:rPr>
        <mc:AlternateContent>
          <mc:Choice Requires="wps">
            <w:drawing>
              <wp:anchor distT="0" distB="0" distL="114300" distR="114300" simplePos="0" relativeHeight="252248064" behindDoc="0" locked="0" layoutInCell="1" allowOverlap="1" wp14:anchorId="62A23A7D" wp14:editId="4754E1C1">
                <wp:simplePos x="0" y="0"/>
                <wp:positionH relativeFrom="margin">
                  <wp:posOffset>2743200</wp:posOffset>
                </wp:positionH>
                <wp:positionV relativeFrom="paragraph">
                  <wp:posOffset>955964</wp:posOffset>
                </wp:positionV>
                <wp:extent cx="2962160" cy="593766"/>
                <wp:effectExtent l="0" t="0" r="10160" b="15875"/>
                <wp:wrapNone/>
                <wp:docPr id="305412236" name="Rectangle 2" descr="Type in the title name of the prioritisation. Then click save.&#10;"/>
                <wp:cNvGraphicFramePr/>
                <a:graphic xmlns:a="http://schemas.openxmlformats.org/drawingml/2006/main">
                  <a:graphicData uri="http://schemas.microsoft.com/office/word/2010/wordprocessingShape">
                    <wps:wsp>
                      <wps:cNvSpPr/>
                      <wps:spPr>
                        <a:xfrm>
                          <a:off x="0" y="0"/>
                          <a:ext cx="2962160" cy="593766"/>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7A792A5" w14:textId="51B58703" w:rsidR="00B3623D" w:rsidRDefault="00182D19" w:rsidP="00FB02DB">
                            <w:pPr>
                              <w:spacing w:after="120"/>
                              <w:rPr>
                                <w:color w:val="000000" w:themeColor="text1"/>
                                <w:sz w:val="22"/>
                                <w:szCs w:val="18"/>
                              </w:rPr>
                            </w:pPr>
                            <w:r>
                              <w:rPr>
                                <w:b/>
                                <w:bCs/>
                                <w:color w:val="000000" w:themeColor="text1"/>
                                <w:sz w:val="22"/>
                                <w:szCs w:val="18"/>
                              </w:rPr>
                              <w:t>3</w:t>
                            </w:r>
                            <w:r w:rsidR="00B3623D" w:rsidRPr="0003517C">
                              <w:rPr>
                                <w:b/>
                                <w:bCs/>
                                <w:color w:val="000000" w:themeColor="text1"/>
                                <w:sz w:val="22"/>
                                <w:szCs w:val="18"/>
                              </w:rPr>
                              <w:t>.</w:t>
                            </w:r>
                            <w:r w:rsidR="00B3623D">
                              <w:rPr>
                                <w:color w:val="000000" w:themeColor="text1"/>
                                <w:sz w:val="22"/>
                                <w:szCs w:val="18"/>
                              </w:rPr>
                              <w:t xml:space="preserve"> </w:t>
                            </w:r>
                            <w:r>
                              <w:rPr>
                                <w:color w:val="000000" w:themeColor="text1"/>
                                <w:sz w:val="22"/>
                                <w:szCs w:val="18"/>
                              </w:rPr>
                              <w:t>Type in the title name of the prioritisation.</w:t>
                            </w:r>
                          </w:p>
                          <w:p w14:paraId="4E342EFC" w14:textId="1337065E" w:rsidR="00182D19" w:rsidRDefault="00FB02DB" w:rsidP="00FB02DB">
                            <w:pPr>
                              <w:spacing w:after="120"/>
                              <w:rPr>
                                <w:color w:val="000000" w:themeColor="text1"/>
                                <w:sz w:val="22"/>
                                <w:szCs w:val="18"/>
                              </w:rPr>
                            </w:pPr>
                            <w:r>
                              <w:rPr>
                                <w:color w:val="000000" w:themeColor="text1"/>
                                <w:sz w:val="22"/>
                                <w:szCs w:val="18"/>
                              </w:rPr>
                              <w:t xml:space="preserve">Then click </w:t>
                            </w:r>
                            <w:r w:rsidRPr="000621EA">
                              <w:rPr>
                                <w:b/>
                                <w:bCs/>
                                <w:color w:val="000000" w:themeColor="text1"/>
                                <w:sz w:val="22"/>
                                <w:szCs w:val="18"/>
                              </w:rPr>
                              <w:t>Save</w:t>
                            </w:r>
                            <w:r>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A23A7D" id="_x0000_s1028" alt="Type in the title name of the prioritisation. Then click save.&#10;" style="position:absolute;margin-left:3in;margin-top:75.25pt;width:233.25pt;height:46.75pt;z-index:252248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" fillcolor="#f2f2f2 [3052]" strokecolor="#0070c0" strokeweight="1pt">
                <v:textbox>
                  <w:txbxContent>
                    <w:p w14:paraId="57A792A5" w14:textId="51B58703" w:rsidR="00B3623D" w:rsidRDefault="00182D19" w:rsidP="00FB02DB">
                      <w:pPr>
                        <w:spacing w:after="120"/>
                        <w:rPr>
                          <w:color w:val="000000" w:themeColor="text1"/>
                          <w:sz w:val="22"/>
                          <w:szCs w:val="18"/>
                        </w:rPr>
                      </w:pPr>
                      <w:r>
                        <w:rPr>
                          <w:b/>
                          <w:bCs/>
                          <w:color w:val="000000" w:themeColor="text1"/>
                          <w:sz w:val="22"/>
                          <w:szCs w:val="18"/>
                        </w:rPr>
                        <w:t>3</w:t>
                      </w:r>
                      <w:r w:rsidR="00B3623D" w:rsidRPr="0003517C">
                        <w:rPr>
                          <w:b/>
                          <w:bCs/>
                          <w:color w:val="000000" w:themeColor="text1"/>
                          <w:sz w:val="22"/>
                          <w:szCs w:val="18"/>
                        </w:rPr>
                        <w:t>.</w:t>
                      </w:r>
                      <w:r w:rsidR="00B3623D">
                        <w:rPr>
                          <w:color w:val="000000" w:themeColor="text1"/>
                          <w:sz w:val="22"/>
                          <w:szCs w:val="18"/>
                        </w:rPr>
                        <w:t xml:space="preserve"> </w:t>
                      </w:r>
                      <w:r>
                        <w:rPr>
                          <w:color w:val="000000" w:themeColor="text1"/>
                          <w:sz w:val="22"/>
                          <w:szCs w:val="18"/>
                        </w:rPr>
                        <w:t>Type in the title name of the prioritisation.</w:t>
                      </w:r>
                    </w:p>
                    <w:p w14:paraId="4E342EFC" w14:textId="1337065E" w:rsidR="00182D19" w:rsidRDefault="00FB02DB" w:rsidP="00FB02DB">
                      <w:pPr>
                        <w:spacing w:after="120"/>
                        <w:rPr>
                          <w:color w:val="000000" w:themeColor="text1"/>
                          <w:sz w:val="22"/>
                          <w:szCs w:val="18"/>
                        </w:rPr>
                      </w:pPr>
                      <w:r>
                        <w:rPr>
                          <w:color w:val="000000" w:themeColor="text1"/>
                          <w:sz w:val="22"/>
                          <w:szCs w:val="18"/>
                        </w:rPr>
                        <w:t xml:space="preserve">Then click </w:t>
                      </w:r>
                      <w:r w:rsidRPr="000621EA">
                        <w:rPr>
                          <w:b/>
                          <w:bCs/>
                          <w:color w:val="000000" w:themeColor="text1"/>
                          <w:sz w:val="22"/>
                          <w:szCs w:val="18"/>
                        </w:rPr>
                        <w:t>Save</w:t>
                      </w:r>
                      <w:r>
                        <w:rPr>
                          <w:color w:val="000000" w:themeColor="text1"/>
                          <w:sz w:val="22"/>
                          <w:szCs w:val="18"/>
                        </w:rPr>
                        <w:t>.</w:t>
                      </w:r>
                    </w:p>
                  </w:txbxContent>
                </v:textbox>
                <w10:wrap anchorx="margin"/>
              </v:rect>
            </w:pict>
          </mc:Fallback>
        </mc:AlternateContent>
      </w:r>
      <w:r w:rsidR="00B3623D" w:rsidRPr="00802809">
        <w:rPr>
          <w:noProof/>
          <w:sz w:val="32"/>
          <w:szCs w:val="32"/>
        </w:rPr>
        <w:drawing>
          <wp:inline distT="0" distB="0" distL="0" distR="0" wp14:anchorId="0569E21F" wp14:editId="20FDCE80">
            <wp:extent cx="5770611" cy="2078182"/>
            <wp:effectExtent l="0" t="0" r="1905" b="0"/>
            <wp:docPr id="1744805448" name="Picture 1" descr="A screenshot of the Prioritisation tool menu. It has an arrow pointing to a text box labelled Tool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805448" name="Picture 1" descr="A screenshot of the Prioritisation tool menu. It has an arrow pointing to a text box labelled Tool Name."/>
                    <pic:cNvPicPr/>
                  </pic:nvPicPr>
                  <pic:blipFill rotWithShape="1">
                    <a:blip r:embed="rId14" cstate="screen">
                      <a:extLst>
                        <a:ext uri="{28A0092B-C50C-407E-A947-70E740481C1C}">
                          <a14:useLocalDpi xmlns:a14="http://schemas.microsoft.com/office/drawing/2010/main"/>
                        </a:ext>
                      </a:extLst>
                    </a:blip>
                    <a:srcRect/>
                    <a:stretch/>
                  </pic:blipFill>
                  <pic:spPr bwMode="auto">
                    <a:xfrm>
                      <a:off x="0" y="0"/>
                      <a:ext cx="5801378" cy="2089262"/>
                    </a:xfrm>
                    <a:prstGeom prst="rect">
                      <a:avLst/>
                    </a:prstGeom>
                    <a:ln>
                      <a:noFill/>
                    </a:ln>
                    <a:extLst>
                      <a:ext uri="{53640926-AAD7-44D8-BBD7-CCE9431645EC}">
                        <a14:shadowObscured xmlns:a14="http://schemas.microsoft.com/office/drawing/2010/main"/>
                      </a:ext>
                    </a:extLst>
                  </pic:spPr>
                </pic:pic>
              </a:graphicData>
            </a:graphic>
          </wp:inline>
        </w:drawing>
      </w:r>
    </w:p>
    <w:p w14:paraId="7154F1B5" w14:textId="77777777" w:rsidR="00F6308A" w:rsidRPr="00802809" w:rsidRDefault="00F6308A" w:rsidP="007E180C">
      <w:pPr>
        <w:spacing w:after="120"/>
        <w:rPr>
          <w:sz w:val="32"/>
          <w:szCs w:val="32"/>
        </w:rPr>
      </w:pPr>
    </w:p>
    <w:p w14:paraId="62C98EAF" w14:textId="77777777" w:rsidR="00F6308A" w:rsidRPr="00802809" w:rsidRDefault="00F6308A" w:rsidP="007E180C">
      <w:pPr>
        <w:spacing w:after="120"/>
        <w:rPr>
          <w:sz w:val="32"/>
          <w:szCs w:val="32"/>
        </w:rPr>
      </w:pPr>
      <w:r w:rsidRPr="00802809">
        <w:rPr>
          <w:sz w:val="32"/>
          <w:szCs w:val="32"/>
        </w:rPr>
        <w:br w:type="page"/>
      </w:r>
    </w:p>
    <w:p w14:paraId="6973B8FF" w14:textId="50852463" w:rsidR="00626955" w:rsidRPr="00802809" w:rsidRDefault="0083323D" w:rsidP="007E180C">
      <w:pPr>
        <w:pStyle w:val="Heading1"/>
        <w:spacing w:after="120"/>
        <w:rPr>
          <w:b/>
          <w:sz w:val="32"/>
          <w:szCs w:val="32"/>
        </w:rPr>
      </w:pPr>
      <w:bookmarkStart w:id="16" w:name="CompleteRelevantStrategies"/>
      <w:bookmarkStart w:id="17" w:name="Complete"/>
      <w:bookmarkStart w:id="18" w:name="_Toc223612510"/>
      <w:bookmarkEnd w:id="16"/>
      <w:bookmarkEnd w:id="17"/>
      <w:r w:rsidRPr="00802809">
        <w:rPr>
          <w:b/>
          <w:sz w:val="32"/>
          <w:szCs w:val="32"/>
        </w:rPr>
        <w:lastRenderedPageBreak/>
        <w:t>C</w:t>
      </w:r>
      <w:r w:rsidR="00626955" w:rsidRPr="00802809">
        <w:rPr>
          <w:b/>
          <w:sz w:val="32"/>
          <w:szCs w:val="32"/>
        </w:rPr>
        <w:t xml:space="preserve">omplete a </w:t>
      </w:r>
      <w:r w:rsidR="00384968" w:rsidRPr="00802809">
        <w:rPr>
          <w:b/>
          <w:sz w:val="32"/>
          <w:szCs w:val="32"/>
        </w:rPr>
        <w:t>p</w:t>
      </w:r>
      <w:r w:rsidR="00626955" w:rsidRPr="00802809">
        <w:rPr>
          <w:b/>
          <w:sz w:val="32"/>
          <w:szCs w:val="32"/>
        </w:rPr>
        <w:t>rioritisation assessment</w:t>
      </w:r>
      <w:bookmarkEnd w:id="18"/>
    </w:p>
    <w:p w14:paraId="73008899" w14:textId="1561C0D7" w:rsidR="00383247" w:rsidRPr="00802809" w:rsidRDefault="00383247" w:rsidP="003B7EAC">
      <w:pPr>
        <w:pStyle w:val="Heading2"/>
        <w:spacing w:after="120"/>
        <w:rPr>
          <w:b/>
          <w:bCs/>
          <w:sz w:val="32"/>
          <w:szCs w:val="32"/>
        </w:rPr>
      </w:pPr>
      <w:bookmarkStart w:id="19" w:name="_Toc223612511"/>
      <w:r w:rsidRPr="00802809">
        <w:rPr>
          <w:rStyle w:val="Heading2Char"/>
          <w:b/>
          <w:bCs/>
          <w:sz w:val="32"/>
          <w:szCs w:val="32"/>
        </w:rPr>
        <w:t>Input strategies</w:t>
      </w:r>
      <w:bookmarkEnd w:id="19"/>
    </w:p>
    <w:p w14:paraId="092CD776" w14:textId="0A6C7E76" w:rsidR="005F2113" w:rsidRPr="00802809" w:rsidRDefault="005F2113" w:rsidP="005F2113">
      <w:pPr>
        <w:spacing w:after="120"/>
        <w:rPr>
          <w:sz w:val="32"/>
          <w:szCs w:val="32"/>
        </w:rPr>
      </w:pPr>
      <w:r w:rsidRPr="00802809">
        <w:rPr>
          <w:noProof/>
          <w:sz w:val="32"/>
          <w:szCs w:val="32"/>
        </w:rPr>
        <mc:AlternateContent>
          <mc:Choice Requires="wps">
            <w:drawing>
              <wp:anchor distT="0" distB="0" distL="114300" distR="114300" simplePos="0" relativeHeight="252253184" behindDoc="0" locked="0" layoutInCell="1" allowOverlap="1" wp14:anchorId="57668846" wp14:editId="0E763611">
                <wp:simplePos x="0" y="0"/>
                <wp:positionH relativeFrom="margin">
                  <wp:posOffset>878773</wp:posOffset>
                </wp:positionH>
                <wp:positionV relativeFrom="paragraph">
                  <wp:posOffset>1663997</wp:posOffset>
                </wp:positionV>
                <wp:extent cx="1911787" cy="955766"/>
                <wp:effectExtent l="38100" t="38100" r="12700" b="34925"/>
                <wp:wrapNone/>
                <wp:docPr id="1910611094" name="Straight Arrow Connector 1"/>
                <wp:cNvGraphicFramePr/>
                <a:graphic xmlns:a="http://schemas.openxmlformats.org/drawingml/2006/main">
                  <a:graphicData uri="http://schemas.microsoft.com/office/word/2010/wordprocessingShape">
                    <wps:wsp>
                      <wps:cNvCnPr/>
                      <wps:spPr>
                        <a:xfrm flipH="1" flipV="1">
                          <a:off x="0" y="0"/>
                          <a:ext cx="1911787" cy="955766"/>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C0DF76" id="Straight Arrow Connector 1" o:spid="_x0000_s1026" type="#_x0000_t32" style="position:absolute;margin-left:69.2pt;margin-top:131pt;width:150.55pt;height:75.25pt;flip:x y;z-index:252253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" strokecolor="#c00000" strokeweight="3pt">
                <v:stroke endarrow="block" joinstyle="miter"/>
                <w10:wrap anchorx="margin"/>
              </v:shape>
            </w:pict>
          </mc:Fallback>
        </mc:AlternateContent>
      </w:r>
      <w:r w:rsidRPr="00802809">
        <w:rPr>
          <w:noProof/>
          <w:sz w:val="32"/>
          <w:szCs w:val="32"/>
        </w:rPr>
        <mc:AlternateContent>
          <mc:Choice Requires="wps">
            <w:drawing>
              <wp:anchor distT="0" distB="0" distL="114300" distR="114300" simplePos="0" relativeHeight="252254208" behindDoc="0" locked="0" layoutInCell="1" allowOverlap="1" wp14:anchorId="32B81380" wp14:editId="7FF020BA">
                <wp:simplePos x="0" y="0"/>
                <wp:positionH relativeFrom="margin">
                  <wp:posOffset>2761013</wp:posOffset>
                </wp:positionH>
                <wp:positionV relativeFrom="paragraph">
                  <wp:posOffset>2418080</wp:posOffset>
                </wp:positionV>
                <wp:extent cx="2256312" cy="385948"/>
                <wp:effectExtent l="0" t="0" r="10795" b="14605"/>
                <wp:wrapNone/>
                <wp:docPr id="220473672" name="Rectangle 2" descr="Click on ‘Relevant Strategies’"/>
                <wp:cNvGraphicFramePr/>
                <a:graphic xmlns:a="http://schemas.openxmlformats.org/drawingml/2006/main">
                  <a:graphicData uri="http://schemas.microsoft.com/office/word/2010/wordprocessingShape">
                    <wps:wsp>
                      <wps:cNvSpPr/>
                      <wps:spPr>
                        <a:xfrm>
                          <a:off x="0" y="0"/>
                          <a:ext cx="2256312" cy="385948"/>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A600F8B" w14:textId="77777777" w:rsidR="005F2113" w:rsidRDefault="005F2113" w:rsidP="005F2113">
                            <w:pPr>
                              <w:spacing w:after="120"/>
                              <w:rPr>
                                <w:color w:val="000000" w:themeColor="text1"/>
                                <w:sz w:val="22"/>
                                <w:szCs w:val="18"/>
                              </w:rPr>
                            </w:pPr>
                            <w:r>
                              <w:rPr>
                                <w:b/>
                                <w:bCs/>
                                <w:color w:val="000000" w:themeColor="text1"/>
                                <w:sz w:val="22"/>
                                <w:szCs w:val="18"/>
                              </w:rPr>
                              <w:t>4</w:t>
                            </w:r>
                            <w:r w:rsidRPr="0003517C">
                              <w:rPr>
                                <w:b/>
                                <w:bCs/>
                                <w:color w:val="000000" w:themeColor="text1"/>
                                <w:sz w:val="22"/>
                                <w:szCs w:val="18"/>
                              </w:rPr>
                              <w:t>.</w:t>
                            </w:r>
                            <w:r>
                              <w:rPr>
                                <w:color w:val="000000" w:themeColor="text1"/>
                                <w:sz w:val="22"/>
                                <w:szCs w:val="18"/>
                              </w:rPr>
                              <w:t xml:space="preserve"> Click on ‘Relevant Strategies’.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B81380" id="_x0000_s1029" alt="Click on ‘Relevant Strategies’" style="position:absolute;margin-left:217.4pt;margin-top:190.4pt;width:177.65pt;height:30.4pt;z-index:252254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" fillcolor="#f2f2f2 [3052]" strokecolor="#0070c0" strokeweight="1pt">
                <v:textbox>
                  <w:txbxContent>
                    <w:p w14:paraId="5A600F8B" w14:textId="77777777" w:rsidR="005F2113" w:rsidRDefault="005F2113" w:rsidP="005F2113">
                      <w:pPr>
                        <w:spacing w:after="120"/>
                        <w:rPr>
                          <w:color w:val="000000" w:themeColor="text1"/>
                          <w:sz w:val="22"/>
                          <w:szCs w:val="18"/>
                        </w:rPr>
                      </w:pPr>
                      <w:r>
                        <w:rPr>
                          <w:b/>
                          <w:bCs/>
                          <w:color w:val="000000" w:themeColor="text1"/>
                          <w:sz w:val="22"/>
                          <w:szCs w:val="18"/>
                        </w:rPr>
                        <w:t>4</w:t>
                      </w:r>
                      <w:r w:rsidRPr="0003517C">
                        <w:rPr>
                          <w:b/>
                          <w:bCs/>
                          <w:color w:val="000000" w:themeColor="text1"/>
                          <w:sz w:val="22"/>
                          <w:szCs w:val="18"/>
                        </w:rPr>
                        <w:t>.</w:t>
                      </w:r>
                      <w:r>
                        <w:rPr>
                          <w:color w:val="000000" w:themeColor="text1"/>
                          <w:sz w:val="22"/>
                          <w:szCs w:val="18"/>
                        </w:rPr>
                        <w:t xml:space="preserve"> Click on ‘Relevant Strategies’.</w:t>
                      </w:r>
                    </w:p>
                  </w:txbxContent>
                </v:textbox>
                <w10:wrap anchorx="margin"/>
              </v:rect>
            </w:pict>
          </mc:Fallback>
        </mc:AlternateContent>
      </w:r>
      <w:r w:rsidRPr="00802809">
        <w:rPr>
          <w:noProof/>
          <w:sz w:val="32"/>
          <w:szCs w:val="32"/>
        </w:rPr>
        <w:drawing>
          <wp:inline distT="0" distB="0" distL="0" distR="0" wp14:anchorId="193913C9" wp14:editId="28789464">
            <wp:extent cx="5676405" cy="2577360"/>
            <wp:effectExtent l="0" t="0" r="635" b="0"/>
            <wp:docPr id="739212461" name="Picture 1" descr="A screenshot of the prioritisation tool menu. It has an arrow pointing to a link labelled Relevant Strateg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212461" name="Picture 1" descr="A screenshot of the prioritisation tool menu. It has an arrow pointing to a link labelled Relevant Strategies."/>
                    <pic:cNvPicPr/>
                  </pic:nvPicPr>
                  <pic:blipFill rotWithShape="1">
                    <a:blip r:embed="rId15" cstate="screen">
                      <a:extLst>
                        <a:ext uri="{28A0092B-C50C-407E-A947-70E740481C1C}">
                          <a14:useLocalDpi xmlns:a14="http://schemas.microsoft.com/office/drawing/2010/main"/>
                        </a:ext>
                      </a:extLst>
                    </a:blip>
                    <a:srcRect/>
                    <a:stretch/>
                  </pic:blipFill>
                  <pic:spPr bwMode="auto">
                    <a:xfrm>
                      <a:off x="0" y="0"/>
                      <a:ext cx="5696317" cy="2586401"/>
                    </a:xfrm>
                    <a:prstGeom prst="rect">
                      <a:avLst/>
                    </a:prstGeom>
                    <a:ln>
                      <a:noFill/>
                    </a:ln>
                    <a:extLst>
                      <a:ext uri="{53640926-AAD7-44D8-BBD7-CCE9431645EC}">
                        <a14:shadowObscured xmlns:a14="http://schemas.microsoft.com/office/drawing/2010/main"/>
                      </a:ext>
                    </a:extLst>
                  </pic:spPr>
                </pic:pic>
              </a:graphicData>
            </a:graphic>
          </wp:inline>
        </w:drawing>
      </w:r>
    </w:p>
    <w:p w14:paraId="185286F0" w14:textId="77777777" w:rsidR="005F2113" w:rsidRPr="00802809" w:rsidRDefault="005F2113" w:rsidP="005F2113">
      <w:pPr>
        <w:spacing w:after="120"/>
        <w:rPr>
          <w:sz w:val="32"/>
          <w:szCs w:val="32"/>
        </w:rPr>
      </w:pPr>
    </w:p>
    <w:p w14:paraId="310F5A17" w14:textId="77777777" w:rsidR="005F2113" w:rsidRPr="00DD4C11" w:rsidRDefault="005F2113" w:rsidP="005F2113">
      <w:pPr>
        <w:spacing w:after="120"/>
        <w:rPr>
          <w:sz w:val="32"/>
          <w:szCs w:val="32"/>
        </w:rPr>
      </w:pPr>
      <w:r w:rsidRPr="00DD4C11">
        <w:rPr>
          <w:sz w:val="32"/>
          <w:szCs w:val="32"/>
        </w:rPr>
        <w:t xml:space="preserve">Note: You can go to an Overview of the assessment by clicking on ‘Overview’. </w:t>
      </w:r>
    </w:p>
    <w:p w14:paraId="34FFE0F9" w14:textId="5914EC1B" w:rsidR="005F2113" w:rsidRPr="00DD4C11" w:rsidRDefault="005F2113" w:rsidP="005F2113">
      <w:pPr>
        <w:spacing w:after="120"/>
        <w:ind w:left="580"/>
        <w:jc w:val="right"/>
        <w:rPr>
          <w:rStyle w:val="Hyperlink"/>
          <w:rFonts w:cs="Arial"/>
          <w:sz w:val="32"/>
          <w:szCs w:val="32"/>
          <w:u w:val="none"/>
        </w:rPr>
      </w:pPr>
      <w:hyperlink w:anchor="_top" w:history="1">
        <w:r w:rsidRPr="00DD4C11">
          <w:rPr>
            <w:rStyle w:val="Hyperlink"/>
            <w:rFonts w:cs="Arial"/>
            <w:sz w:val="32"/>
            <w:szCs w:val="32"/>
            <w:u w:val="none"/>
          </w:rPr>
          <w:t>Return to Contents</w:t>
        </w:r>
      </w:hyperlink>
    </w:p>
    <w:p w14:paraId="178CFE48" w14:textId="77777777" w:rsidR="00DB2F7E" w:rsidRPr="00802809" w:rsidRDefault="00DB2F7E" w:rsidP="007E180C">
      <w:pPr>
        <w:spacing w:after="120"/>
        <w:rPr>
          <w:rFonts w:cs="Arial"/>
          <w:sz w:val="32"/>
          <w:szCs w:val="32"/>
        </w:rPr>
      </w:pPr>
    </w:p>
    <w:p w14:paraId="1703DC5C" w14:textId="7729A8B5" w:rsidR="00AE6362" w:rsidRPr="00802809" w:rsidRDefault="00DB29ED" w:rsidP="007E180C">
      <w:pPr>
        <w:spacing w:after="120"/>
        <w:rPr>
          <w:sz w:val="32"/>
          <w:szCs w:val="32"/>
        </w:rPr>
      </w:pPr>
      <w:r w:rsidRPr="00802809">
        <w:rPr>
          <w:noProof/>
          <w:sz w:val="32"/>
          <w:szCs w:val="32"/>
        </w:rPr>
        <mc:AlternateContent>
          <mc:Choice Requires="wps">
            <w:drawing>
              <wp:anchor distT="0" distB="0" distL="114300" distR="114300" simplePos="0" relativeHeight="252260352" behindDoc="0" locked="0" layoutInCell="1" allowOverlap="1" wp14:anchorId="7C867164" wp14:editId="2BF91338">
                <wp:simplePos x="0" y="0"/>
                <wp:positionH relativeFrom="margin">
                  <wp:posOffset>2545031</wp:posOffset>
                </wp:positionH>
                <wp:positionV relativeFrom="paragraph">
                  <wp:posOffset>2608769</wp:posOffset>
                </wp:positionV>
                <wp:extent cx="1164400" cy="423479"/>
                <wp:effectExtent l="19050" t="57150" r="0" b="34290"/>
                <wp:wrapNone/>
                <wp:docPr id="1138751257" name="Straight Arrow Connector 1"/>
                <wp:cNvGraphicFramePr/>
                <a:graphic xmlns:a="http://schemas.openxmlformats.org/drawingml/2006/main">
                  <a:graphicData uri="http://schemas.microsoft.com/office/word/2010/wordprocessingShape">
                    <wps:wsp>
                      <wps:cNvCnPr/>
                      <wps:spPr>
                        <a:xfrm flipV="1">
                          <a:off x="0" y="0"/>
                          <a:ext cx="1164400" cy="423479"/>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EF45DA" id="Straight Arrow Connector 1" o:spid="_x0000_s1026" type="#_x0000_t32" style="position:absolute;margin-left:200.4pt;margin-top:205.4pt;width:91.7pt;height:33.35pt;flip:y;z-index:252260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" strokecolor="#c00000" strokeweight="3pt">
                <v:stroke endarrow="block" joinstyle="miter"/>
                <w10:wrap anchorx="margin"/>
              </v:shape>
            </w:pict>
          </mc:Fallback>
        </mc:AlternateContent>
      </w:r>
      <w:r w:rsidRPr="00802809">
        <w:rPr>
          <w:noProof/>
          <w:sz w:val="32"/>
          <w:szCs w:val="32"/>
        </w:rPr>
        <mc:AlternateContent>
          <mc:Choice Requires="wps">
            <w:drawing>
              <wp:anchor distT="0" distB="0" distL="114300" distR="114300" simplePos="0" relativeHeight="252256256" behindDoc="0" locked="0" layoutInCell="1" allowOverlap="1" wp14:anchorId="759F128C" wp14:editId="3125F235">
                <wp:simplePos x="0" y="0"/>
                <wp:positionH relativeFrom="margin">
                  <wp:posOffset>1676895</wp:posOffset>
                </wp:positionH>
                <wp:positionV relativeFrom="paragraph">
                  <wp:posOffset>2554093</wp:posOffset>
                </wp:positionV>
                <wp:extent cx="876300" cy="478221"/>
                <wp:effectExtent l="38100" t="38100" r="19050" b="17145"/>
                <wp:wrapNone/>
                <wp:docPr id="2135212259" name="Straight Arrow Connector 1"/>
                <wp:cNvGraphicFramePr/>
                <a:graphic xmlns:a="http://schemas.openxmlformats.org/drawingml/2006/main">
                  <a:graphicData uri="http://schemas.microsoft.com/office/word/2010/wordprocessingShape">
                    <wps:wsp>
                      <wps:cNvCnPr/>
                      <wps:spPr>
                        <a:xfrm flipH="1" flipV="1">
                          <a:off x="0" y="0"/>
                          <a:ext cx="876300" cy="478221"/>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1A4311" id="Straight Arrow Connector 1" o:spid="_x0000_s1026" type="#_x0000_t32" style="position:absolute;margin-left:132.05pt;margin-top:201.1pt;width:69pt;height:37.65pt;flip:x y;z-index:25225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" strokecolor="#c00000" strokeweight="3pt">
                <v:stroke endarrow="block" joinstyle="miter"/>
                <w10:wrap anchorx="margin"/>
              </v:shape>
            </w:pict>
          </mc:Fallback>
        </mc:AlternateContent>
      </w:r>
      <w:r w:rsidRPr="00802809">
        <w:rPr>
          <w:noProof/>
          <w:sz w:val="32"/>
          <w:szCs w:val="32"/>
        </w:rPr>
        <mc:AlternateContent>
          <mc:Choice Requires="wps">
            <w:drawing>
              <wp:anchor distT="0" distB="0" distL="114300" distR="114300" simplePos="0" relativeHeight="252258304" behindDoc="0" locked="0" layoutInCell="1" allowOverlap="1" wp14:anchorId="25DE1BE4" wp14:editId="593BCEC0">
                <wp:simplePos x="0" y="0"/>
                <wp:positionH relativeFrom="margin">
                  <wp:posOffset>2547257</wp:posOffset>
                </wp:positionH>
                <wp:positionV relativeFrom="paragraph">
                  <wp:posOffset>2554093</wp:posOffset>
                </wp:positionV>
                <wp:extent cx="60416" cy="490352"/>
                <wp:effectExtent l="57150" t="38100" r="53975" b="5080"/>
                <wp:wrapNone/>
                <wp:docPr id="1063395448" name="Straight Arrow Connector 1"/>
                <wp:cNvGraphicFramePr/>
                <a:graphic xmlns:a="http://schemas.openxmlformats.org/drawingml/2006/main">
                  <a:graphicData uri="http://schemas.microsoft.com/office/word/2010/wordprocessingShape">
                    <wps:wsp>
                      <wps:cNvCnPr/>
                      <wps:spPr>
                        <a:xfrm flipV="1">
                          <a:off x="0" y="0"/>
                          <a:ext cx="60416" cy="490352"/>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EBF883" id="Straight Arrow Connector 1" o:spid="_x0000_s1026" type="#_x0000_t32" style="position:absolute;margin-left:200.55pt;margin-top:201.1pt;width:4.75pt;height:38.6pt;flip:y;z-index:252258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" strokecolor="#c00000" strokeweight="3pt">
                <v:stroke endarrow="block" joinstyle="miter"/>
                <w10:wrap anchorx="margin"/>
              </v:shape>
            </w:pict>
          </mc:Fallback>
        </mc:AlternateContent>
      </w:r>
      <w:r w:rsidR="004A7688" w:rsidRPr="00802809">
        <w:rPr>
          <w:noProof/>
          <w:sz w:val="32"/>
          <w:szCs w:val="32"/>
        </w:rPr>
        <w:drawing>
          <wp:inline distT="0" distB="0" distL="0" distR="0" wp14:anchorId="68B2F178" wp14:editId="314F81F5">
            <wp:extent cx="5438899" cy="2901348"/>
            <wp:effectExtent l="0" t="0" r="9525" b="0"/>
            <wp:docPr id="554364742" name="Picture 1" descr="A screenshot of the prioritisation tool menu. There are three arrows pointing towards text boxes labelled 'your operational strategy' , URL and 'specific organisational objectives / no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364742" name="Picture 1" descr="A screenshot of the prioritisation tool menu. There are three arrows pointing towards text boxes labelled 'your operational strategy' , URL and 'specific organisational objectives / notes"/>
                    <pic:cNvPicPr/>
                  </pic:nvPicPr>
                  <pic:blipFill rotWithShape="1">
                    <a:blip r:embed="rId16" cstate="screen">
                      <a:extLst>
                        <a:ext uri="{28A0092B-C50C-407E-A947-70E740481C1C}">
                          <a14:useLocalDpi xmlns:a14="http://schemas.microsoft.com/office/drawing/2010/main"/>
                        </a:ext>
                      </a:extLst>
                    </a:blip>
                    <a:srcRect/>
                    <a:stretch/>
                  </pic:blipFill>
                  <pic:spPr bwMode="auto">
                    <a:xfrm>
                      <a:off x="0" y="0"/>
                      <a:ext cx="5464907" cy="2915222"/>
                    </a:xfrm>
                    <a:prstGeom prst="rect">
                      <a:avLst/>
                    </a:prstGeom>
                    <a:ln>
                      <a:noFill/>
                    </a:ln>
                    <a:extLst>
                      <a:ext uri="{53640926-AAD7-44D8-BBD7-CCE9431645EC}">
                        <a14:shadowObscured xmlns:a14="http://schemas.microsoft.com/office/drawing/2010/main"/>
                      </a:ext>
                    </a:extLst>
                  </pic:spPr>
                </pic:pic>
              </a:graphicData>
            </a:graphic>
          </wp:inline>
        </w:drawing>
      </w:r>
    </w:p>
    <w:p w14:paraId="7775D072" w14:textId="12F8B71A" w:rsidR="002B290E" w:rsidRPr="00802809" w:rsidRDefault="002B290E" w:rsidP="002B290E">
      <w:pPr>
        <w:spacing w:after="120"/>
        <w:rPr>
          <w:rFonts w:cs="Arial"/>
          <w:color w:val="333333"/>
          <w:sz w:val="32"/>
          <w:szCs w:val="32"/>
        </w:rPr>
      </w:pPr>
      <w:r w:rsidRPr="00802809">
        <w:rPr>
          <w:rFonts w:cs="Arial"/>
          <w:color w:val="333333"/>
          <w:sz w:val="32"/>
          <w:szCs w:val="32"/>
        </w:rPr>
        <w:t xml:space="preserve">This is where you can input details of your organisational strategies, plans or specific objectives that relate to the risks and opportunities (e.g. Carbon Reduction Plan, Waste </w:t>
      </w:r>
      <w:r w:rsidRPr="00802809">
        <w:rPr>
          <w:rFonts w:cs="Arial"/>
          <w:color w:val="333333"/>
          <w:sz w:val="32"/>
          <w:szCs w:val="32"/>
        </w:rPr>
        <w:lastRenderedPageBreak/>
        <w:t>Minimisation Strategy, Community Benefits Policy etc.)</w:t>
      </w:r>
      <w:r w:rsidR="00DB29ED" w:rsidRPr="00802809">
        <w:rPr>
          <w:rFonts w:cs="Arial"/>
          <w:color w:val="333333"/>
          <w:sz w:val="32"/>
          <w:szCs w:val="32"/>
        </w:rPr>
        <w:t xml:space="preserve"> and relevant URLs</w:t>
      </w:r>
      <w:r w:rsidRPr="00802809">
        <w:rPr>
          <w:rFonts w:cs="Arial"/>
          <w:color w:val="333333"/>
          <w:sz w:val="32"/>
          <w:szCs w:val="32"/>
        </w:rPr>
        <w:t>.</w:t>
      </w:r>
    </w:p>
    <w:p w14:paraId="61DEB48A" w14:textId="4D1B0EEE" w:rsidR="002B290E" w:rsidRPr="00802809" w:rsidRDefault="002B290E" w:rsidP="002B290E">
      <w:pPr>
        <w:spacing w:after="120"/>
        <w:rPr>
          <w:rFonts w:cs="Arial"/>
          <w:color w:val="333333"/>
          <w:sz w:val="32"/>
          <w:szCs w:val="32"/>
        </w:rPr>
      </w:pPr>
      <w:r w:rsidRPr="00802809">
        <w:rPr>
          <w:rFonts w:cs="Arial"/>
          <w:color w:val="333333"/>
          <w:sz w:val="32"/>
          <w:szCs w:val="32"/>
        </w:rPr>
        <w:t xml:space="preserve">It is </w:t>
      </w:r>
      <w:r w:rsidR="00C37D97" w:rsidRPr="00802809">
        <w:rPr>
          <w:rFonts w:cs="Arial"/>
          <w:color w:val="333333"/>
          <w:sz w:val="32"/>
          <w:szCs w:val="32"/>
        </w:rPr>
        <w:t xml:space="preserve">helpful </w:t>
      </w:r>
      <w:r w:rsidRPr="00802809">
        <w:rPr>
          <w:rFonts w:cs="Arial"/>
          <w:color w:val="333333"/>
          <w:sz w:val="32"/>
          <w:szCs w:val="32"/>
        </w:rPr>
        <w:t xml:space="preserve">to input relevant strategies as this can help to demonstrate alignment with these, particularly those that require reporting of outcomes. </w:t>
      </w:r>
    </w:p>
    <w:p w14:paraId="03E68A8F" w14:textId="43C3A4BE" w:rsidR="002B290E" w:rsidRPr="00802809" w:rsidRDefault="005F485F" w:rsidP="002B290E">
      <w:pPr>
        <w:spacing w:after="120"/>
        <w:rPr>
          <w:rFonts w:cs="Arial"/>
          <w:color w:val="333333"/>
          <w:sz w:val="32"/>
          <w:szCs w:val="32"/>
        </w:rPr>
      </w:pPr>
      <w:r w:rsidRPr="00802809">
        <w:rPr>
          <w:noProof/>
          <w:sz w:val="32"/>
          <w:szCs w:val="32"/>
        </w:rPr>
        <mc:AlternateContent>
          <mc:Choice Requires="wps">
            <w:drawing>
              <wp:anchor distT="0" distB="0" distL="114300" distR="114300" simplePos="0" relativeHeight="252265472" behindDoc="0" locked="0" layoutInCell="1" allowOverlap="1" wp14:anchorId="601627EF" wp14:editId="1A3F7C45">
                <wp:simplePos x="0" y="0"/>
                <wp:positionH relativeFrom="margin">
                  <wp:align>right</wp:align>
                </wp:positionH>
                <wp:positionV relativeFrom="paragraph">
                  <wp:posOffset>947387</wp:posOffset>
                </wp:positionV>
                <wp:extent cx="4274820" cy="641268"/>
                <wp:effectExtent l="0" t="0" r="11430" b="26035"/>
                <wp:wrapNone/>
                <wp:docPr id="8022179" name="Rectangle 2" descr="Clicking on each of the headline risks takes you to embedded procurement guidance relating to that risk. See example below*."/>
                <wp:cNvGraphicFramePr/>
                <a:graphic xmlns:a="http://schemas.openxmlformats.org/drawingml/2006/main">
                  <a:graphicData uri="http://schemas.microsoft.com/office/word/2010/wordprocessingShape">
                    <wps:wsp>
                      <wps:cNvSpPr/>
                      <wps:spPr>
                        <a:xfrm>
                          <a:off x="0" y="0"/>
                          <a:ext cx="4274820" cy="641268"/>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0E68E3B" w14:textId="401C3C80" w:rsidR="00A338CB" w:rsidRPr="005F485F" w:rsidRDefault="00B01F8D" w:rsidP="00A338CB">
                            <w:pPr>
                              <w:spacing w:after="120"/>
                              <w:rPr>
                                <w:color w:val="000000" w:themeColor="text1"/>
                                <w:szCs w:val="24"/>
                              </w:rPr>
                            </w:pPr>
                            <w:r w:rsidRPr="005F485F">
                              <w:rPr>
                                <w:color w:val="000000" w:themeColor="text1"/>
                                <w:szCs w:val="24"/>
                              </w:rPr>
                              <w:t>Clicking on each of the headline risks takes you to embedded procurement guidance relating to that risk.</w:t>
                            </w:r>
                            <w:r w:rsidR="00A8218F" w:rsidRPr="005F485F">
                              <w:rPr>
                                <w:color w:val="000000" w:themeColor="text1"/>
                                <w:szCs w:val="24"/>
                              </w:rPr>
                              <w:t xml:space="preserve"> See example below</w:t>
                            </w:r>
                            <w:r w:rsidR="00CE47C0" w:rsidRPr="005F485F">
                              <w:rPr>
                                <w:color w:val="FF0000"/>
                                <w:szCs w:val="24"/>
                              </w:rPr>
                              <w:t>*</w:t>
                            </w:r>
                            <w:r w:rsidR="00CE47C0" w:rsidRPr="005F485F">
                              <w:rPr>
                                <w:color w:val="000000" w:themeColor="text1"/>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1627EF" id="_x0000_s1030" alt="Clicking on each of the headline risks takes you to embedded procurement guidance relating to that risk. See example below*." style="position:absolute;margin-left:285.4pt;margin-top:74.6pt;width:336.6pt;height:50.5pt;z-index:2522654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" fillcolor="#f2f2f2 [3052]" strokecolor="#0070c0" strokeweight="1pt">
                <v:textbox>
                  <w:txbxContent>
                    <w:p w14:paraId="50E68E3B" w14:textId="401C3C80" w:rsidR="00A338CB" w:rsidRPr="005F485F" w:rsidRDefault="00B01F8D" w:rsidP="00A338CB">
                      <w:pPr>
                        <w:spacing w:after="120"/>
                        <w:rPr>
                          <w:color w:val="000000" w:themeColor="text1"/>
                          <w:szCs w:val="24"/>
                        </w:rPr>
                      </w:pPr>
                      <w:r w:rsidRPr="005F485F">
                        <w:rPr>
                          <w:color w:val="000000" w:themeColor="text1"/>
                          <w:szCs w:val="24"/>
                        </w:rPr>
                        <w:t>Clicking on each of the headline risks takes you to embedded procurement guidance relating to that risk.</w:t>
                      </w:r>
                      <w:r w:rsidR="00A8218F" w:rsidRPr="005F485F">
                        <w:rPr>
                          <w:color w:val="000000" w:themeColor="text1"/>
                          <w:szCs w:val="24"/>
                        </w:rPr>
                        <w:t xml:space="preserve"> See example below</w:t>
                      </w:r>
                      <w:r w:rsidR="00CE47C0" w:rsidRPr="005F485F">
                        <w:rPr>
                          <w:color w:val="FF0000"/>
                          <w:szCs w:val="24"/>
                        </w:rPr>
                        <w:t>*</w:t>
                      </w:r>
                      <w:r w:rsidR="00CE47C0" w:rsidRPr="005F485F">
                        <w:rPr>
                          <w:color w:val="000000" w:themeColor="text1"/>
                          <w:szCs w:val="24"/>
                        </w:rPr>
                        <w:t>.</w:t>
                      </w:r>
                    </w:p>
                  </w:txbxContent>
                </v:textbox>
                <w10:wrap anchorx="margin"/>
              </v:rect>
            </w:pict>
          </mc:Fallback>
        </mc:AlternateContent>
      </w:r>
      <w:r w:rsidR="002B290E" w:rsidRPr="00802809">
        <w:rPr>
          <w:rFonts w:cs="Arial"/>
          <w:color w:val="333333"/>
          <w:sz w:val="32"/>
          <w:szCs w:val="32"/>
        </w:rPr>
        <w:t>You may also want to flag specific organisational objectives (e.g. increase number of long term unemployed in work, meet Climate Change Reporting Duties etc.), and note reasons for selecting issues and relevant links.</w:t>
      </w:r>
    </w:p>
    <w:p w14:paraId="75DA40FC" w14:textId="228E2F91" w:rsidR="00DB2F7E" w:rsidRPr="00802809" w:rsidRDefault="00B01F8D" w:rsidP="007E180C">
      <w:pPr>
        <w:spacing w:after="120"/>
        <w:rPr>
          <w:sz w:val="32"/>
          <w:szCs w:val="32"/>
        </w:rPr>
      </w:pPr>
      <w:r w:rsidRPr="00802809">
        <w:rPr>
          <w:noProof/>
          <w:sz w:val="32"/>
          <w:szCs w:val="32"/>
        </w:rPr>
        <mc:AlternateContent>
          <mc:Choice Requires="wps">
            <w:drawing>
              <wp:anchor distT="0" distB="0" distL="114300" distR="114300" simplePos="0" relativeHeight="252269568" behindDoc="0" locked="0" layoutInCell="1" allowOverlap="1" wp14:anchorId="4519EAD5" wp14:editId="401402D3">
                <wp:simplePos x="0" y="0"/>
                <wp:positionH relativeFrom="margin">
                  <wp:posOffset>819397</wp:posOffset>
                </wp:positionH>
                <wp:positionV relativeFrom="paragraph">
                  <wp:posOffset>342215</wp:posOffset>
                </wp:positionV>
                <wp:extent cx="629178" cy="394054"/>
                <wp:effectExtent l="38100" t="19050" r="19050" b="44450"/>
                <wp:wrapNone/>
                <wp:docPr id="1134211150" name="Straight Arrow Connector 1"/>
                <wp:cNvGraphicFramePr/>
                <a:graphic xmlns:a="http://schemas.openxmlformats.org/drawingml/2006/main">
                  <a:graphicData uri="http://schemas.microsoft.com/office/word/2010/wordprocessingShape">
                    <wps:wsp>
                      <wps:cNvCnPr/>
                      <wps:spPr>
                        <a:xfrm flipH="1">
                          <a:off x="0" y="0"/>
                          <a:ext cx="629178" cy="394054"/>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F78B28" id="Straight Arrow Connector 1" o:spid="_x0000_s1026" type="#_x0000_t32" style="position:absolute;margin-left:64.5pt;margin-top:26.95pt;width:49.55pt;height:31.05pt;flip:x;z-index:252269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" strokecolor="#c00000" strokeweight="3pt">
                <v:stroke endarrow="block" joinstyle="miter"/>
                <w10:wrap anchorx="margin"/>
              </v:shape>
            </w:pict>
          </mc:Fallback>
        </mc:AlternateContent>
      </w:r>
      <w:r w:rsidRPr="00802809">
        <w:rPr>
          <w:noProof/>
          <w:sz w:val="32"/>
          <w:szCs w:val="32"/>
        </w:rPr>
        <mc:AlternateContent>
          <mc:Choice Requires="wps">
            <w:drawing>
              <wp:anchor distT="0" distB="0" distL="114300" distR="114300" simplePos="0" relativeHeight="252267520" behindDoc="0" locked="0" layoutInCell="1" allowOverlap="1" wp14:anchorId="5D52CD97" wp14:editId="5D24AD02">
                <wp:simplePos x="0" y="0"/>
                <wp:positionH relativeFrom="margin">
                  <wp:posOffset>492825</wp:posOffset>
                </wp:positionH>
                <wp:positionV relativeFrom="paragraph">
                  <wp:posOffset>142503</wp:posOffset>
                </wp:positionV>
                <wp:extent cx="944575" cy="153117"/>
                <wp:effectExtent l="0" t="76200" r="8255" b="37465"/>
                <wp:wrapNone/>
                <wp:docPr id="67808852" name="Straight Arrow Connector 1"/>
                <wp:cNvGraphicFramePr/>
                <a:graphic xmlns:a="http://schemas.openxmlformats.org/drawingml/2006/main">
                  <a:graphicData uri="http://schemas.microsoft.com/office/word/2010/wordprocessingShape">
                    <wps:wsp>
                      <wps:cNvCnPr/>
                      <wps:spPr>
                        <a:xfrm flipH="1" flipV="1">
                          <a:off x="0" y="0"/>
                          <a:ext cx="944575" cy="153117"/>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4321AD9" id="_x0000_t32" coordsize="21600,21600" o:spt="32" o:oned="t" path="m,l21600,21600e" filled="f">
                <v:path arrowok="t" fillok="f" o:connecttype="none"/>
                <o:lock v:ext="edit" shapetype="t"/>
              </v:shapetype>
              <v:shape id="Straight Arrow Connector 1" o:spid="_x0000_s1026" type="#_x0000_t32" style="position:absolute;margin-left:38.8pt;margin-top:11.2pt;width:74.4pt;height:12.05pt;flip:x y;z-index:252267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" strokecolor="#c00000" strokeweight="3pt">
                <v:stroke endarrow="block" joinstyle="miter"/>
                <w10:wrap anchorx="margin"/>
              </v:shape>
            </w:pict>
          </mc:Fallback>
        </mc:AlternateContent>
      </w:r>
      <w:r w:rsidR="00553D38" w:rsidRPr="00802809">
        <w:rPr>
          <w:noProof/>
          <w:sz w:val="32"/>
          <w:szCs w:val="32"/>
        </w:rPr>
        <w:drawing>
          <wp:inline distT="0" distB="0" distL="0" distR="0" wp14:anchorId="6486503C" wp14:editId="5BE7132E">
            <wp:extent cx="5616575" cy="3570667"/>
            <wp:effectExtent l="0" t="0" r="3175" b="0"/>
            <wp:docPr id="667873591" name="Picture 1" descr="A screenshot of the prioritisation menu, it shows the different sections and text boxes for each area the tool covers. It has two red arrows pointing at two headline risks labelled Equality and Fair work practi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873591" name="Picture 1" descr="A screenshot of the prioritisation menu, it shows the different sections and text boxes for each area the tool covers. It has two red arrows pointing at two headline risks labelled Equality and Fair work practices "/>
                    <pic:cNvPicPr/>
                  </pic:nvPicPr>
                  <pic:blipFill rotWithShape="1">
                    <a:blip r:embed="rId17" cstate="screen">
                      <a:extLst>
                        <a:ext uri="{28A0092B-C50C-407E-A947-70E740481C1C}">
                          <a14:useLocalDpi xmlns:a14="http://schemas.microsoft.com/office/drawing/2010/main"/>
                        </a:ext>
                      </a:extLst>
                    </a:blip>
                    <a:srcRect/>
                    <a:stretch/>
                  </pic:blipFill>
                  <pic:spPr bwMode="auto">
                    <a:xfrm>
                      <a:off x="0" y="0"/>
                      <a:ext cx="5630133" cy="3579286"/>
                    </a:xfrm>
                    <a:prstGeom prst="rect">
                      <a:avLst/>
                    </a:prstGeom>
                    <a:ln>
                      <a:noFill/>
                    </a:ln>
                    <a:extLst>
                      <a:ext uri="{53640926-AAD7-44D8-BBD7-CCE9431645EC}">
                        <a14:shadowObscured xmlns:a14="http://schemas.microsoft.com/office/drawing/2010/main"/>
                      </a:ext>
                    </a:extLst>
                  </pic:spPr>
                </pic:pic>
              </a:graphicData>
            </a:graphic>
          </wp:inline>
        </w:drawing>
      </w:r>
    </w:p>
    <w:p w14:paraId="7A8112C7" w14:textId="618CA031" w:rsidR="00A8218F" w:rsidRPr="00802809" w:rsidRDefault="00A8218F" w:rsidP="007E180C">
      <w:pPr>
        <w:spacing w:after="120"/>
        <w:rPr>
          <w:sz w:val="32"/>
          <w:szCs w:val="32"/>
        </w:rPr>
      </w:pPr>
      <w:r w:rsidRPr="00802809">
        <w:rPr>
          <w:noProof/>
          <w:sz w:val="32"/>
          <w:szCs w:val="32"/>
        </w:rPr>
        <mc:AlternateContent>
          <mc:Choice Requires="wps">
            <w:drawing>
              <wp:anchor distT="0" distB="0" distL="114300" distR="114300" simplePos="0" relativeHeight="252263424" behindDoc="0" locked="0" layoutInCell="1" allowOverlap="1" wp14:anchorId="0581D64E" wp14:editId="42074445">
                <wp:simplePos x="0" y="0"/>
                <wp:positionH relativeFrom="margin">
                  <wp:align>right</wp:align>
                </wp:positionH>
                <wp:positionV relativeFrom="paragraph">
                  <wp:posOffset>4107</wp:posOffset>
                </wp:positionV>
                <wp:extent cx="5658593" cy="457200"/>
                <wp:effectExtent l="0" t="0" r="18415" b="19050"/>
                <wp:wrapNone/>
                <wp:docPr id="200173869" name="Rectangle 2" descr="Once you have input relevant strategies click on Save (which keeps you on this page) or save &amp; continue, which takes you back to the Overview. "/>
                <wp:cNvGraphicFramePr/>
                <a:graphic xmlns:a="http://schemas.openxmlformats.org/drawingml/2006/main">
                  <a:graphicData uri="http://schemas.microsoft.com/office/word/2010/wordprocessingShape">
                    <wps:wsp>
                      <wps:cNvSpPr/>
                      <wps:spPr>
                        <a:xfrm>
                          <a:off x="0" y="0"/>
                          <a:ext cx="5658593" cy="45720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4CB89B1" w14:textId="2C51B2D9" w:rsidR="00524FDE" w:rsidRPr="00B23769" w:rsidRDefault="003A2435" w:rsidP="00524FDE">
                            <w:pPr>
                              <w:spacing w:after="120"/>
                              <w:rPr>
                                <w:color w:val="000000" w:themeColor="text1"/>
                                <w:sz w:val="22"/>
                                <w:szCs w:val="18"/>
                              </w:rPr>
                            </w:pPr>
                            <w:r w:rsidRPr="00B23769">
                              <w:rPr>
                                <w:color w:val="000000" w:themeColor="text1"/>
                                <w:sz w:val="22"/>
                                <w:szCs w:val="18"/>
                              </w:rPr>
                              <w:t>Once you have input relevant strategies</w:t>
                            </w:r>
                            <w:r w:rsidR="00603B35" w:rsidRPr="00B23769">
                              <w:rPr>
                                <w:color w:val="000000" w:themeColor="text1"/>
                                <w:sz w:val="22"/>
                                <w:szCs w:val="18"/>
                              </w:rPr>
                              <w:t xml:space="preserve"> click on Save </w:t>
                            </w:r>
                            <w:r w:rsidR="006C62AC" w:rsidRPr="00B23769">
                              <w:rPr>
                                <w:color w:val="000000" w:themeColor="text1"/>
                                <w:sz w:val="22"/>
                                <w:szCs w:val="18"/>
                              </w:rPr>
                              <w:t>(which keeps you on this page) or Save &amp; Continue</w:t>
                            </w:r>
                            <w:r w:rsidR="00A338CB" w:rsidRPr="00B23769">
                              <w:rPr>
                                <w:color w:val="000000" w:themeColor="text1"/>
                                <w:sz w:val="22"/>
                                <w:szCs w:val="18"/>
                              </w:rPr>
                              <w:t xml:space="preserve">, which takes you </w:t>
                            </w:r>
                            <w:r w:rsidR="000E3C49" w:rsidRPr="00B23769">
                              <w:rPr>
                                <w:color w:val="000000" w:themeColor="text1"/>
                                <w:sz w:val="22"/>
                                <w:szCs w:val="18"/>
                              </w:rPr>
                              <w:t xml:space="preserve">back </w:t>
                            </w:r>
                            <w:r w:rsidR="00A338CB" w:rsidRPr="00B23769">
                              <w:rPr>
                                <w:color w:val="000000" w:themeColor="text1"/>
                                <w:sz w:val="22"/>
                                <w:szCs w:val="18"/>
                              </w:rPr>
                              <w:t xml:space="preserve">to </w:t>
                            </w:r>
                            <w:r w:rsidR="00B34F47" w:rsidRPr="00B23769">
                              <w:rPr>
                                <w:color w:val="000000" w:themeColor="text1"/>
                                <w:sz w:val="22"/>
                                <w:szCs w:val="18"/>
                              </w:rPr>
                              <w:t xml:space="preserve">the </w:t>
                            </w:r>
                            <w:r w:rsidR="000E3C49" w:rsidRPr="00B23769">
                              <w:rPr>
                                <w:color w:val="000000" w:themeColor="text1"/>
                                <w:sz w:val="22"/>
                                <w:szCs w:val="18"/>
                              </w:rPr>
                              <w:t>Overview</w:t>
                            </w:r>
                            <w:r w:rsidR="00685365" w:rsidRPr="00B23769">
                              <w:rPr>
                                <w:color w:val="000000" w:themeColor="text1"/>
                                <w:sz w:val="22"/>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81D64E" id="_x0000_s1031" alt="Once you have input relevant strategies click on Save (which keeps you on this page) or save &amp; continue, which takes you back to the Overview. " style="position:absolute;margin-left:394.35pt;margin-top:.3pt;width:445.55pt;height:36pt;z-index:2522634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" fillcolor="#f2f2f2 [3052]" strokecolor="#0070c0" strokeweight="1pt">
                <v:textbox>
                  <w:txbxContent>
                    <w:p w14:paraId="64CB89B1" w14:textId="2C51B2D9" w:rsidR="00524FDE" w:rsidRPr="00B23769" w:rsidRDefault="003A2435" w:rsidP="00524FDE">
                      <w:pPr>
                        <w:spacing w:after="120"/>
                        <w:rPr>
                          <w:color w:val="000000" w:themeColor="text1"/>
                          <w:sz w:val="22"/>
                          <w:szCs w:val="18"/>
                        </w:rPr>
                      </w:pPr>
                      <w:r w:rsidRPr="00B23769">
                        <w:rPr>
                          <w:color w:val="000000" w:themeColor="text1"/>
                          <w:sz w:val="22"/>
                          <w:szCs w:val="18"/>
                        </w:rPr>
                        <w:t>Once you have input relevant strategies</w:t>
                      </w:r>
                      <w:r w:rsidR="00603B35" w:rsidRPr="00B23769">
                        <w:rPr>
                          <w:color w:val="000000" w:themeColor="text1"/>
                          <w:sz w:val="22"/>
                          <w:szCs w:val="18"/>
                        </w:rPr>
                        <w:t xml:space="preserve"> click on Save </w:t>
                      </w:r>
                      <w:r w:rsidR="006C62AC" w:rsidRPr="00B23769">
                        <w:rPr>
                          <w:color w:val="000000" w:themeColor="text1"/>
                          <w:sz w:val="22"/>
                          <w:szCs w:val="18"/>
                        </w:rPr>
                        <w:t>(which keeps you on this page) or Save &amp; Continue</w:t>
                      </w:r>
                      <w:r w:rsidR="00A338CB" w:rsidRPr="00B23769">
                        <w:rPr>
                          <w:color w:val="000000" w:themeColor="text1"/>
                          <w:sz w:val="22"/>
                          <w:szCs w:val="18"/>
                        </w:rPr>
                        <w:t xml:space="preserve">, which takes you </w:t>
                      </w:r>
                      <w:r w:rsidR="000E3C49" w:rsidRPr="00B23769">
                        <w:rPr>
                          <w:color w:val="000000" w:themeColor="text1"/>
                          <w:sz w:val="22"/>
                          <w:szCs w:val="18"/>
                        </w:rPr>
                        <w:t xml:space="preserve">back </w:t>
                      </w:r>
                      <w:r w:rsidR="00A338CB" w:rsidRPr="00B23769">
                        <w:rPr>
                          <w:color w:val="000000" w:themeColor="text1"/>
                          <w:sz w:val="22"/>
                          <w:szCs w:val="18"/>
                        </w:rPr>
                        <w:t xml:space="preserve">to </w:t>
                      </w:r>
                      <w:r w:rsidR="00B34F47" w:rsidRPr="00B23769">
                        <w:rPr>
                          <w:color w:val="000000" w:themeColor="text1"/>
                          <w:sz w:val="22"/>
                          <w:szCs w:val="18"/>
                        </w:rPr>
                        <w:t xml:space="preserve">the </w:t>
                      </w:r>
                      <w:r w:rsidR="000E3C49" w:rsidRPr="00B23769">
                        <w:rPr>
                          <w:color w:val="000000" w:themeColor="text1"/>
                          <w:sz w:val="22"/>
                          <w:szCs w:val="18"/>
                        </w:rPr>
                        <w:t>Overview</w:t>
                      </w:r>
                      <w:r w:rsidR="00685365" w:rsidRPr="00B23769">
                        <w:rPr>
                          <w:color w:val="000000" w:themeColor="text1"/>
                          <w:sz w:val="22"/>
                          <w:szCs w:val="18"/>
                        </w:rPr>
                        <w:t xml:space="preserve">. </w:t>
                      </w:r>
                    </w:p>
                  </w:txbxContent>
                </v:textbox>
                <w10:wrap anchorx="margin"/>
              </v:rect>
            </w:pict>
          </mc:Fallback>
        </mc:AlternateContent>
      </w:r>
    </w:p>
    <w:p w14:paraId="3B7161E2" w14:textId="5AFFB8D2" w:rsidR="00A8218F" w:rsidRPr="00802809" w:rsidRDefault="00A8218F" w:rsidP="007E180C">
      <w:pPr>
        <w:spacing w:after="120"/>
        <w:rPr>
          <w:sz w:val="32"/>
          <w:szCs w:val="32"/>
        </w:rPr>
      </w:pPr>
    </w:p>
    <w:p w14:paraId="247D4F20" w14:textId="77777777" w:rsidR="00A8218F" w:rsidRPr="00802809" w:rsidRDefault="00A8218F" w:rsidP="00A8218F">
      <w:pPr>
        <w:spacing w:after="120"/>
        <w:rPr>
          <w:sz w:val="32"/>
          <w:szCs w:val="32"/>
        </w:rPr>
      </w:pPr>
      <w:r w:rsidRPr="00802809">
        <w:rPr>
          <w:color w:val="FF0000"/>
          <w:sz w:val="32"/>
          <w:szCs w:val="32"/>
        </w:rPr>
        <w:t>*</w:t>
      </w:r>
      <w:r w:rsidRPr="00802809">
        <w:rPr>
          <w:color w:val="0070C0"/>
          <w:sz w:val="32"/>
          <w:szCs w:val="32"/>
        </w:rPr>
        <w:t>Example of available guidance – in this case for ‘Climate Change – Vehicles’ (this would open in a separate window):</w:t>
      </w:r>
    </w:p>
    <w:p w14:paraId="765136BE" w14:textId="77777777" w:rsidR="00A8218F" w:rsidRPr="00802809" w:rsidRDefault="00A8218F" w:rsidP="00A8218F">
      <w:pPr>
        <w:spacing w:after="120"/>
        <w:rPr>
          <w:sz w:val="32"/>
          <w:szCs w:val="32"/>
        </w:rPr>
      </w:pPr>
      <w:r w:rsidRPr="00802809">
        <w:rPr>
          <w:noProof/>
          <w:sz w:val="32"/>
          <w:szCs w:val="32"/>
        </w:rPr>
        <w:lastRenderedPageBreak/>
        <w:drawing>
          <wp:inline distT="0" distB="0" distL="0" distR="0" wp14:anchorId="4605BA82" wp14:editId="7FEE0F13">
            <wp:extent cx="5248275" cy="3467595"/>
            <wp:effectExtent l="0" t="0" r="0" b="0"/>
            <wp:docPr id="153559785" name="Picture 1" descr="A screenshot of sustainable procurement tools website, it is displaying the Climate change - Vehicles guidance p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59785" name="Picture 1" descr="A screenshot of sustainable procurement tools website, it is displaying the Climate change - Vehicles guidance page. "/>
                    <pic:cNvPicPr/>
                  </pic:nvPicPr>
                  <pic:blipFill rotWithShape="1">
                    <a:blip r:embed="rId18" cstate="screen">
                      <a:extLst>
                        <a:ext uri="{28A0092B-C50C-407E-A947-70E740481C1C}">
                          <a14:useLocalDpi xmlns:a14="http://schemas.microsoft.com/office/drawing/2010/main"/>
                        </a:ext>
                      </a:extLst>
                    </a:blip>
                    <a:srcRect/>
                    <a:stretch/>
                  </pic:blipFill>
                  <pic:spPr bwMode="auto">
                    <a:xfrm>
                      <a:off x="0" y="0"/>
                      <a:ext cx="5279388" cy="3488152"/>
                    </a:xfrm>
                    <a:prstGeom prst="rect">
                      <a:avLst/>
                    </a:prstGeom>
                    <a:ln>
                      <a:noFill/>
                    </a:ln>
                    <a:extLst>
                      <a:ext uri="{53640926-AAD7-44D8-BBD7-CCE9431645EC}">
                        <a14:shadowObscured xmlns:a14="http://schemas.microsoft.com/office/drawing/2010/main"/>
                      </a:ext>
                    </a:extLst>
                  </pic:spPr>
                </pic:pic>
              </a:graphicData>
            </a:graphic>
          </wp:inline>
        </w:drawing>
      </w:r>
    </w:p>
    <w:p w14:paraId="06DB3407" w14:textId="46F425FD" w:rsidR="00A8218F" w:rsidRDefault="009E2B7C" w:rsidP="007E180C">
      <w:pPr>
        <w:spacing w:after="120"/>
        <w:rPr>
          <w:sz w:val="32"/>
          <w:szCs w:val="32"/>
        </w:rPr>
      </w:pPr>
      <w:r w:rsidRPr="00802809">
        <w:rPr>
          <w:sz w:val="32"/>
          <w:szCs w:val="32"/>
        </w:rPr>
        <w:t xml:space="preserve">The guidance </w:t>
      </w:r>
      <w:r w:rsidR="00FA1F7A" w:rsidRPr="00802809">
        <w:rPr>
          <w:sz w:val="32"/>
          <w:szCs w:val="32"/>
        </w:rPr>
        <w:t xml:space="preserve">for the environmental and socio-economic issues </w:t>
      </w:r>
      <w:r w:rsidRPr="00802809">
        <w:rPr>
          <w:sz w:val="32"/>
          <w:szCs w:val="32"/>
        </w:rPr>
        <w:t xml:space="preserve">is also available from the home page of the Tools portal under </w:t>
      </w:r>
      <w:r w:rsidRPr="005C249F">
        <w:rPr>
          <w:sz w:val="32"/>
          <w:szCs w:val="32"/>
        </w:rPr>
        <w:t>‘</w:t>
      </w:r>
      <w:hyperlink r:id="rId19" w:history="1">
        <w:r w:rsidRPr="005C249F">
          <w:rPr>
            <w:rStyle w:val="Hyperlink"/>
            <w:sz w:val="32"/>
            <w:szCs w:val="32"/>
            <w:u w:val="none"/>
          </w:rPr>
          <w:t>Sustainable Procurement Guidance’</w:t>
        </w:r>
      </w:hyperlink>
      <w:r w:rsidRPr="005C249F">
        <w:rPr>
          <w:sz w:val="32"/>
          <w:szCs w:val="32"/>
        </w:rPr>
        <w:t xml:space="preserve"> – you</w:t>
      </w:r>
      <w:r w:rsidRPr="00802809">
        <w:rPr>
          <w:sz w:val="32"/>
          <w:szCs w:val="32"/>
        </w:rPr>
        <w:t xml:space="preserve"> do not need to login to access this.</w:t>
      </w:r>
    </w:p>
    <w:p w14:paraId="5DC90B9D" w14:textId="77777777" w:rsidR="00125096" w:rsidRDefault="00125096" w:rsidP="007E180C">
      <w:pPr>
        <w:spacing w:after="120"/>
        <w:rPr>
          <w:sz w:val="32"/>
          <w:szCs w:val="32"/>
        </w:rPr>
      </w:pPr>
    </w:p>
    <w:p w14:paraId="25EDDFE6" w14:textId="77777777" w:rsidR="00125096" w:rsidRDefault="00125096" w:rsidP="007E180C">
      <w:pPr>
        <w:spacing w:after="120"/>
        <w:rPr>
          <w:sz w:val="32"/>
          <w:szCs w:val="32"/>
        </w:rPr>
      </w:pPr>
    </w:p>
    <w:p w14:paraId="66DECE99" w14:textId="77777777" w:rsidR="00125096" w:rsidRDefault="00125096" w:rsidP="007E180C">
      <w:pPr>
        <w:spacing w:after="120"/>
        <w:rPr>
          <w:sz w:val="32"/>
          <w:szCs w:val="32"/>
        </w:rPr>
      </w:pPr>
    </w:p>
    <w:p w14:paraId="5206DB26" w14:textId="77777777" w:rsidR="00125096" w:rsidRDefault="00125096" w:rsidP="007E180C">
      <w:pPr>
        <w:spacing w:after="120"/>
        <w:rPr>
          <w:sz w:val="32"/>
          <w:szCs w:val="32"/>
        </w:rPr>
      </w:pPr>
    </w:p>
    <w:p w14:paraId="69CA415C" w14:textId="77777777" w:rsidR="00125096" w:rsidRDefault="00125096" w:rsidP="007E180C">
      <w:pPr>
        <w:spacing w:after="120"/>
        <w:rPr>
          <w:sz w:val="32"/>
          <w:szCs w:val="32"/>
        </w:rPr>
      </w:pPr>
    </w:p>
    <w:p w14:paraId="4B8AFF67" w14:textId="77777777" w:rsidR="00125096" w:rsidRDefault="00125096" w:rsidP="007E180C">
      <w:pPr>
        <w:spacing w:after="120"/>
        <w:rPr>
          <w:sz w:val="32"/>
          <w:szCs w:val="32"/>
        </w:rPr>
      </w:pPr>
    </w:p>
    <w:p w14:paraId="7ABD3526" w14:textId="77777777" w:rsidR="00125096" w:rsidRDefault="00125096" w:rsidP="007E180C">
      <w:pPr>
        <w:spacing w:after="120"/>
        <w:rPr>
          <w:sz w:val="32"/>
          <w:szCs w:val="32"/>
        </w:rPr>
      </w:pPr>
    </w:p>
    <w:p w14:paraId="27F1CC94" w14:textId="77777777" w:rsidR="00125096" w:rsidRDefault="00125096" w:rsidP="007E180C">
      <w:pPr>
        <w:spacing w:after="120"/>
        <w:rPr>
          <w:sz w:val="32"/>
          <w:szCs w:val="32"/>
        </w:rPr>
      </w:pPr>
    </w:p>
    <w:p w14:paraId="179FA5B2" w14:textId="77777777" w:rsidR="00125096" w:rsidRDefault="00125096" w:rsidP="007E180C">
      <w:pPr>
        <w:spacing w:after="120"/>
        <w:rPr>
          <w:sz w:val="32"/>
          <w:szCs w:val="32"/>
        </w:rPr>
      </w:pPr>
    </w:p>
    <w:p w14:paraId="3455F2B8" w14:textId="77777777" w:rsidR="00125096" w:rsidRDefault="00125096" w:rsidP="007E180C">
      <w:pPr>
        <w:spacing w:after="120"/>
        <w:rPr>
          <w:sz w:val="32"/>
          <w:szCs w:val="32"/>
        </w:rPr>
      </w:pPr>
    </w:p>
    <w:p w14:paraId="327C4054" w14:textId="77777777" w:rsidR="00125096" w:rsidRDefault="00125096" w:rsidP="007E180C">
      <w:pPr>
        <w:spacing w:after="120"/>
        <w:rPr>
          <w:sz w:val="32"/>
          <w:szCs w:val="32"/>
        </w:rPr>
      </w:pPr>
    </w:p>
    <w:p w14:paraId="65AABFB4" w14:textId="77777777" w:rsidR="00125096" w:rsidRDefault="00125096" w:rsidP="007E180C">
      <w:pPr>
        <w:spacing w:after="120"/>
        <w:rPr>
          <w:sz w:val="32"/>
          <w:szCs w:val="32"/>
        </w:rPr>
      </w:pPr>
    </w:p>
    <w:p w14:paraId="552C5359" w14:textId="77777777" w:rsidR="00125096" w:rsidRDefault="00125096" w:rsidP="007E180C">
      <w:pPr>
        <w:spacing w:after="120"/>
        <w:rPr>
          <w:sz w:val="32"/>
          <w:szCs w:val="32"/>
        </w:rPr>
      </w:pPr>
    </w:p>
    <w:p w14:paraId="1427F0E4" w14:textId="77777777" w:rsidR="00125096" w:rsidRPr="00802809" w:rsidRDefault="00125096" w:rsidP="007E180C">
      <w:pPr>
        <w:spacing w:after="120"/>
        <w:rPr>
          <w:sz w:val="32"/>
          <w:szCs w:val="32"/>
        </w:rPr>
      </w:pPr>
    </w:p>
    <w:bookmarkStart w:id="20" w:name="_Toc223612512"/>
    <w:p w14:paraId="3AC463FA" w14:textId="32E49751" w:rsidR="00F07EDC" w:rsidRDefault="00F07EDC" w:rsidP="005B4F06">
      <w:pPr>
        <w:pStyle w:val="Heading2"/>
        <w:spacing w:after="120"/>
        <w:rPr>
          <w:rStyle w:val="Heading2Char"/>
          <w:b/>
          <w:bCs/>
          <w:sz w:val="32"/>
          <w:szCs w:val="32"/>
        </w:rPr>
      </w:pPr>
      <w:r w:rsidRPr="00802809">
        <w:rPr>
          <w:rStyle w:val="Heading2Char"/>
          <w:b/>
          <w:bCs/>
          <w:noProof/>
          <w:sz w:val="32"/>
          <w:szCs w:val="32"/>
        </w:rPr>
        <w:lastRenderedPageBreak/>
        <mc:AlternateContent>
          <mc:Choice Requires="wps">
            <w:drawing>
              <wp:anchor distT="0" distB="0" distL="114300" distR="114300" simplePos="0" relativeHeight="252271616" behindDoc="0" locked="0" layoutInCell="1" allowOverlap="1" wp14:anchorId="647FC27F" wp14:editId="0FDFA6C8">
                <wp:simplePos x="0" y="0"/>
                <wp:positionH relativeFrom="margin">
                  <wp:align>left</wp:align>
                </wp:positionH>
                <wp:positionV relativeFrom="paragraph">
                  <wp:posOffset>312808</wp:posOffset>
                </wp:positionV>
                <wp:extent cx="5658593" cy="1448790"/>
                <wp:effectExtent l="0" t="0" r="18415" b="18415"/>
                <wp:wrapNone/>
                <wp:docPr id="146504905" name="Rectangle 2" descr="Depending on your organisational objectives you may wish to add environmental or socio-economic issue(s). Where relevant select the Type, the name of the New issue and Save.  &#10;Note: &#10;The embedded issues in the tool cannot be removed.&#10;If you add further issues they cannot then be removed."/>
                <wp:cNvGraphicFramePr/>
                <a:graphic xmlns:a="http://schemas.openxmlformats.org/drawingml/2006/main">
                  <a:graphicData uri="http://schemas.microsoft.com/office/word/2010/wordprocessingShape">
                    <wps:wsp>
                      <wps:cNvSpPr/>
                      <wps:spPr>
                        <a:xfrm>
                          <a:off x="0" y="0"/>
                          <a:ext cx="5658593" cy="144879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26358E4" w14:textId="23508DFD" w:rsidR="00F07EDC" w:rsidRPr="00125096" w:rsidRDefault="004342FF" w:rsidP="00A41187">
                            <w:pPr>
                              <w:spacing w:after="120"/>
                              <w:rPr>
                                <w:color w:val="000000" w:themeColor="text1"/>
                              </w:rPr>
                            </w:pPr>
                            <w:r w:rsidRPr="00125096">
                              <w:rPr>
                                <w:color w:val="000000" w:themeColor="text1"/>
                              </w:rPr>
                              <w:t>Depending on your organisational objectives you may wish to add environmental or socio-economic issue(s).</w:t>
                            </w:r>
                            <w:r w:rsidR="00B118AC" w:rsidRPr="00125096">
                              <w:rPr>
                                <w:color w:val="000000" w:themeColor="text1"/>
                              </w:rPr>
                              <w:t xml:space="preserve"> Where relevant </w:t>
                            </w:r>
                            <w:r w:rsidR="00D33BC8" w:rsidRPr="00125096">
                              <w:rPr>
                                <w:color w:val="000000" w:themeColor="text1"/>
                              </w:rPr>
                              <w:t xml:space="preserve">select the </w:t>
                            </w:r>
                            <w:r w:rsidR="00D33BC8" w:rsidRPr="00125096">
                              <w:rPr>
                                <w:b/>
                                <w:bCs/>
                                <w:color w:val="000000" w:themeColor="text1"/>
                              </w:rPr>
                              <w:t>Type</w:t>
                            </w:r>
                            <w:r w:rsidR="00D33BC8" w:rsidRPr="00125096">
                              <w:rPr>
                                <w:color w:val="000000" w:themeColor="text1"/>
                              </w:rPr>
                              <w:t xml:space="preserve">, the name of the </w:t>
                            </w:r>
                            <w:r w:rsidR="00A41187" w:rsidRPr="00125096">
                              <w:rPr>
                                <w:b/>
                                <w:bCs/>
                                <w:color w:val="000000" w:themeColor="text1"/>
                              </w:rPr>
                              <w:t>N</w:t>
                            </w:r>
                            <w:r w:rsidR="00D33BC8" w:rsidRPr="00125096">
                              <w:rPr>
                                <w:b/>
                                <w:bCs/>
                                <w:color w:val="000000" w:themeColor="text1"/>
                              </w:rPr>
                              <w:t>ew issue</w:t>
                            </w:r>
                            <w:r w:rsidR="00D33BC8" w:rsidRPr="00125096">
                              <w:rPr>
                                <w:color w:val="000000" w:themeColor="text1"/>
                              </w:rPr>
                              <w:t xml:space="preserve"> and </w:t>
                            </w:r>
                            <w:r w:rsidR="00D33BC8" w:rsidRPr="00125096">
                              <w:rPr>
                                <w:b/>
                                <w:bCs/>
                                <w:color w:val="000000" w:themeColor="text1"/>
                              </w:rPr>
                              <w:t>Save</w:t>
                            </w:r>
                            <w:r w:rsidR="00D33BC8" w:rsidRPr="00125096">
                              <w:rPr>
                                <w:color w:val="000000" w:themeColor="text1"/>
                              </w:rPr>
                              <w:t>.</w:t>
                            </w:r>
                            <w:r w:rsidRPr="00125096">
                              <w:rPr>
                                <w:color w:val="000000" w:themeColor="text1"/>
                              </w:rPr>
                              <w:t xml:space="preserve"> </w:t>
                            </w:r>
                            <w:r w:rsidR="00F07EDC" w:rsidRPr="00125096">
                              <w:rPr>
                                <w:color w:val="000000" w:themeColor="text1"/>
                              </w:rPr>
                              <w:t xml:space="preserve"> </w:t>
                            </w:r>
                          </w:p>
                          <w:p w14:paraId="2EA81973" w14:textId="434DB9A1" w:rsidR="00A41187" w:rsidRPr="00125096" w:rsidRDefault="00A41187" w:rsidP="00A41187">
                            <w:pPr>
                              <w:spacing w:after="120"/>
                              <w:rPr>
                                <w:b/>
                                <w:bCs/>
                                <w:color w:val="000000" w:themeColor="text1"/>
                              </w:rPr>
                            </w:pPr>
                            <w:r w:rsidRPr="00125096">
                              <w:rPr>
                                <w:b/>
                                <w:bCs/>
                                <w:color w:val="000000" w:themeColor="text1"/>
                              </w:rPr>
                              <w:t xml:space="preserve">Note: </w:t>
                            </w:r>
                          </w:p>
                          <w:p w14:paraId="35481ACD" w14:textId="02C4452A" w:rsidR="00A41187" w:rsidRPr="00125096" w:rsidRDefault="00A41187" w:rsidP="00A41187">
                            <w:pPr>
                              <w:spacing w:after="120"/>
                              <w:rPr>
                                <w:color w:val="000000" w:themeColor="text1"/>
                              </w:rPr>
                            </w:pPr>
                            <w:r w:rsidRPr="00125096">
                              <w:rPr>
                                <w:color w:val="000000" w:themeColor="text1"/>
                              </w:rPr>
                              <w:t>The embedded issues in the tool cannot be removed.</w:t>
                            </w:r>
                          </w:p>
                          <w:p w14:paraId="4FC03D21" w14:textId="25F2EBA4" w:rsidR="00A41187" w:rsidRPr="00125096" w:rsidRDefault="00A41187" w:rsidP="00A41187">
                            <w:pPr>
                              <w:spacing w:after="120"/>
                              <w:rPr>
                                <w:color w:val="000000" w:themeColor="text1"/>
                              </w:rPr>
                            </w:pPr>
                            <w:r w:rsidRPr="00125096">
                              <w:rPr>
                                <w:color w:val="000000" w:themeColor="text1"/>
                              </w:rPr>
                              <w:t>If you add further issues they cannot then be removed.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FC27F" id="_x0000_s1032" alt="Depending on your organisational objectives you may wish to add environmental or socio-economic issue(s). Where relevant select the Type, the name of the New issue and Save.  &#10;Note: &#10;The embedded issues in the tool cannot be removed.&#10;If you add further issues they cannot then be removed." style="position:absolute;left:0;text-align:left;margin-left:0;margin-top:24.65pt;width:445.55pt;height:114.1pt;z-index:2522716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" fillcolor="#f2f2f2 [3052]" strokecolor="#0070c0" strokeweight="1pt">
                <v:textbox>
                  <w:txbxContent>
                    <w:p w14:paraId="426358E4" w14:textId="23508DFD" w:rsidR="00F07EDC" w:rsidRPr="00125096" w:rsidRDefault="004342FF" w:rsidP="00A41187">
                      <w:pPr>
                        <w:spacing w:after="120"/>
                        <w:rPr>
                          <w:color w:val="000000" w:themeColor="text1"/>
                        </w:rPr>
                      </w:pPr>
                      <w:r w:rsidRPr="00125096">
                        <w:rPr>
                          <w:color w:val="000000" w:themeColor="text1"/>
                        </w:rPr>
                        <w:t>Depending on your organisational objectives you may wish to add environmental or socio-economic issue(s).</w:t>
                      </w:r>
                      <w:r w:rsidR="00B118AC" w:rsidRPr="00125096">
                        <w:rPr>
                          <w:color w:val="000000" w:themeColor="text1"/>
                        </w:rPr>
                        <w:t xml:space="preserve"> Where relevant </w:t>
                      </w:r>
                      <w:r w:rsidR="00D33BC8" w:rsidRPr="00125096">
                        <w:rPr>
                          <w:color w:val="000000" w:themeColor="text1"/>
                        </w:rPr>
                        <w:t xml:space="preserve">select the </w:t>
                      </w:r>
                      <w:r w:rsidR="00D33BC8" w:rsidRPr="00125096">
                        <w:rPr>
                          <w:b/>
                          <w:bCs/>
                          <w:color w:val="000000" w:themeColor="text1"/>
                        </w:rPr>
                        <w:t>Type</w:t>
                      </w:r>
                      <w:r w:rsidR="00D33BC8" w:rsidRPr="00125096">
                        <w:rPr>
                          <w:color w:val="000000" w:themeColor="text1"/>
                        </w:rPr>
                        <w:t xml:space="preserve">, the name of the </w:t>
                      </w:r>
                      <w:r w:rsidR="00A41187" w:rsidRPr="00125096">
                        <w:rPr>
                          <w:b/>
                          <w:bCs/>
                          <w:color w:val="000000" w:themeColor="text1"/>
                        </w:rPr>
                        <w:t>N</w:t>
                      </w:r>
                      <w:r w:rsidR="00D33BC8" w:rsidRPr="00125096">
                        <w:rPr>
                          <w:b/>
                          <w:bCs/>
                          <w:color w:val="000000" w:themeColor="text1"/>
                        </w:rPr>
                        <w:t>ew issue</w:t>
                      </w:r>
                      <w:r w:rsidR="00D33BC8" w:rsidRPr="00125096">
                        <w:rPr>
                          <w:color w:val="000000" w:themeColor="text1"/>
                        </w:rPr>
                        <w:t xml:space="preserve"> and </w:t>
                      </w:r>
                      <w:r w:rsidR="00D33BC8" w:rsidRPr="00125096">
                        <w:rPr>
                          <w:b/>
                          <w:bCs/>
                          <w:color w:val="000000" w:themeColor="text1"/>
                        </w:rPr>
                        <w:t>Save</w:t>
                      </w:r>
                      <w:r w:rsidR="00D33BC8" w:rsidRPr="00125096">
                        <w:rPr>
                          <w:color w:val="000000" w:themeColor="text1"/>
                        </w:rPr>
                        <w:t>.</w:t>
                      </w:r>
                      <w:r w:rsidRPr="00125096">
                        <w:rPr>
                          <w:color w:val="000000" w:themeColor="text1"/>
                        </w:rPr>
                        <w:t xml:space="preserve"> </w:t>
                      </w:r>
                      <w:r w:rsidR="00F07EDC" w:rsidRPr="00125096">
                        <w:rPr>
                          <w:color w:val="000000" w:themeColor="text1"/>
                        </w:rPr>
                        <w:t xml:space="preserve"> </w:t>
                      </w:r>
                    </w:p>
                    <w:p w14:paraId="2EA81973" w14:textId="434DB9A1" w:rsidR="00A41187" w:rsidRPr="00125096" w:rsidRDefault="00A41187" w:rsidP="00A41187">
                      <w:pPr>
                        <w:spacing w:after="120"/>
                        <w:rPr>
                          <w:b/>
                          <w:bCs/>
                          <w:color w:val="000000" w:themeColor="text1"/>
                        </w:rPr>
                      </w:pPr>
                      <w:r w:rsidRPr="00125096">
                        <w:rPr>
                          <w:b/>
                          <w:bCs/>
                          <w:color w:val="000000" w:themeColor="text1"/>
                        </w:rPr>
                        <w:t xml:space="preserve">Note: </w:t>
                      </w:r>
                    </w:p>
                    <w:p w14:paraId="35481ACD" w14:textId="02C4452A" w:rsidR="00A41187" w:rsidRPr="00125096" w:rsidRDefault="00A41187" w:rsidP="00A41187">
                      <w:pPr>
                        <w:spacing w:after="120"/>
                        <w:rPr>
                          <w:color w:val="000000" w:themeColor="text1"/>
                        </w:rPr>
                      </w:pPr>
                      <w:r w:rsidRPr="00125096">
                        <w:rPr>
                          <w:color w:val="000000" w:themeColor="text1"/>
                        </w:rPr>
                        <w:t>The embedded issues in the tool cannot be removed.</w:t>
                      </w:r>
                    </w:p>
                    <w:p w14:paraId="4FC03D21" w14:textId="25F2EBA4" w:rsidR="00A41187" w:rsidRPr="00125096" w:rsidRDefault="00A41187" w:rsidP="00A41187">
                      <w:pPr>
                        <w:spacing w:after="120"/>
                        <w:rPr>
                          <w:color w:val="000000" w:themeColor="text1"/>
                        </w:rPr>
                      </w:pPr>
                      <w:r w:rsidRPr="00125096">
                        <w:rPr>
                          <w:color w:val="000000" w:themeColor="text1"/>
                        </w:rPr>
                        <w:t>If you add further issues they cannot then be removed.</w:t>
                      </w:r>
                    </w:p>
                  </w:txbxContent>
                </v:textbox>
                <w10:wrap anchorx="margin"/>
              </v:rect>
            </w:pict>
          </mc:Fallback>
        </mc:AlternateContent>
      </w:r>
      <w:r w:rsidR="005B4F06" w:rsidRPr="00802809">
        <w:rPr>
          <w:rStyle w:val="Heading2Char"/>
          <w:b/>
          <w:bCs/>
          <w:sz w:val="32"/>
          <w:szCs w:val="32"/>
        </w:rPr>
        <w:t>Adding issues</w:t>
      </w:r>
      <w:bookmarkEnd w:id="20"/>
    </w:p>
    <w:p w14:paraId="4F8F590D" w14:textId="77777777" w:rsidR="00125096" w:rsidRPr="00125096" w:rsidRDefault="00125096" w:rsidP="00125096"/>
    <w:p w14:paraId="731A2A1D" w14:textId="2B68EF62" w:rsidR="00F07EDC" w:rsidRPr="00802809" w:rsidRDefault="00F07EDC" w:rsidP="007E180C">
      <w:pPr>
        <w:spacing w:after="120"/>
        <w:rPr>
          <w:sz w:val="32"/>
          <w:szCs w:val="32"/>
        </w:rPr>
      </w:pPr>
    </w:p>
    <w:p w14:paraId="057C8D7D" w14:textId="381C1768" w:rsidR="00F07EDC" w:rsidRPr="00802809" w:rsidRDefault="00F07EDC" w:rsidP="007E180C">
      <w:pPr>
        <w:spacing w:after="120"/>
        <w:rPr>
          <w:sz w:val="32"/>
          <w:szCs w:val="32"/>
        </w:rPr>
      </w:pPr>
    </w:p>
    <w:p w14:paraId="5023C357" w14:textId="02DA1098" w:rsidR="00D33BC8" w:rsidRPr="00802809" w:rsidRDefault="00D33BC8" w:rsidP="007E180C">
      <w:pPr>
        <w:spacing w:after="120"/>
        <w:rPr>
          <w:sz w:val="32"/>
          <w:szCs w:val="32"/>
        </w:rPr>
      </w:pPr>
    </w:p>
    <w:p w14:paraId="1C39ADF7" w14:textId="6453F8FE" w:rsidR="00D33BC8" w:rsidRPr="00802809" w:rsidRDefault="00125096" w:rsidP="007E180C">
      <w:pPr>
        <w:spacing w:after="120"/>
        <w:rPr>
          <w:sz w:val="32"/>
          <w:szCs w:val="32"/>
        </w:rPr>
      </w:pPr>
      <w:r w:rsidRPr="00802809">
        <w:rPr>
          <w:noProof/>
          <w:sz w:val="32"/>
          <w:szCs w:val="32"/>
        </w:rPr>
        <mc:AlternateContent>
          <mc:Choice Requires="wps">
            <w:drawing>
              <wp:anchor distT="0" distB="0" distL="114300" distR="114300" simplePos="0" relativeHeight="251721725" behindDoc="0" locked="0" layoutInCell="1" allowOverlap="1" wp14:anchorId="7412D501" wp14:editId="4032C57E">
                <wp:simplePos x="0" y="0"/>
                <wp:positionH relativeFrom="margin">
                  <wp:posOffset>1190005</wp:posOffset>
                </wp:positionH>
                <wp:positionV relativeFrom="paragraph">
                  <wp:posOffset>224015</wp:posOffset>
                </wp:positionV>
                <wp:extent cx="1386939" cy="2172854"/>
                <wp:effectExtent l="38100" t="19050" r="22860" b="37465"/>
                <wp:wrapNone/>
                <wp:docPr id="1438835390" name="Straight Arrow Connector 1"/>
                <wp:cNvGraphicFramePr/>
                <a:graphic xmlns:a="http://schemas.openxmlformats.org/drawingml/2006/main">
                  <a:graphicData uri="http://schemas.microsoft.com/office/word/2010/wordprocessingShape">
                    <wps:wsp>
                      <wps:cNvCnPr/>
                      <wps:spPr>
                        <a:xfrm flipH="1">
                          <a:off x="0" y="0"/>
                          <a:ext cx="1386939" cy="2172854"/>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4A8A83" id="Straight Arrow Connector 1" o:spid="_x0000_s1026" type="#_x0000_t32" style="position:absolute;margin-left:93.7pt;margin-top:17.65pt;width:109.2pt;height:171.1pt;flip:x;z-index:25172172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" strokecolor="#c00000" strokeweight="3pt">
                <v:stroke endarrow="block" joinstyle="miter"/>
                <w10:wrap anchorx="margin"/>
              </v:shape>
            </w:pict>
          </mc:Fallback>
        </mc:AlternateContent>
      </w:r>
    </w:p>
    <w:p w14:paraId="2D90B363" w14:textId="73A6E2B4" w:rsidR="00A41187" w:rsidRPr="00802809" w:rsidRDefault="00A41187" w:rsidP="007E180C">
      <w:pPr>
        <w:spacing w:after="120"/>
        <w:rPr>
          <w:sz w:val="32"/>
          <w:szCs w:val="32"/>
        </w:rPr>
      </w:pPr>
    </w:p>
    <w:p w14:paraId="1C641CCC" w14:textId="33776081" w:rsidR="00F07EDC" w:rsidRPr="00802809" w:rsidRDefault="00F07EDC" w:rsidP="007E180C">
      <w:pPr>
        <w:spacing w:after="120"/>
        <w:rPr>
          <w:sz w:val="32"/>
          <w:szCs w:val="32"/>
        </w:rPr>
      </w:pPr>
      <w:r w:rsidRPr="00802809">
        <w:rPr>
          <w:noProof/>
          <w:sz w:val="32"/>
          <w:szCs w:val="32"/>
        </w:rPr>
        <w:drawing>
          <wp:inline distT="0" distB="0" distL="0" distR="0" wp14:anchorId="7F9B5F6D" wp14:editId="5516568F">
            <wp:extent cx="5721235" cy="3051958"/>
            <wp:effectExtent l="0" t="0" r="0" b="0"/>
            <wp:docPr id="2048575842" name="Picture 1" descr="A screenshot of the prioritization tool menu, there is an arrow pointing to the text box labelled 'Issue Ty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575842" name="Picture 1" descr="A screenshot of the prioritization tool menu, there is an arrow pointing to the text box labelled 'Issue Type'"/>
                    <pic:cNvPicPr/>
                  </pic:nvPicPr>
                  <pic:blipFill rotWithShape="1">
                    <a:blip r:embed="rId16" cstate="screen">
                      <a:extLst>
                        <a:ext uri="{28A0092B-C50C-407E-A947-70E740481C1C}">
                          <a14:useLocalDpi xmlns:a14="http://schemas.microsoft.com/office/drawing/2010/main"/>
                        </a:ext>
                      </a:extLst>
                    </a:blip>
                    <a:srcRect/>
                    <a:stretch/>
                  </pic:blipFill>
                  <pic:spPr bwMode="auto">
                    <a:xfrm>
                      <a:off x="0" y="0"/>
                      <a:ext cx="5791703" cy="3089549"/>
                    </a:xfrm>
                    <a:prstGeom prst="rect">
                      <a:avLst/>
                    </a:prstGeom>
                    <a:ln>
                      <a:noFill/>
                    </a:ln>
                    <a:extLst>
                      <a:ext uri="{53640926-AAD7-44D8-BBD7-CCE9431645EC}">
                        <a14:shadowObscured xmlns:a14="http://schemas.microsoft.com/office/drawing/2010/main"/>
                      </a:ext>
                    </a:extLst>
                  </pic:spPr>
                </pic:pic>
              </a:graphicData>
            </a:graphic>
          </wp:inline>
        </w:drawing>
      </w:r>
    </w:p>
    <w:p w14:paraId="7925E732" w14:textId="77777777" w:rsidR="00B14FD8" w:rsidRPr="00802809" w:rsidRDefault="00B14FD8" w:rsidP="007E180C">
      <w:pPr>
        <w:spacing w:after="120"/>
        <w:ind w:left="580"/>
        <w:jc w:val="right"/>
        <w:rPr>
          <w:rStyle w:val="Hyperlink"/>
          <w:rFonts w:cs="Arial"/>
          <w:sz w:val="32"/>
          <w:szCs w:val="32"/>
          <w:u w:val="none"/>
        </w:rPr>
      </w:pPr>
      <w:hyperlink w:anchor="_top" w:history="1">
        <w:r w:rsidRPr="00802809">
          <w:rPr>
            <w:rStyle w:val="Hyperlink"/>
            <w:rFonts w:cs="Arial"/>
            <w:sz w:val="32"/>
            <w:szCs w:val="32"/>
            <w:u w:val="none"/>
          </w:rPr>
          <w:t>Return to Contents</w:t>
        </w:r>
      </w:hyperlink>
    </w:p>
    <w:p w14:paraId="78D7BC78" w14:textId="7E742491" w:rsidR="003017A9" w:rsidRPr="00802809" w:rsidRDefault="001A42E8" w:rsidP="000E3C49">
      <w:pPr>
        <w:pStyle w:val="Heading1"/>
        <w:spacing w:after="120"/>
        <w:rPr>
          <w:b/>
          <w:sz w:val="32"/>
          <w:szCs w:val="32"/>
        </w:rPr>
      </w:pPr>
      <w:bookmarkStart w:id="21" w:name="_Toc223612513"/>
      <w:r w:rsidRPr="00802809">
        <w:rPr>
          <w:b/>
          <w:sz w:val="32"/>
          <w:szCs w:val="32"/>
        </w:rPr>
        <w:t>C</w:t>
      </w:r>
      <w:r w:rsidR="000578F1" w:rsidRPr="00802809">
        <w:rPr>
          <w:b/>
          <w:sz w:val="32"/>
          <w:szCs w:val="32"/>
        </w:rPr>
        <w:t xml:space="preserve">omplete a </w:t>
      </w:r>
      <w:r w:rsidR="00384968" w:rsidRPr="00802809">
        <w:rPr>
          <w:b/>
          <w:sz w:val="32"/>
          <w:szCs w:val="32"/>
        </w:rPr>
        <w:t>p</w:t>
      </w:r>
      <w:r w:rsidR="000578F1" w:rsidRPr="00802809">
        <w:rPr>
          <w:b/>
          <w:sz w:val="32"/>
          <w:szCs w:val="32"/>
        </w:rPr>
        <w:t>rioritisation assessment</w:t>
      </w:r>
      <w:r w:rsidR="00543411" w:rsidRPr="00802809">
        <w:rPr>
          <w:b/>
          <w:sz w:val="32"/>
          <w:szCs w:val="32"/>
        </w:rPr>
        <w:t xml:space="preserve"> - </w:t>
      </w:r>
      <w:bookmarkStart w:id="22" w:name="CompleteInputCategoriesSpend"/>
      <w:bookmarkEnd w:id="22"/>
      <w:r w:rsidR="00384968" w:rsidRPr="00802809">
        <w:rPr>
          <w:b/>
          <w:sz w:val="32"/>
          <w:szCs w:val="32"/>
        </w:rPr>
        <w:t>i</w:t>
      </w:r>
      <w:r w:rsidR="000578F1" w:rsidRPr="00802809">
        <w:rPr>
          <w:b/>
          <w:sz w:val="32"/>
          <w:szCs w:val="32"/>
        </w:rPr>
        <w:t xml:space="preserve">nput </w:t>
      </w:r>
      <w:r w:rsidR="0085024E" w:rsidRPr="00802809">
        <w:rPr>
          <w:b/>
          <w:sz w:val="32"/>
          <w:szCs w:val="32"/>
        </w:rPr>
        <w:t>‘</w:t>
      </w:r>
      <w:r w:rsidR="00364380" w:rsidRPr="00802809">
        <w:rPr>
          <w:b/>
          <w:sz w:val="32"/>
          <w:szCs w:val="32"/>
        </w:rPr>
        <w:t>c</w:t>
      </w:r>
      <w:r w:rsidR="00C948F9" w:rsidRPr="00802809">
        <w:rPr>
          <w:b/>
          <w:sz w:val="32"/>
          <w:szCs w:val="32"/>
        </w:rPr>
        <w:t>ategories</w:t>
      </w:r>
      <w:r w:rsidR="0085024E" w:rsidRPr="00802809">
        <w:rPr>
          <w:b/>
          <w:sz w:val="32"/>
          <w:szCs w:val="32"/>
        </w:rPr>
        <w:t>’</w:t>
      </w:r>
      <w:r w:rsidR="00C948F9" w:rsidRPr="00802809">
        <w:rPr>
          <w:b/>
          <w:sz w:val="32"/>
          <w:szCs w:val="32"/>
        </w:rPr>
        <w:t xml:space="preserve"> </w:t>
      </w:r>
      <w:r w:rsidR="00C53761" w:rsidRPr="00802809">
        <w:rPr>
          <w:b/>
          <w:sz w:val="32"/>
          <w:szCs w:val="32"/>
        </w:rPr>
        <w:t>&amp;</w:t>
      </w:r>
      <w:r w:rsidR="000578F1" w:rsidRPr="00802809">
        <w:rPr>
          <w:b/>
          <w:sz w:val="32"/>
          <w:szCs w:val="32"/>
        </w:rPr>
        <w:t xml:space="preserve"> </w:t>
      </w:r>
      <w:r w:rsidR="00364380" w:rsidRPr="00802809">
        <w:rPr>
          <w:b/>
          <w:sz w:val="32"/>
          <w:szCs w:val="32"/>
        </w:rPr>
        <w:t>s</w:t>
      </w:r>
      <w:r w:rsidR="00C948F9" w:rsidRPr="00802809">
        <w:rPr>
          <w:b/>
          <w:sz w:val="32"/>
          <w:szCs w:val="32"/>
        </w:rPr>
        <w:t>pend</w:t>
      </w:r>
      <w:bookmarkEnd w:id="21"/>
    </w:p>
    <w:p w14:paraId="3728B52B" w14:textId="5BE020A8" w:rsidR="005577B8" w:rsidRPr="00802809" w:rsidRDefault="00E02E9C" w:rsidP="007E180C">
      <w:pPr>
        <w:spacing w:after="120"/>
        <w:rPr>
          <w:sz w:val="32"/>
          <w:szCs w:val="32"/>
        </w:rPr>
      </w:pPr>
      <w:r w:rsidRPr="00802809">
        <w:rPr>
          <w:noProof/>
          <w:sz w:val="32"/>
          <w:szCs w:val="32"/>
        </w:rPr>
        <mc:AlternateContent>
          <mc:Choice Requires="wps">
            <w:drawing>
              <wp:anchor distT="0" distB="0" distL="114300" distR="114300" simplePos="0" relativeHeight="252273664" behindDoc="0" locked="0" layoutInCell="1" allowOverlap="1" wp14:anchorId="0A851D92" wp14:editId="2F35CB46">
                <wp:simplePos x="0" y="0"/>
                <wp:positionH relativeFrom="margin">
                  <wp:posOffset>914399</wp:posOffset>
                </wp:positionH>
                <wp:positionV relativeFrom="paragraph">
                  <wp:posOffset>1292835</wp:posOffset>
                </wp:positionV>
                <wp:extent cx="2010979" cy="598467"/>
                <wp:effectExtent l="38100" t="19050" r="8890" b="68580"/>
                <wp:wrapNone/>
                <wp:docPr id="2052416077" name="Straight Arrow Connector 1"/>
                <wp:cNvGraphicFramePr/>
                <a:graphic xmlns:a="http://schemas.openxmlformats.org/drawingml/2006/main">
                  <a:graphicData uri="http://schemas.microsoft.com/office/word/2010/wordprocessingShape">
                    <wps:wsp>
                      <wps:cNvCnPr/>
                      <wps:spPr>
                        <a:xfrm flipH="1">
                          <a:off x="0" y="0"/>
                          <a:ext cx="2010979" cy="598467"/>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D36989" id="Straight Arrow Connector 1" o:spid="_x0000_s1026" type="#_x0000_t32" style="position:absolute;margin-left:1in;margin-top:101.8pt;width:158.35pt;height:47.1pt;flip:x;z-index:252273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" strokecolor="#c00000" strokeweight="3pt">
                <v:stroke endarrow="block" joinstyle="miter"/>
                <w10:wrap anchorx="margin"/>
              </v:shape>
            </w:pict>
          </mc:Fallback>
        </mc:AlternateContent>
      </w:r>
      <w:r w:rsidRPr="00802809">
        <w:rPr>
          <w:rStyle w:val="FooterChar"/>
          <w:b/>
          <w:bCs/>
          <w:noProof/>
          <w:sz w:val="32"/>
          <w:szCs w:val="32"/>
        </w:rPr>
        <mc:AlternateContent>
          <mc:Choice Requires="wps">
            <w:drawing>
              <wp:anchor distT="0" distB="0" distL="114300" distR="114300" simplePos="0" relativeHeight="252274688" behindDoc="0" locked="0" layoutInCell="1" allowOverlap="1" wp14:anchorId="4619312A" wp14:editId="0C09C4F6">
                <wp:simplePos x="0" y="0"/>
                <wp:positionH relativeFrom="margin">
                  <wp:posOffset>2386940</wp:posOffset>
                </wp:positionH>
                <wp:positionV relativeFrom="paragraph">
                  <wp:posOffset>1208108</wp:posOffset>
                </wp:positionV>
                <wp:extent cx="2357252" cy="332509"/>
                <wp:effectExtent l="0" t="0" r="24130" b="10795"/>
                <wp:wrapNone/>
                <wp:docPr id="1247101904" name="Rectangle 2" descr="Click on Categories &amp; Spend"/>
                <wp:cNvGraphicFramePr/>
                <a:graphic xmlns:a="http://schemas.openxmlformats.org/drawingml/2006/main">
                  <a:graphicData uri="http://schemas.microsoft.com/office/word/2010/wordprocessingShape">
                    <wps:wsp>
                      <wps:cNvSpPr/>
                      <wps:spPr>
                        <a:xfrm>
                          <a:off x="0" y="0"/>
                          <a:ext cx="2357252" cy="332509"/>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3C789F3" w14:textId="7CE9BDD7" w:rsidR="00E02E9C" w:rsidRPr="003A2435" w:rsidRDefault="00912B37" w:rsidP="00E02E9C">
                            <w:pPr>
                              <w:spacing w:after="120"/>
                              <w:rPr>
                                <w:color w:val="000000" w:themeColor="text1"/>
                                <w:sz w:val="22"/>
                                <w:szCs w:val="18"/>
                              </w:rPr>
                            </w:pPr>
                            <w:r w:rsidRPr="00912B37">
                              <w:rPr>
                                <w:b/>
                                <w:bCs/>
                                <w:color w:val="000000" w:themeColor="text1"/>
                                <w:sz w:val="22"/>
                                <w:szCs w:val="18"/>
                              </w:rPr>
                              <w:t>5.</w:t>
                            </w:r>
                            <w:r>
                              <w:rPr>
                                <w:color w:val="000000" w:themeColor="text1"/>
                                <w:sz w:val="22"/>
                                <w:szCs w:val="18"/>
                              </w:rPr>
                              <w:t xml:space="preserve"> </w:t>
                            </w:r>
                            <w:r w:rsidR="00E02E9C">
                              <w:rPr>
                                <w:color w:val="000000" w:themeColor="text1"/>
                                <w:sz w:val="22"/>
                                <w:szCs w:val="18"/>
                              </w:rPr>
                              <w:t>Click on Categories &amp; Spend.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19312A" id="_x0000_s1033" alt="Click on Categories &amp; Spend" style="position:absolute;margin-left:187.95pt;margin-top:95.15pt;width:185.6pt;height:26.2pt;z-index:25227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" fillcolor="#f2f2f2 [3052]" strokecolor="#0070c0" strokeweight="1pt">
                <v:textbox>
                  <w:txbxContent>
                    <w:p w14:paraId="43C789F3" w14:textId="7CE9BDD7" w:rsidR="00E02E9C" w:rsidRPr="003A2435" w:rsidRDefault="00912B37" w:rsidP="00E02E9C">
                      <w:pPr>
                        <w:spacing w:after="120"/>
                        <w:rPr>
                          <w:color w:val="000000" w:themeColor="text1"/>
                          <w:sz w:val="22"/>
                          <w:szCs w:val="18"/>
                        </w:rPr>
                      </w:pPr>
                      <w:r w:rsidRPr="00912B37">
                        <w:rPr>
                          <w:b/>
                          <w:bCs/>
                          <w:color w:val="000000" w:themeColor="text1"/>
                          <w:sz w:val="22"/>
                          <w:szCs w:val="18"/>
                        </w:rPr>
                        <w:t>5.</w:t>
                      </w:r>
                      <w:r>
                        <w:rPr>
                          <w:color w:val="000000" w:themeColor="text1"/>
                          <w:sz w:val="22"/>
                          <w:szCs w:val="18"/>
                        </w:rPr>
                        <w:t xml:space="preserve"> </w:t>
                      </w:r>
                      <w:r w:rsidR="00E02E9C">
                        <w:rPr>
                          <w:color w:val="000000" w:themeColor="text1"/>
                          <w:sz w:val="22"/>
                          <w:szCs w:val="18"/>
                        </w:rPr>
                        <w:t>Click on Categories &amp; Spend.</w:t>
                      </w:r>
                    </w:p>
                  </w:txbxContent>
                </v:textbox>
                <w10:wrap anchorx="margin"/>
              </v:rect>
            </w:pict>
          </mc:Fallback>
        </mc:AlternateContent>
      </w:r>
      <w:r w:rsidR="00F0405C" w:rsidRPr="00802809">
        <w:rPr>
          <w:noProof/>
          <w:sz w:val="32"/>
          <w:szCs w:val="32"/>
        </w:rPr>
        <w:drawing>
          <wp:inline distT="0" distB="0" distL="0" distR="0" wp14:anchorId="7373BE0C" wp14:editId="70E741BB">
            <wp:extent cx="5794865" cy="2683823"/>
            <wp:effectExtent l="0" t="0" r="0" b="2540"/>
            <wp:docPr id="1713254408" name="Picture 1" descr="A screenshot of prioritisation tool menu. There is an arrow pointing to the Categories and Spend 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254408" name="Picture 1" descr="A screenshot of prioritisation tool menu. There is an arrow pointing to the Categories and Spend link."/>
                    <pic:cNvPicPr/>
                  </pic:nvPicPr>
                  <pic:blipFill rotWithShape="1">
                    <a:blip r:embed="rId20" cstate="screen">
                      <a:extLst>
                        <a:ext uri="{28A0092B-C50C-407E-A947-70E740481C1C}">
                          <a14:useLocalDpi xmlns:a14="http://schemas.microsoft.com/office/drawing/2010/main"/>
                        </a:ext>
                      </a:extLst>
                    </a:blip>
                    <a:srcRect/>
                    <a:stretch/>
                  </pic:blipFill>
                  <pic:spPr bwMode="auto">
                    <a:xfrm>
                      <a:off x="0" y="0"/>
                      <a:ext cx="5810979" cy="2691286"/>
                    </a:xfrm>
                    <a:prstGeom prst="rect">
                      <a:avLst/>
                    </a:prstGeom>
                    <a:ln>
                      <a:noFill/>
                    </a:ln>
                    <a:extLst>
                      <a:ext uri="{53640926-AAD7-44D8-BBD7-CCE9431645EC}">
                        <a14:shadowObscured xmlns:a14="http://schemas.microsoft.com/office/drawing/2010/main"/>
                      </a:ext>
                    </a:extLst>
                  </pic:spPr>
                </pic:pic>
              </a:graphicData>
            </a:graphic>
          </wp:inline>
        </w:drawing>
      </w:r>
    </w:p>
    <w:p w14:paraId="3E78D44C" w14:textId="77777777" w:rsidR="003A55CC" w:rsidRPr="00802809" w:rsidRDefault="003A55CC" w:rsidP="007E180C">
      <w:pPr>
        <w:spacing w:after="120"/>
        <w:rPr>
          <w:sz w:val="32"/>
          <w:szCs w:val="32"/>
        </w:rPr>
      </w:pPr>
      <w:r w:rsidRPr="00802809">
        <w:rPr>
          <w:rStyle w:val="Heading3Char"/>
          <w:b/>
          <w:bCs/>
          <w:noProof/>
          <w:sz w:val="32"/>
          <w:szCs w:val="32"/>
        </w:rPr>
        <w:lastRenderedPageBreak/>
        <mc:AlternateContent>
          <mc:Choice Requires="wps">
            <w:drawing>
              <wp:anchor distT="0" distB="0" distL="114300" distR="114300" simplePos="0" relativeHeight="252277760" behindDoc="0" locked="0" layoutInCell="1" allowOverlap="1" wp14:anchorId="545D2D67" wp14:editId="1826671B">
                <wp:simplePos x="0" y="0"/>
                <wp:positionH relativeFrom="margin">
                  <wp:align>left</wp:align>
                </wp:positionH>
                <wp:positionV relativeFrom="paragraph">
                  <wp:posOffset>3319153</wp:posOffset>
                </wp:positionV>
                <wp:extent cx="5694045" cy="528452"/>
                <wp:effectExtent l="0" t="0" r="20955" b="24130"/>
                <wp:wrapNone/>
                <wp:docPr id="624727858" name="Rectangle 2" descr="Type in the first ‘New Category’ – in practice this may be a category, sub-category, commodity, service or pipeline project. Then click ‘Save New Category’."/>
                <wp:cNvGraphicFramePr/>
                <a:graphic xmlns:a="http://schemas.openxmlformats.org/drawingml/2006/main">
                  <a:graphicData uri="http://schemas.microsoft.com/office/word/2010/wordprocessingShape">
                    <wps:wsp>
                      <wps:cNvSpPr/>
                      <wps:spPr>
                        <a:xfrm>
                          <a:off x="0" y="0"/>
                          <a:ext cx="5694045" cy="528452"/>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DE8BDE6" w14:textId="7717BF90" w:rsidR="00053000" w:rsidRPr="003A2435" w:rsidRDefault="001F1E4A" w:rsidP="00053000">
                            <w:pPr>
                              <w:spacing w:after="120"/>
                              <w:rPr>
                                <w:color w:val="000000" w:themeColor="text1"/>
                                <w:sz w:val="22"/>
                                <w:szCs w:val="18"/>
                              </w:rPr>
                            </w:pPr>
                            <w:r>
                              <w:rPr>
                                <w:color w:val="000000" w:themeColor="text1"/>
                                <w:sz w:val="22"/>
                                <w:szCs w:val="18"/>
                              </w:rPr>
                              <w:t xml:space="preserve">Type in the first </w:t>
                            </w:r>
                            <w:r w:rsidR="00053000">
                              <w:rPr>
                                <w:color w:val="000000" w:themeColor="text1"/>
                                <w:sz w:val="22"/>
                                <w:szCs w:val="18"/>
                              </w:rPr>
                              <w:t>‘New Category’</w:t>
                            </w:r>
                            <w:r w:rsidR="00B8646F">
                              <w:rPr>
                                <w:color w:val="000000" w:themeColor="text1"/>
                                <w:sz w:val="22"/>
                                <w:szCs w:val="18"/>
                              </w:rPr>
                              <w:t xml:space="preserve"> – in practice this may be a category, sub-category, commodity, service or pipeline project</w:t>
                            </w:r>
                            <w:r w:rsidR="00053000">
                              <w:rPr>
                                <w:color w:val="000000" w:themeColor="text1"/>
                                <w:sz w:val="22"/>
                                <w:szCs w:val="18"/>
                              </w:rPr>
                              <w:t>.</w:t>
                            </w:r>
                            <w:r>
                              <w:rPr>
                                <w:color w:val="000000" w:themeColor="text1"/>
                                <w:sz w:val="22"/>
                                <w:szCs w:val="18"/>
                              </w:rPr>
                              <w:t xml:space="preserve"> Then click ‘Save New Category’.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5D2D67" id="_x0000_s1034" alt="Type in the first ‘New Category’ – in practice this may be a category, sub-category, commodity, service or pipeline project. Then click ‘Save New Category’." style="position:absolute;margin-left:0;margin-top:261.35pt;width:448.35pt;height:41.6pt;z-index:2522777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" fillcolor="#f2f2f2 [3052]" strokecolor="#0070c0" strokeweight="1pt">
                <v:textbox>
                  <w:txbxContent>
                    <w:p w14:paraId="7DE8BDE6" w14:textId="7717BF90" w:rsidR="00053000" w:rsidRPr="003A2435" w:rsidRDefault="001F1E4A" w:rsidP="00053000">
                      <w:pPr>
                        <w:spacing w:after="120"/>
                        <w:rPr>
                          <w:color w:val="000000" w:themeColor="text1"/>
                          <w:sz w:val="22"/>
                          <w:szCs w:val="18"/>
                        </w:rPr>
                      </w:pPr>
                      <w:r>
                        <w:rPr>
                          <w:color w:val="000000" w:themeColor="text1"/>
                          <w:sz w:val="22"/>
                          <w:szCs w:val="18"/>
                        </w:rPr>
                        <w:t xml:space="preserve">Type in the first </w:t>
                      </w:r>
                      <w:r w:rsidR="00053000">
                        <w:rPr>
                          <w:color w:val="000000" w:themeColor="text1"/>
                          <w:sz w:val="22"/>
                          <w:szCs w:val="18"/>
                        </w:rPr>
                        <w:t>‘New Category’</w:t>
                      </w:r>
                      <w:r w:rsidR="00B8646F">
                        <w:rPr>
                          <w:color w:val="000000" w:themeColor="text1"/>
                          <w:sz w:val="22"/>
                          <w:szCs w:val="18"/>
                        </w:rPr>
                        <w:t xml:space="preserve"> – in practice this may be a category, sub-category, commodity, service or pipeline project</w:t>
                      </w:r>
                      <w:r w:rsidR="00053000">
                        <w:rPr>
                          <w:color w:val="000000" w:themeColor="text1"/>
                          <w:sz w:val="22"/>
                          <w:szCs w:val="18"/>
                        </w:rPr>
                        <w:t>.</w:t>
                      </w:r>
                      <w:r>
                        <w:rPr>
                          <w:color w:val="000000" w:themeColor="text1"/>
                          <w:sz w:val="22"/>
                          <w:szCs w:val="18"/>
                        </w:rPr>
                        <w:t xml:space="preserve"> Then click ‘Save New Category’.</w:t>
                      </w:r>
                    </w:p>
                  </w:txbxContent>
                </v:textbox>
                <w10:wrap anchorx="margin"/>
              </v:rect>
            </w:pict>
          </mc:Fallback>
        </mc:AlternateContent>
      </w:r>
      <w:r w:rsidR="001F1E4A" w:rsidRPr="00802809">
        <w:rPr>
          <w:noProof/>
          <w:sz w:val="32"/>
          <w:szCs w:val="32"/>
        </w:rPr>
        <mc:AlternateContent>
          <mc:Choice Requires="wps">
            <w:drawing>
              <wp:anchor distT="0" distB="0" distL="114300" distR="114300" simplePos="0" relativeHeight="252278784" behindDoc="0" locked="0" layoutInCell="1" allowOverlap="1" wp14:anchorId="5C0C7199" wp14:editId="01E4A299">
                <wp:simplePos x="0" y="0"/>
                <wp:positionH relativeFrom="column">
                  <wp:posOffset>3431540</wp:posOffset>
                </wp:positionH>
                <wp:positionV relativeFrom="paragraph">
                  <wp:posOffset>1429162</wp:posOffset>
                </wp:positionV>
                <wp:extent cx="1050966" cy="332509"/>
                <wp:effectExtent l="19050" t="19050" r="15875" b="10795"/>
                <wp:wrapNone/>
                <wp:docPr id="1167358083" name="Oval 3"/>
                <wp:cNvGraphicFramePr/>
                <a:graphic xmlns:a="http://schemas.openxmlformats.org/drawingml/2006/main">
                  <a:graphicData uri="http://schemas.microsoft.com/office/word/2010/wordprocessingShape">
                    <wps:wsp>
                      <wps:cNvSpPr/>
                      <wps:spPr>
                        <a:xfrm>
                          <a:off x="0" y="0"/>
                          <a:ext cx="1050966" cy="332509"/>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5911079" id="Oval 3" o:spid="_x0000_s1026" style="position:absolute;margin-left:270.2pt;margin-top:112.55pt;width:82.75pt;height:26.2pt;z-index:252278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" filled="f" strokecolor="#c00000" strokeweight="2.25pt">
                <v:stroke joinstyle="miter"/>
              </v:oval>
            </w:pict>
          </mc:Fallback>
        </mc:AlternateContent>
      </w:r>
      <w:r w:rsidR="001F1E4A" w:rsidRPr="00802809">
        <w:rPr>
          <w:noProof/>
          <w:sz w:val="32"/>
          <w:szCs w:val="32"/>
        </w:rPr>
        <mc:AlternateContent>
          <mc:Choice Requires="wps">
            <w:drawing>
              <wp:anchor distT="0" distB="0" distL="114300" distR="114300" simplePos="0" relativeHeight="252276736" behindDoc="0" locked="0" layoutInCell="1" allowOverlap="1" wp14:anchorId="011BB91D" wp14:editId="07402F21">
                <wp:simplePos x="0" y="0"/>
                <wp:positionH relativeFrom="margin">
                  <wp:posOffset>1662101</wp:posOffset>
                </wp:positionH>
                <wp:positionV relativeFrom="paragraph">
                  <wp:posOffset>1567543</wp:posOffset>
                </wp:positionV>
                <wp:extent cx="45719" cy="1808447"/>
                <wp:effectExtent l="57150" t="38100" r="69215" b="1905"/>
                <wp:wrapNone/>
                <wp:docPr id="1464139163" name="Straight Arrow Connector 1"/>
                <wp:cNvGraphicFramePr/>
                <a:graphic xmlns:a="http://schemas.openxmlformats.org/drawingml/2006/main">
                  <a:graphicData uri="http://schemas.microsoft.com/office/word/2010/wordprocessingShape">
                    <wps:wsp>
                      <wps:cNvCnPr/>
                      <wps:spPr>
                        <a:xfrm flipH="1" flipV="1">
                          <a:off x="0" y="0"/>
                          <a:ext cx="45719" cy="1808447"/>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D0A586" id="Straight Arrow Connector 1" o:spid="_x0000_s1026" type="#_x0000_t32" style="position:absolute;margin-left:130.85pt;margin-top:123.45pt;width:3.6pt;height:142.4pt;flip:x y;z-index:25227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" strokecolor="#c00000" strokeweight="3pt">
                <v:stroke endarrow="block" joinstyle="miter"/>
                <w10:wrap anchorx="margin"/>
              </v:shape>
            </w:pict>
          </mc:Fallback>
        </mc:AlternateContent>
      </w:r>
      <w:r w:rsidR="003734F3" w:rsidRPr="00802809">
        <w:rPr>
          <w:noProof/>
          <w:sz w:val="32"/>
          <w:szCs w:val="32"/>
        </w:rPr>
        <w:drawing>
          <wp:inline distT="0" distB="0" distL="0" distR="0" wp14:anchorId="6E28F3FB" wp14:editId="2B8339E9">
            <wp:extent cx="5634842" cy="3336229"/>
            <wp:effectExtent l="0" t="0" r="4445" b="0"/>
            <wp:docPr id="1551972534" name="Picture 1" descr="A screenshot of prioritisation menu. There is a red arrow pointing to a text box labelled 'New Categor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972534" name="Picture 1" descr="A screenshot of prioritisation menu. There is a red arrow pointing to a text box labelled 'New Category' "/>
                    <pic:cNvPicPr/>
                  </pic:nvPicPr>
                  <pic:blipFill rotWithShape="1">
                    <a:blip r:embed="rId21" cstate="screen">
                      <a:extLst>
                        <a:ext uri="{28A0092B-C50C-407E-A947-70E740481C1C}">
                          <a14:useLocalDpi xmlns:a14="http://schemas.microsoft.com/office/drawing/2010/main"/>
                        </a:ext>
                      </a:extLst>
                    </a:blip>
                    <a:srcRect/>
                    <a:stretch/>
                  </pic:blipFill>
                  <pic:spPr bwMode="auto">
                    <a:xfrm>
                      <a:off x="0" y="0"/>
                      <a:ext cx="5648138" cy="3344101"/>
                    </a:xfrm>
                    <a:prstGeom prst="rect">
                      <a:avLst/>
                    </a:prstGeom>
                    <a:ln>
                      <a:noFill/>
                    </a:ln>
                    <a:extLst>
                      <a:ext uri="{53640926-AAD7-44D8-BBD7-CCE9431645EC}">
                        <a14:shadowObscured xmlns:a14="http://schemas.microsoft.com/office/drawing/2010/main"/>
                      </a:ext>
                    </a:extLst>
                  </pic:spPr>
                </pic:pic>
              </a:graphicData>
            </a:graphic>
          </wp:inline>
        </w:drawing>
      </w:r>
    </w:p>
    <w:p w14:paraId="7693CA85" w14:textId="77777777" w:rsidR="003A55CC" w:rsidRPr="00802809" w:rsidRDefault="003A55CC" w:rsidP="007E180C">
      <w:pPr>
        <w:spacing w:after="120"/>
        <w:rPr>
          <w:sz w:val="32"/>
          <w:szCs w:val="32"/>
        </w:rPr>
      </w:pPr>
    </w:p>
    <w:p w14:paraId="4374A8A3" w14:textId="77777777" w:rsidR="003A55CC" w:rsidRPr="00802809" w:rsidRDefault="003A55CC" w:rsidP="007E180C">
      <w:pPr>
        <w:spacing w:after="120"/>
        <w:rPr>
          <w:sz w:val="32"/>
          <w:szCs w:val="32"/>
        </w:rPr>
      </w:pPr>
    </w:p>
    <w:p w14:paraId="73C10150" w14:textId="39F8D83B" w:rsidR="009E09FA" w:rsidRPr="00802809" w:rsidRDefault="00D170B7" w:rsidP="007E180C">
      <w:pPr>
        <w:spacing w:after="120"/>
        <w:rPr>
          <w:sz w:val="32"/>
          <w:szCs w:val="32"/>
        </w:rPr>
      </w:pPr>
      <w:r w:rsidRPr="00802809">
        <w:rPr>
          <w:rStyle w:val="Heading3Char"/>
          <w:b/>
          <w:bCs/>
          <w:noProof/>
          <w:sz w:val="32"/>
          <w:szCs w:val="32"/>
        </w:rPr>
        <mc:AlternateContent>
          <mc:Choice Requires="wps">
            <w:drawing>
              <wp:anchor distT="0" distB="0" distL="114300" distR="114300" simplePos="0" relativeHeight="252281856" behindDoc="0" locked="0" layoutInCell="1" allowOverlap="1" wp14:anchorId="633D1098" wp14:editId="1A2A7A0D">
                <wp:simplePos x="0" y="0"/>
                <wp:positionH relativeFrom="margin">
                  <wp:posOffset>83127</wp:posOffset>
                </wp:positionH>
                <wp:positionV relativeFrom="paragraph">
                  <wp:posOffset>3390463</wp:posOffset>
                </wp:positionV>
                <wp:extent cx="5497195" cy="1092530"/>
                <wp:effectExtent l="0" t="0" r="27305" b="12700"/>
                <wp:wrapNone/>
                <wp:docPr id="990333314" name="Rectangle 2" descr="Then type in relevant Spend.&#10;Then click Save after each new category. &#10;Click on Save &amp; Continue once all categories and spend have been added. This takes you back to the assessment for the first category. Each category will be allocated a spend score from 1 to 5 (with 5 representing the top 20% of expenditure).&#10;"/>
                <wp:cNvGraphicFramePr/>
                <a:graphic xmlns:a="http://schemas.openxmlformats.org/drawingml/2006/main">
                  <a:graphicData uri="http://schemas.microsoft.com/office/word/2010/wordprocessingShape">
                    <wps:wsp>
                      <wps:cNvSpPr/>
                      <wps:spPr>
                        <a:xfrm>
                          <a:off x="0" y="0"/>
                          <a:ext cx="5497195" cy="109253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B9A16D2" w14:textId="7FAA21D3" w:rsidR="00297C75" w:rsidRDefault="00297C75" w:rsidP="00297C75">
                            <w:pPr>
                              <w:spacing w:after="120"/>
                              <w:rPr>
                                <w:color w:val="000000" w:themeColor="text1"/>
                                <w:sz w:val="22"/>
                                <w:szCs w:val="18"/>
                              </w:rPr>
                            </w:pPr>
                            <w:r>
                              <w:rPr>
                                <w:color w:val="000000" w:themeColor="text1"/>
                                <w:sz w:val="22"/>
                                <w:szCs w:val="18"/>
                              </w:rPr>
                              <w:t>Then type in relevant Spend.</w:t>
                            </w:r>
                          </w:p>
                          <w:p w14:paraId="201A6525" w14:textId="77777777" w:rsidR="008530AD" w:rsidRDefault="00D55A99" w:rsidP="00297C75">
                            <w:pPr>
                              <w:spacing w:after="120"/>
                              <w:rPr>
                                <w:color w:val="000000" w:themeColor="text1"/>
                                <w:sz w:val="22"/>
                                <w:szCs w:val="18"/>
                              </w:rPr>
                            </w:pPr>
                            <w:r>
                              <w:rPr>
                                <w:color w:val="000000" w:themeColor="text1"/>
                                <w:sz w:val="22"/>
                                <w:szCs w:val="18"/>
                              </w:rPr>
                              <w:t xml:space="preserve">Then click </w:t>
                            </w:r>
                            <w:r w:rsidRPr="008530AD">
                              <w:rPr>
                                <w:b/>
                                <w:bCs/>
                                <w:color w:val="000000" w:themeColor="text1"/>
                                <w:sz w:val="22"/>
                                <w:szCs w:val="18"/>
                              </w:rPr>
                              <w:t>Save</w:t>
                            </w:r>
                            <w:r>
                              <w:rPr>
                                <w:color w:val="000000" w:themeColor="text1"/>
                                <w:sz w:val="22"/>
                                <w:szCs w:val="18"/>
                              </w:rPr>
                              <w:t xml:space="preserve"> </w:t>
                            </w:r>
                            <w:r w:rsidR="007543B7">
                              <w:rPr>
                                <w:color w:val="000000" w:themeColor="text1"/>
                                <w:sz w:val="22"/>
                                <w:szCs w:val="18"/>
                              </w:rPr>
                              <w:t xml:space="preserve">after each new category. </w:t>
                            </w:r>
                          </w:p>
                          <w:p w14:paraId="0EBA5517" w14:textId="5B28BD68" w:rsidR="00912B37" w:rsidRPr="003A2435" w:rsidRDefault="007543B7" w:rsidP="00297C75">
                            <w:pPr>
                              <w:spacing w:after="120"/>
                              <w:rPr>
                                <w:color w:val="000000" w:themeColor="text1"/>
                                <w:sz w:val="22"/>
                                <w:szCs w:val="18"/>
                              </w:rPr>
                            </w:pPr>
                            <w:r>
                              <w:rPr>
                                <w:color w:val="000000" w:themeColor="text1"/>
                                <w:sz w:val="22"/>
                                <w:szCs w:val="18"/>
                              </w:rPr>
                              <w:t>Click on</w:t>
                            </w:r>
                            <w:r w:rsidR="00D55A99">
                              <w:rPr>
                                <w:color w:val="000000" w:themeColor="text1"/>
                                <w:sz w:val="22"/>
                                <w:szCs w:val="18"/>
                              </w:rPr>
                              <w:t xml:space="preserve"> </w:t>
                            </w:r>
                            <w:r w:rsidR="00D55A99" w:rsidRPr="008530AD">
                              <w:rPr>
                                <w:b/>
                                <w:bCs/>
                                <w:color w:val="000000" w:themeColor="text1"/>
                                <w:sz w:val="22"/>
                                <w:szCs w:val="18"/>
                              </w:rPr>
                              <w:t>Save &amp; Continue</w:t>
                            </w:r>
                            <w:r>
                              <w:rPr>
                                <w:color w:val="000000" w:themeColor="text1"/>
                                <w:sz w:val="22"/>
                                <w:szCs w:val="18"/>
                              </w:rPr>
                              <w:t xml:space="preserve"> once all cat</w:t>
                            </w:r>
                            <w:r w:rsidR="008530AD">
                              <w:rPr>
                                <w:color w:val="000000" w:themeColor="text1"/>
                                <w:sz w:val="22"/>
                                <w:szCs w:val="18"/>
                              </w:rPr>
                              <w:t>e</w:t>
                            </w:r>
                            <w:r>
                              <w:rPr>
                                <w:color w:val="000000" w:themeColor="text1"/>
                                <w:sz w:val="22"/>
                                <w:szCs w:val="18"/>
                              </w:rPr>
                              <w:t xml:space="preserve">gories </w:t>
                            </w:r>
                            <w:r w:rsidR="008530AD">
                              <w:rPr>
                                <w:color w:val="000000" w:themeColor="text1"/>
                                <w:sz w:val="22"/>
                                <w:szCs w:val="18"/>
                              </w:rPr>
                              <w:t xml:space="preserve">and spend </w:t>
                            </w:r>
                            <w:r>
                              <w:rPr>
                                <w:color w:val="000000" w:themeColor="text1"/>
                                <w:sz w:val="22"/>
                                <w:szCs w:val="18"/>
                              </w:rPr>
                              <w:t xml:space="preserve">have been </w:t>
                            </w:r>
                            <w:r w:rsidR="008530AD">
                              <w:rPr>
                                <w:color w:val="000000" w:themeColor="text1"/>
                                <w:sz w:val="22"/>
                                <w:szCs w:val="18"/>
                              </w:rPr>
                              <w:t>added.</w:t>
                            </w:r>
                            <w:r w:rsidR="00530D42">
                              <w:rPr>
                                <w:color w:val="000000" w:themeColor="text1"/>
                                <w:sz w:val="22"/>
                                <w:szCs w:val="18"/>
                              </w:rPr>
                              <w:t xml:space="preserve"> </w:t>
                            </w:r>
                            <w:r w:rsidR="00B400A0">
                              <w:rPr>
                                <w:color w:val="000000" w:themeColor="text1"/>
                                <w:sz w:val="22"/>
                                <w:szCs w:val="18"/>
                              </w:rPr>
                              <w:t xml:space="preserve">This takes you back to </w:t>
                            </w:r>
                            <w:r w:rsidR="00A05C60">
                              <w:rPr>
                                <w:color w:val="000000" w:themeColor="text1"/>
                                <w:sz w:val="22"/>
                                <w:szCs w:val="18"/>
                              </w:rPr>
                              <w:t>the assessment for the first category.</w:t>
                            </w:r>
                            <w:r w:rsidR="00B400A0">
                              <w:rPr>
                                <w:color w:val="000000" w:themeColor="text1"/>
                                <w:sz w:val="22"/>
                                <w:szCs w:val="18"/>
                              </w:rPr>
                              <w:t xml:space="preserve"> </w:t>
                            </w:r>
                            <w:r w:rsidR="00530D42">
                              <w:rPr>
                                <w:color w:val="000000" w:themeColor="text1"/>
                                <w:sz w:val="22"/>
                                <w:szCs w:val="18"/>
                              </w:rPr>
                              <w:t>Each category will be allocated a spend score from 1 to 5</w:t>
                            </w:r>
                            <w:r w:rsidR="00A20137">
                              <w:rPr>
                                <w:color w:val="000000" w:themeColor="text1"/>
                                <w:sz w:val="22"/>
                                <w:szCs w:val="18"/>
                              </w:rPr>
                              <w:t xml:space="preserve"> (with 5 representing the top 20% of expenditure).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3D1098" id="_x0000_s1035" alt="Then type in relevant Spend.&#10;Then click Save after each new category. &#10;Click on Save &amp; Continue once all categories and spend have been added. This takes you back to the assessment for the first category. Each category will be allocated a spend score from 1 to 5 (with 5 representing the top 20% of expenditure).&#10;" style="position:absolute;margin-left:6.55pt;margin-top:266.95pt;width:432.85pt;height:86.05pt;z-index:252281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" fillcolor="#f2f2f2 [3052]" strokecolor="#0070c0" strokeweight="1pt">
                <v:textbox>
                  <w:txbxContent>
                    <w:p w14:paraId="3B9A16D2" w14:textId="7FAA21D3" w:rsidR="00297C75" w:rsidRDefault="00297C75" w:rsidP="00297C75">
                      <w:pPr>
                        <w:spacing w:after="120"/>
                        <w:rPr>
                          <w:color w:val="000000" w:themeColor="text1"/>
                          <w:sz w:val="22"/>
                          <w:szCs w:val="18"/>
                        </w:rPr>
                      </w:pPr>
                      <w:r>
                        <w:rPr>
                          <w:color w:val="000000" w:themeColor="text1"/>
                          <w:sz w:val="22"/>
                          <w:szCs w:val="18"/>
                        </w:rPr>
                        <w:t>Then type in relevant Spend.</w:t>
                      </w:r>
                    </w:p>
                    <w:p w14:paraId="201A6525" w14:textId="77777777" w:rsidR="008530AD" w:rsidRDefault="00D55A99" w:rsidP="00297C75">
                      <w:pPr>
                        <w:spacing w:after="120"/>
                        <w:rPr>
                          <w:color w:val="000000" w:themeColor="text1"/>
                          <w:sz w:val="22"/>
                          <w:szCs w:val="18"/>
                        </w:rPr>
                      </w:pPr>
                      <w:r>
                        <w:rPr>
                          <w:color w:val="000000" w:themeColor="text1"/>
                          <w:sz w:val="22"/>
                          <w:szCs w:val="18"/>
                        </w:rPr>
                        <w:t xml:space="preserve">Then click </w:t>
                      </w:r>
                      <w:r w:rsidRPr="008530AD">
                        <w:rPr>
                          <w:b/>
                          <w:bCs/>
                          <w:color w:val="000000" w:themeColor="text1"/>
                          <w:sz w:val="22"/>
                          <w:szCs w:val="18"/>
                        </w:rPr>
                        <w:t>Save</w:t>
                      </w:r>
                      <w:r>
                        <w:rPr>
                          <w:color w:val="000000" w:themeColor="text1"/>
                          <w:sz w:val="22"/>
                          <w:szCs w:val="18"/>
                        </w:rPr>
                        <w:t xml:space="preserve"> </w:t>
                      </w:r>
                      <w:r w:rsidR="007543B7">
                        <w:rPr>
                          <w:color w:val="000000" w:themeColor="text1"/>
                          <w:sz w:val="22"/>
                          <w:szCs w:val="18"/>
                        </w:rPr>
                        <w:t xml:space="preserve">after each new category. </w:t>
                      </w:r>
                    </w:p>
                    <w:p w14:paraId="0EBA5517" w14:textId="5B28BD68" w:rsidR="00912B37" w:rsidRPr="003A2435" w:rsidRDefault="007543B7" w:rsidP="00297C75">
                      <w:pPr>
                        <w:spacing w:after="120"/>
                        <w:rPr>
                          <w:color w:val="000000" w:themeColor="text1"/>
                          <w:sz w:val="22"/>
                          <w:szCs w:val="18"/>
                        </w:rPr>
                      </w:pPr>
                      <w:r>
                        <w:rPr>
                          <w:color w:val="000000" w:themeColor="text1"/>
                          <w:sz w:val="22"/>
                          <w:szCs w:val="18"/>
                        </w:rPr>
                        <w:t>Click on</w:t>
                      </w:r>
                      <w:r w:rsidR="00D55A99">
                        <w:rPr>
                          <w:color w:val="000000" w:themeColor="text1"/>
                          <w:sz w:val="22"/>
                          <w:szCs w:val="18"/>
                        </w:rPr>
                        <w:t xml:space="preserve"> </w:t>
                      </w:r>
                      <w:r w:rsidR="00D55A99" w:rsidRPr="008530AD">
                        <w:rPr>
                          <w:b/>
                          <w:bCs/>
                          <w:color w:val="000000" w:themeColor="text1"/>
                          <w:sz w:val="22"/>
                          <w:szCs w:val="18"/>
                        </w:rPr>
                        <w:t>Save &amp; Continue</w:t>
                      </w:r>
                      <w:r>
                        <w:rPr>
                          <w:color w:val="000000" w:themeColor="text1"/>
                          <w:sz w:val="22"/>
                          <w:szCs w:val="18"/>
                        </w:rPr>
                        <w:t xml:space="preserve"> once all cat</w:t>
                      </w:r>
                      <w:r w:rsidR="008530AD">
                        <w:rPr>
                          <w:color w:val="000000" w:themeColor="text1"/>
                          <w:sz w:val="22"/>
                          <w:szCs w:val="18"/>
                        </w:rPr>
                        <w:t>e</w:t>
                      </w:r>
                      <w:r>
                        <w:rPr>
                          <w:color w:val="000000" w:themeColor="text1"/>
                          <w:sz w:val="22"/>
                          <w:szCs w:val="18"/>
                        </w:rPr>
                        <w:t xml:space="preserve">gories </w:t>
                      </w:r>
                      <w:r w:rsidR="008530AD">
                        <w:rPr>
                          <w:color w:val="000000" w:themeColor="text1"/>
                          <w:sz w:val="22"/>
                          <w:szCs w:val="18"/>
                        </w:rPr>
                        <w:t xml:space="preserve">and spend </w:t>
                      </w:r>
                      <w:r>
                        <w:rPr>
                          <w:color w:val="000000" w:themeColor="text1"/>
                          <w:sz w:val="22"/>
                          <w:szCs w:val="18"/>
                        </w:rPr>
                        <w:t xml:space="preserve">have been </w:t>
                      </w:r>
                      <w:r w:rsidR="008530AD">
                        <w:rPr>
                          <w:color w:val="000000" w:themeColor="text1"/>
                          <w:sz w:val="22"/>
                          <w:szCs w:val="18"/>
                        </w:rPr>
                        <w:t>added.</w:t>
                      </w:r>
                      <w:r w:rsidR="00530D42">
                        <w:rPr>
                          <w:color w:val="000000" w:themeColor="text1"/>
                          <w:sz w:val="22"/>
                          <w:szCs w:val="18"/>
                        </w:rPr>
                        <w:t xml:space="preserve"> </w:t>
                      </w:r>
                      <w:r w:rsidR="00B400A0">
                        <w:rPr>
                          <w:color w:val="000000" w:themeColor="text1"/>
                          <w:sz w:val="22"/>
                          <w:szCs w:val="18"/>
                        </w:rPr>
                        <w:t xml:space="preserve">This takes you back to </w:t>
                      </w:r>
                      <w:r w:rsidR="00A05C60">
                        <w:rPr>
                          <w:color w:val="000000" w:themeColor="text1"/>
                          <w:sz w:val="22"/>
                          <w:szCs w:val="18"/>
                        </w:rPr>
                        <w:t>the assessment for the first category.</w:t>
                      </w:r>
                      <w:r w:rsidR="00B400A0">
                        <w:rPr>
                          <w:color w:val="000000" w:themeColor="text1"/>
                          <w:sz w:val="22"/>
                          <w:szCs w:val="18"/>
                        </w:rPr>
                        <w:t xml:space="preserve"> </w:t>
                      </w:r>
                      <w:r w:rsidR="00530D42">
                        <w:rPr>
                          <w:color w:val="000000" w:themeColor="text1"/>
                          <w:sz w:val="22"/>
                          <w:szCs w:val="18"/>
                        </w:rPr>
                        <w:t>Each category will be allocated a spend score from 1 to 5</w:t>
                      </w:r>
                      <w:r w:rsidR="00A20137">
                        <w:rPr>
                          <w:color w:val="000000" w:themeColor="text1"/>
                          <w:sz w:val="22"/>
                          <w:szCs w:val="18"/>
                        </w:rPr>
                        <w:t xml:space="preserve"> (with 5 representing the top 20% of expenditure).</w:t>
                      </w:r>
                    </w:p>
                  </w:txbxContent>
                </v:textbox>
                <w10:wrap anchorx="margin"/>
              </v:rect>
            </w:pict>
          </mc:Fallback>
        </mc:AlternateContent>
      </w:r>
      <w:r w:rsidR="001428CB" w:rsidRPr="00802809">
        <w:rPr>
          <w:noProof/>
          <w:sz w:val="32"/>
          <w:szCs w:val="32"/>
        </w:rPr>
        <mc:AlternateContent>
          <mc:Choice Requires="wps">
            <w:drawing>
              <wp:anchor distT="0" distB="0" distL="114300" distR="114300" simplePos="0" relativeHeight="252280832" behindDoc="0" locked="0" layoutInCell="1" allowOverlap="1" wp14:anchorId="402D6418" wp14:editId="53BCC627">
                <wp:simplePos x="0" y="0"/>
                <wp:positionH relativeFrom="margin">
                  <wp:posOffset>3297877</wp:posOffset>
                </wp:positionH>
                <wp:positionV relativeFrom="paragraph">
                  <wp:posOffset>2678503</wp:posOffset>
                </wp:positionV>
                <wp:extent cx="45719" cy="787235"/>
                <wp:effectExtent l="95250" t="38100" r="69215" b="13335"/>
                <wp:wrapNone/>
                <wp:docPr id="197793649" name="Straight Arrow Connector 1"/>
                <wp:cNvGraphicFramePr/>
                <a:graphic xmlns:a="http://schemas.openxmlformats.org/drawingml/2006/main">
                  <a:graphicData uri="http://schemas.microsoft.com/office/word/2010/wordprocessingShape">
                    <wps:wsp>
                      <wps:cNvCnPr/>
                      <wps:spPr>
                        <a:xfrm flipH="1" flipV="1">
                          <a:off x="0" y="0"/>
                          <a:ext cx="45719" cy="787235"/>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67A3FC" id="Straight Arrow Connector 1" o:spid="_x0000_s1026" type="#_x0000_t32" style="position:absolute;margin-left:259.7pt;margin-top:210.9pt;width:3.6pt;height:62pt;flip:x y;z-index:252280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" strokecolor="#c00000" strokeweight="3pt">
                <v:stroke endarrow="block" joinstyle="miter"/>
                <w10:wrap anchorx="margin"/>
              </v:shape>
            </w:pict>
          </mc:Fallback>
        </mc:AlternateContent>
      </w:r>
      <w:r w:rsidR="003A55CC" w:rsidRPr="00802809">
        <w:rPr>
          <w:noProof/>
          <w:sz w:val="32"/>
          <w:szCs w:val="32"/>
        </w:rPr>
        <w:drawing>
          <wp:inline distT="0" distB="0" distL="0" distR="0" wp14:anchorId="480E563A" wp14:editId="318FED03">
            <wp:extent cx="5534455" cy="3491346"/>
            <wp:effectExtent l="0" t="0" r="9525" b="0"/>
            <wp:docPr id="489808947" name="Picture 1" descr="A screenshot of the prioritisation menu. It has a red arrow pointing towards a text box labelled 'spe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808947" name="Picture 1" descr="A screenshot of the prioritisation menu. It has a red arrow pointing towards a text box labelled 'spend' "/>
                    <pic:cNvPicPr/>
                  </pic:nvPicPr>
                  <pic:blipFill rotWithShape="1">
                    <a:blip r:embed="rId22" cstate="screen">
                      <a:extLst>
                        <a:ext uri="{28A0092B-C50C-407E-A947-70E740481C1C}">
                          <a14:useLocalDpi xmlns:a14="http://schemas.microsoft.com/office/drawing/2010/main"/>
                        </a:ext>
                      </a:extLst>
                    </a:blip>
                    <a:srcRect/>
                    <a:stretch/>
                  </pic:blipFill>
                  <pic:spPr bwMode="auto">
                    <a:xfrm>
                      <a:off x="0" y="0"/>
                      <a:ext cx="5557721" cy="3506023"/>
                    </a:xfrm>
                    <a:prstGeom prst="rect">
                      <a:avLst/>
                    </a:prstGeom>
                    <a:ln>
                      <a:noFill/>
                    </a:ln>
                    <a:extLst>
                      <a:ext uri="{53640926-AAD7-44D8-BBD7-CCE9431645EC}">
                        <a14:shadowObscured xmlns:a14="http://schemas.microsoft.com/office/drawing/2010/main"/>
                      </a:ext>
                    </a:extLst>
                  </pic:spPr>
                </pic:pic>
              </a:graphicData>
            </a:graphic>
          </wp:inline>
        </w:drawing>
      </w:r>
    </w:p>
    <w:p w14:paraId="4816B36A" w14:textId="77777777" w:rsidR="009E09FA" w:rsidRPr="00802809" w:rsidRDefault="009E09FA" w:rsidP="007E180C">
      <w:pPr>
        <w:spacing w:after="120"/>
        <w:rPr>
          <w:sz w:val="32"/>
          <w:szCs w:val="32"/>
        </w:rPr>
      </w:pPr>
    </w:p>
    <w:p w14:paraId="23350A71" w14:textId="77777777" w:rsidR="009E09FA" w:rsidRPr="00802809" w:rsidRDefault="009E09FA" w:rsidP="007E180C">
      <w:pPr>
        <w:spacing w:after="120"/>
        <w:rPr>
          <w:sz w:val="32"/>
          <w:szCs w:val="32"/>
        </w:rPr>
      </w:pPr>
    </w:p>
    <w:p w14:paraId="20F0B887" w14:textId="77777777" w:rsidR="009E09FA" w:rsidRPr="00802809" w:rsidRDefault="009E09FA" w:rsidP="007E180C">
      <w:pPr>
        <w:spacing w:after="120"/>
        <w:rPr>
          <w:sz w:val="32"/>
          <w:szCs w:val="32"/>
        </w:rPr>
      </w:pPr>
    </w:p>
    <w:p w14:paraId="4F610F76" w14:textId="77777777" w:rsidR="000E7579" w:rsidRPr="00AF0E89" w:rsidRDefault="00E50892" w:rsidP="007E180C">
      <w:pPr>
        <w:spacing w:after="120"/>
        <w:jc w:val="right"/>
        <w:rPr>
          <w:rStyle w:val="Hyperlink"/>
          <w:rFonts w:cs="Arial"/>
          <w:sz w:val="32"/>
          <w:szCs w:val="32"/>
          <w:u w:val="none"/>
        </w:rPr>
      </w:pPr>
      <w:hyperlink w:anchor="_top" w:history="1">
        <w:r w:rsidRPr="00AF0E89">
          <w:rPr>
            <w:rStyle w:val="Hyperlink"/>
            <w:rFonts w:cs="Arial"/>
            <w:sz w:val="32"/>
            <w:szCs w:val="32"/>
            <w:u w:val="none"/>
          </w:rPr>
          <w:t>Return to Contents</w:t>
        </w:r>
      </w:hyperlink>
    </w:p>
    <w:p w14:paraId="2AE212FA" w14:textId="0D0F15BB" w:rsidR="000578F1" w:rsidRPr="00D170B7" w:rsidRDefault="001A42E8" w:rsidP="00D170B7">
      <w:pPr>
        <w:pStyle w:val="Heading1"/>
        <w:rPr>
          <w:b/>
          <w:bCs/>
          <w:sz w:val="32"/>
          <w:szCs w:val="24"/>
        </w:rPr>
      </w:pPr>
      <w:bookmarkStart w:id="23" w:name="risksandopportunities"/>
      <w:bookmarkStart w:id="24" w:name="_Toc223612514"/>
      <w:bookmarkEnd w:id="23"/>
      <w:r w:rsidRPr="00D170B7">
        <w:rPr>
          <w:b/>
          <w:bCs/>
          <w:sz w:val="32"/>
          <w:szCs w:val="24"/>
        </w:rPr>
        <w:lastRenderedPageBreak/>
        <w:t>C</w:t>
      </w:r>
      <w:r w:rsidR="000578F1" w:rsidRPr="00D170B7">
        <w:rPr>
          <w:b/>
          <w:bCs/>
          <w:sz w:val="32"/>
          <w:szCs w:val="24"/>
        </w:rPr>
        <w:t xml:space="preserve">omplete a </w:t>
      </w:r>
      <w:r w:rsidR="00384968" w:rsidRPr="00D170B7">
        <w:rPr>
          <w:b/>
          <w:bCs/>
          <w:sz w:val="32"/>
          <w:szCs w:val="24"/>
        </w:rPr>
        <w:t>p</w:t>
      </w:r>
      <w:r w:rsidR="000578F1" w:rsidRPr="00D170B7">
        <w:rPr>
          <w:b/>
          <w:bCs/>
          <w:sz w:val="32"/>
          <w:szCs w:val="24"/>
        </w:rPr>
        <w:t>rioritisation assessment</w:t>
      </w:r>
      <w:r w:rsidR="005161CB" w:rsidRPr="00D170B7">
        <w:rPr>
          <w:b/>
          <w:bCs/>
          <w:sz w:val="32"/>
          <w:szCs w:val="24"/>
        </w:rPr>
        <w:t xml:space="preserve"> - </w:t>
      </w:r>
      <w:bookmarkStart w:id="25" w:name="CompleteAssessRisks"/>
      <w:bookmarkStart w:id="26" w:name="Assessrisksandopportunities"/>
      <w:bookmarkEnd w:id="25"/>
      <w:bookmarkEnd w:id="26"/>
      <w:r w:rsidR="00384968" w:rsidRPr="00D170B7">
        <w:rPr>
          <w:b/>
          <w:bCs/>
          <w:sz w:val="32"/>
          <w:szCs w:val="24"/>
        </w:rPr>
        <w:t>a</w:t>
      </w:r>
      <w:r w:rsidR="000578F1" w:rsidRPr="00D170B7">
        <w:rPr>
          <w:b/>
          <w:bCs/>
          <w:sz w:val="32"/>
          <w:szCs w:val="24"/>
        </w:rPr>
        <w:t xml:space="preserve">ssess </w:t>
      </w:r>
      <w:r w:rsidR="00384968" w:rsidRPr="00D170B7">
        <w:rPr>
          <w:b/>
          <w:bCs/>
          <w:sz w:val="32"/>
          <w:szCs w:val="24"/>
        </w:rPr>
        <w:t>r</w:t>
      </w:r>
      <w:r w:rsidR="000578F1" w:rsidRPr="00D170B7">
        <w:rPr>
          <w:b/>
          <w:bCs/>
          <w:sz w:val="32"/>
          <w:szCs w:val="24"/>
        </w:rPr>
        <w:t xml:space="preserve">isks </w:t>
      </w:r>
      <w:r w:rsidR="00E50892" w:rsidRPr="00D170B7">
        <w:rPr>
          <w:b/>
          <w:bCs/>
          <w:sz w:val="32"/>
          <w:szCs w:val="24"/>
        </w:rPr>
        <w:t>&amp;</w:t>
      </w:r>
      <w:r w:rsidR="000578F1" w:rsidRPr="00D170B7">
        <w:rPr>
          <w:b/>
          <w:bCs/>
          <w:sz w:val="32"/>
          <w:szCs w:val="24"/>
        </w:rPr>
        <w:t xml:space="preserve"> </w:t>
      </w:r>
      <w:r w:rsidR="00384968" w:rsidRPr="00D170B7">
        <w:rPr>
          <w:b/>
          <w:bCs/>
          <w:sz w:val="32"/>
          <w:szCs w:val="24"/>
        </w:rPr>
        <w:t>o</w:t>
      </w:r>
      <w:r w:rsidR="000578F1" w:rsidRPr="00D170B7">
        <w:rPr>
          <w:b/>
          <w:bCs/>
          <w:sz w:val="32"/>
          <w:szCs w:val="24"/>
        </w:rPr>
        <w:t>pportunities</w:t>
      </w:r>
      <w:bookmarkEnd w:id="24"/>
    </w:p>
    <w:p w14:paraId="0DD8C9E0" w14:textId="79BBAA08" w:rsidR="00E37D54" w:rsidRPr="00802809" w:rsidRDefault="00000CB8" w:rsidP="007E180C">
      <w:pPr>
        <w:spacing w:after="120"/>
        <w:rPr>
          <w:sz w:val="32"/>
          <w:szCs w:val="32"/>
        </w:rPr>
      </w:pPr>
      <w:r w:rsidRPr="00802809">
        <w:rPr>
          <w:rStyle w:val="Heading3Char"/>
          <w:b/>
          <w:bCs/>
          <w:noProof/>
          <w:sz w:val="32"/>
          <w:szCs w:val="32"/>
        </w:rPr>
        <mc:AlternateContent>
          <mc:Choice Requires="wps">
            <w:drawing>
              <wp:anchor distT="0" distB="0" distL="114300" distR="114300" simplePos="0" relativeHeight="252284928" behindDoc="0" locked="0" layoutInCell="1" allowOverlap="1" wp14:anchorId="752505D7" wp14:editId="49A9202D">
                <wp:simplePos x="0" y="0"/>
                <wp:positionH relativeFrom="margin">
                  <wp:align>right</wp:align>
                </wp:positionH>
                <wp:positionV relativeFrom="paragraph">
                  <wp:posOffset>4567778</wp:posOffset>
                </wp:positionV>
                <wp:extent cx="5705475" cy="1223158"/>
                <wp:effectExtent l="0" t="0" r="28575" b="15240"/>
                <wp:wrapNone/>
                <wp:docPr id="1198647307" name="Rectangle 2" descr="This is where each category in your prioritisation will be assessed for Relevance to procurement (how relevant is the issue to the category being assessed) and Scope to improve (how much more can be done to improve relevant sustainability outcomes through procurement), against the environmental and socio-economic headline risks.&#10;"/>
                <wp:cNvGraphicFramePr/>
                <a:graphic xmlns:a="http://schemas.openxmlformats.org/drawingml/2006/main">
                  <a:graphicData uri="http://schemas.microsoft.com/office/word/2010/wordprocessingShape">
                    <wps:wsp>
                      <wps:cNvSpPr/>
                      <wps:spPr>
                        <a:xfrm>
                          <a:off x="0" y="0"/>
                          <a:ext cx="5705475" cy="1223158"/>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5CCA2C7" w14:textId="214851BF" w:rsidR="00AA3A7C" w:rsidRPr="00000CB8" w:rsidRDefault="00733B64" w:rsidP="00AA3A7C">
                            <w:pPr>
                              <w:spacing w:after="120"/>
                              <w:rPr>
                                <w:b/>
                                <w:bCs/>
                                <w:color w:val="000000" w:themeColor="text1"/>
                              </w:rPr>
                            </w:pPr>
                            <w:r w:rsidRPr="00000CB8">
                              <w:rPr>
                                <w:b/>
                                <w:bCs/>
                                <w:color w:val="000000" w:themeColor="text1"/>
                              </w:rPr>
                              <w:t xml:space="preserve">6. </w:t>
                            </w:r>
                            <w:r w:rsidR="00AA3A7C" w:rsidRPr="00000CB8">
                              <w:rPr>
                                <w:b/>
                                <w:bCs/>
                                <w:color w:val="000000" w:themeColor="text1"/>
                              </w:rPr>
                              <w:t>Relevance to procurement and Scope to improve</w:t>
                            </w:r>
                          </w:p>
                          <w:p w14:paraId="647C20D4" w14:textId="73DDBB46" w:rsidR="00AA3A7C" w:rsidRPr="00000CB8" w:rsidRDefault="00AA3A7C" w:rsidP="00AA3A7C">
                            <w:pPr>
                              <w:spacing w:after="120"/>
                              <w:rPr>
                                <w:color w:val="000000" w:themeColor="text1"/>
                              </w:rPr>
                            </w:pPr>
                            <w:r w:rsidRPr="00000CB8">
                              <w:rPr>
                                <w:color w:val="000000" w:themeColor="text1"/>
                              </w:rPr>
                              <w:t xml:space="preserve">This is where each category </w:t>
                            </w:r>
                            <w:r w:rsidR="007925B0" w:rsidRPr="00000CB8">
                              <w:rPr>
                                <w:color w:val="000000" w:themeColor="text1"/>
                              </w:rPr>
                              <w:t>in</w:t>
                            </w:r>
                            <w:r w:rsidRPr="00000CB8">
                              <w:rPr>
                                <w:color w:val="000000" w:themeColor="text1"/>
                              </w:rPr>
                              <w:t xml:space="preserve"> your prioritisation will be assessed for Relevance to procurement </w:t>
                            </w:r>
                            <w:r w:rsidR="00FF7B9A" w:rsidRPr="00000CB8">
                              <w:rPr>
                                <w:color w:val="000000" w:themeColor="text1"/>
                              </w:rPr>
                              <w:t xml:space="preserve">(how relevant is the </w:t>
                            </w:r>
                            <w:r w:rsidR="00B409A6" w:rsidRPr="00000CB8">
                              <w:rPr>
                                <w:color w:val="000000" w:themeColor="text1"/>
                              </w:rPr>
                              <w:t xml:space="preserve">issue to the category being assessed) </w:t>
                            </w:r>
                            <w:r w:rsidRPr="00000CB8">
                              <w:rPr>
                                <w:color w:val="000000" w:themeColor="text1"/>
                              </w:rPr>
                              <w:t xml:space="preserve">and Scope to improve </w:t>
                            </w:r>
                            <w:r w:rsidR="00B409A6" w:rsidRPr="00000CB8">
                              <w:rPr>
                                <w:color w:val="000000" w:themeColor="text1"/>
                              </w:rPr>
                              <w:t>(how much more can be done to improve relevant sustainability outcomes through procurement)</w:t>
                            </w:r>
                            <w:r w:rsidR="00212569" w:rsidRPr="00000CB8">
                              <w:rPr>
                                <w:color w:val="000000" w:themeColor="text1"/>
                              </w:rPr>
                              <w:t>,</w:t>
                            </w:r>
                            <w:r w:rsidR="00B409A6" w:rsidRPr="00000CB8">
                              <w:rPr>
                                <w:color w:val="000000" w:themeColor="text1"/>
                              </w:rPr>
                              <w:t xml:space="preserve"> </w:t>
                            </w:r>
                            <w:r w:rsidRPr="00000CB8">
                              <w:rPr>
                                <w:color w:val="000000" w:themeColor="text1"/>
                              </w:rPr>
                              <w:t>against the environmental and socio-economic headline risks.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2505D7" id="_x0000_s1036" alt="This is where each category in your prioritisation will be assessed for Relevance to procurement (how relevant is the issue to the category being assessed) and Scope to improve (how much more can be done to improve relevant sustainability outcomes through procurement), against the environmental and socio-economic headline risks.&#10;" style="position:absolute;margin-left:398.05pt;margin-top:359.65pt;width:449.25pt;height:96.3pt;z-index:2522849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" fillcolor="#f2f2f2 [3052]" strokecolor="#0070c0" strokeweight="1pt">
                <v:textbox>
                  <w:txbxContent>
                    <w:p w14:paraId="05CCA2C7" w14:textId="214851BF" w:rsidR="00AA3A7C" w:rsidRPr="00000CB8" w:rsidRDefault="00733B64" w:rsidP="00AA3A7C">
                      <w:pPr>
                        <w:spacing w:after="120"/>
                        <w:rPr>
                          <w:b/>
                          <w:bCs/>
                          <w:color w:val="000000" w:themeColor="text1"/>
                        </w:rPr>
                      </w:pPr>
                      <w:r w:rsidRPr="00000CB8">
                        <w:rPr>
                          <w:b/>
                          <w:bCs/>
                          <w:color w:val="000000" w:themeColor="text1"/>
                        </w:rPr>
                        <w:t xml:space="preserve">6. </w:t>
                      </w:r>
                      <w:r w:rsidR="00AA3A7C" w:rsidRPr="00000CB8">
                        <w:rPr>
                          <w:b/>
                          <w:bCs/>
                          <w:color w:val="000000" w:themeColor="text1"/>
                        </w:rPr>
                        <w:t>Relevance to procurement and Scope to improve</w:t>
                      </w:r>
                    </w:p>
                    <w:p w14:paraId="647C20D4" w14:textId="73DDBB46" w:rsidR="00AA3A7C" w:rsidRPr="00000CB8" w:rsidRDefault="00AA3A7C" w:rsidP="00AA3A7C">
                      <w:pPr>
                        <w:spacing w:after="120"/>
                        <w:rPr>
                          <w:color w:val="000000" w:themeColor="text1"/>
                        </w:rPr>
                      </w:pPr>
                      <w:r w:rsidRPr="00000CB8">
                        <w:rPr>
                          <w:color w:val="000000" w:themeColor="text1"/>
                        </w:rPr>
                        <w:t xml:space="preserve">This is where each category </w:t>
                      </w:r>
                      <w:r w:rsidR="007925B0" w:rsidRPr="00000CB8">
                        <w:rPr>
                          <w:color w:val="000000" w:themeColor="text1"/>
                        </w:rPr>
                        <w:t>in</w:t>
                      </w:r>
                      <w:r w:rsidRPr="00000CB8">
                        <w:rPr>
                          <w:color w:val="000000" w:themeColor="text1"/>
                        </w:rPr>
                        <w:t xml:space="preserve"> your prioritisation will be assessed for Relevance to procurement </w:t>
                      </w:r>
                      <w:r w:rsidR="00FF7B9A" w:rsidRPr="00000CB8">
                        <w:rPr>
                          <w:color w:val="000000" w:themeColor="text1"/>
                        </w:rPr>
                        <w:t xml:space="preserve">(how relevant is the </w:t>
                      </w:r>
                      <w:r w:rsidR="00B409A6" w:rsidRPr="00000CB8">
                        <w:rPr>
                          <w:color w:val="000000" w:themeColor="text1"/>
                        </w:rPr>
                        <w:t xml:space="preserve">issue to the category being assessed) </w:t>
                      </w:r>
                      <w:r w:rsidRPr="00000CB8">
                        <w:rPr>
                          <w:color w:val="000000" w:themeColor="text1"/>
                        </w:rPr>
                        <w:t xml:space="preserve">and Scope to improve </w:t>
                      </w:r>
                      <w:r w:rsidR="00B409A6" w:rsidRPr="00000CB8">
                        <w:rPr>
                          <w:color w:val="000000" w:themeColor="text1"/>
                        </w:rPr>
                        <w:t>(how much more can be done to improve relevant sustainability outcomes through procurement)</w:t>
                      </w:r>
                      <w:r w:rsidR="00212569" w:rsidRPr="00000CB8">
                        <w:rPr>
                          <w:color w:val="000000" w:themeColor="text1"/>
                        </w:rPr>
                        <w:t>,</w:t>
                      </w:r>
                      <w:r w:rsidR="00B409A6" w:rsidRPr="00000CB8">
                        <w:rPr>
                          <w:color w:val="000000" w:themeColor="text1"/>
                        </w:rPr>
                        <w:t xml:space="preserve"> </w:t>
                      </w:r>
                      <w:r w:rsidRPr="00000CB8">
                        <w:rPr>
                          <w:color w:val="000000" w:themeColor="text1"/>
                        </w:rPr>
                        <w:t>against the environmental and socio-economic headline risks.</w:t>
                      </w:r>
                    </w:p>
                  </w:txbxContent>
                </v:textbox>
                <w10:wrap anchorx="margin"/>
              </v:rect>
            </w:pict>
          </mc:Fallback>
        </mc:AlternateContent>
      </w:r>
      <w:r w:rsidR="00E73949" w:rsidRPr="00802809">
        <w:rPr>
          <w:noProof/>
          <w:sz w:val="32"/>
          <w:szCs w:val="32"/>
        </w:rPr>
        <mc:AlternateContent>
          <mc:Choice Requires="wps">
            <w:drawing>
              <wp:anchor distT="0" distB="0" distL="114300" distR="114300" simplePos="0" relativeHeight="252294144" behindDoc="0" locked="0" layoutInCell="1" allowOverlap="1" wp14:anchorId="0B5F15BB" wp14:editId="0E0765CA">
                <wp:simplePos x="0" y="0"/>
                <wp:positionH relativeFrom="column">
                  <wp:posOffset>3085003</wp:posOffset>
                </wp:positionH>
                <wp:positionV relativeFrom="paragraph">
                  <wp:posOffset>2049895</wp:posOffset>
                </wp:positionV>
                <wp:extent cx="866899" cy="783772"/>
                <wp:effectExtent l="0" t="0" r="28575" b="16510"/>
                <wp:wrapNone/>
                <wp:docPr id="1374043803" name="Oval 4"/>
                <wp:cNvGraphicFramePr/>
                <a:graphic xmlns:a="http://schemas.openxmlformats.org/drawingml/2006/main">
                  <a:graphicData uri="http://schemas.microsoft.com/office/word/2010/wordprocessingShape">
                    <wps:wsp>
                      <wps:cNvSpPr/>
                      <wps:spPr>
                        <a:xfrm>
                          <a:off x="0" y="0"/>
                          <a:ext cx="866899" cy="783772"/>
                        </a:xfrm>
                        <a:prstGeom prst="ellipse">
                          <a:avLst/>
                        </a:prstGeom>
                        <a:noFill/>
                        <a:ln w="1905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181EB42" id="Oval 4" o:spid="_x0000_s1026" style="position:absolute;margin-left:242.9pt;margin-top:161.4pt;width:68.25pt;height:61.7pt;z-index:252294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" filled="f" strokecolor="#c00000" strokeweight="1.5pt">
                <v:stroke joinstyle="miter"/>
              </v:oval>
            </w:pict>
          </mc:Fallback>
        </mc:AlternateContent>
      </w:r>
      <w:r w:rsidR="00212569" w:rsidRPr="00802809">
        <w:rPr>
          <w:noProof/>
          <w:sz w:val="32"/>
          <w:szCs w:val="32"/>
        </w:rPr>
        <mc:AlternateContent>
          <mc:Choice Requires="wps">
            <w:drawing>
              <wp:anchor distT="0" distB="0" distL="114300" distR="114300" simplePos="0" relativeHeight="251720700" behindDoc="0" locked="0" layoutInCell="1" allowOverlap="1" wp14:anchorId="7578065D" wp14:editId="67B7F053">
                <wp:simplePos x="0" y="0"/>
                <wp:positionH relativeFrom="margin">
                  <wp:posOffset>2648197</wp:posOffset>
                </wp:positionH>
                <wp:positionV relativeFrom="paragraph">
                  <wp:posOffset>3752998</wp:posOffset>
                </wp:positionV>
                <wp:extent cx="902162" cy="953490"/>
                <wp:effectExtent l="19050" t="38100" r="50800" b="18415"/>
                <wp:wrapNone/>
                <wp:docPr id="444777667" name="Straight Arrow Connector 1"/>
                <wp:cNvGraphicFramePr/>
                <a:graphic xmlns:a="http://schemas.openxmlformats.org/drawingml/2006/main">
                  <a:graphicData uri="http://schemas.microsoft.com/office/word/2010/wordprocessingShape">
                    <wps:wsp>
                      <wps:cNvCnPr/>
                      <wps:spPr>
                        <a:xfrm flipV="1">
                          <a:off x="0" y="0"/>
                          <a:ext cx="902162" cy="95349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234EE1" id="Straight Arrow Connector 1" o:spid="_x0000_s1026" type="#_x0000_t32" style="position:absolute;margin-left:208.5pt;margin-top:295.5pt;width:71.05pt;height:75.1pt;flip:y;z-index:2517207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" strokecolor="#c00000" strokeweight="3pt">
                <v:stroke endarrow="block" joinstyle="miter"/>
                <w10:wrap anchorx="margin"/>
              </v:shape>
            </w:pict>
          </mc:Fallback>
        </mc:AlternateContent>
      </w:r>
      <w:r w:rsidR="007B331B" w:rsidRPr="00802809">
        <w:rPr>
          <w:noProof/>
          <w:sz w:val="32"/>
          <w:szCs w:val="32"/>
        </w:rPr>
        <mc:AlternateContent>
          <mc:Choice Requires="wps">
            <w:drawing>
              <wp:anchor distT="0" distB="0" distL="114300" distR="114300" simplePos="0" relativeHeight="252285952" behindDoc="0" locked="0" layoutInCell="1" allowOverlap="1" wp14:anchorId="7A1469C6" wp14:editId="4B3EBF20">
                <wp:simplePos x="0" y="0"/>
                <wp:positionH relativeFrom="column">
                  <wp:posOffset>896504</wp:posOffset>
                </wp:positionH>
                <wp:positionV relativeFrom="paragraph">
                  <wp:posOffset>2063618</wp:posOffset>
                </wp:positionV>
                <wp:extent cx="866899" cy="783772"/>
                <wp:effectExtent l="0" t="0" r="28575" b="16510"/>
                <wp:wrapNone/>
                <wp:docPr id="1362362816" name="Oval 4"/>
                <wp:cNvGraphicFramePr/>
                <a:graphic xmlns:a="http://schemas.openxmlformats.org/drawingml/2006/main">
                  <a:graphicData uri="http://schemas.microsoft.com/office/word/2010/wordprocessingShape">
                    <wps:wsp>
                      <wps:cNvSpPr/>
                      <wps:spPr>
                        <a:xfrm>
                          <a:off x="0" y="0"/>
                          <a:ext cx="866899" cy="783772"/>
                        </a:xfrm>
                        <a:prstGeom prst="ellipse">
                          <a:avLst/>
                        </a:prstGeom>
                        <a:noFill/>
                        <a:ln w="1905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F1D59E0" id="Oval 4" o:spid="_x0000_s1026" style="position:absolute;margin-left:70.6pt;margin-top:162.5pt;width:68.25pt;height:61.7pt;z-index:252285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" filled="f" strokecolor="#c00000" strokeweight="1.5pt">
                <v:stroke joinstyle="miter"/>
              </v:oval>
            </w:pict>
          </mc:Fallback>
        </mc:AlternateContent>
      </w:r>
      <w:r w:rsidR="00AA3A7C" w:rsidRPr="00802809">
        <w:rPr>
          <w:noProof/>
          <w:sz w:val="32"/>
          <w:szCs w:val="32"/>
        </w:rPr>
        <mc:AlternateContent>
          <mc:Choice Requires="wps">
            <w:drawing>
              <wp:anchor distT="0" distB="0" distL="114300" distR="114300" simplePos="0" relativeHeight="252283904" behindDoc="0" locked="0" layoutInCell="1" allowOverlap="1" wp14:anchorId="0605858A" wp14:editId="2E0EFA38">
                <wp:simplePos x="0" y="0"/>
                <wp:positionH relativeFrom="margin">
                  <wp:posOffset>1289710</wp:posOffset>
                </wp:positionH>
                <wp:positionV relativeFrom="paragraph">
                  <wp:posOffset>3742360</wp:posOffset>
                </wp:positionV>
                <wp:extent cx="1014103" cy="928502"/>
                <wp:effectExtent l="38100" t="38100" r="14605" b="24130"/>
                <wp:wrapNone/>
                <wp:docPr id="394902649" name="Straight Arrow Connector 1"/>
                <wp:cNvGraphicFramePr/>
                <a:graphic xmlns:a="http://schemas.openxmlformats.org/drawingml/2006/main">
                  <a:graphicData uri="http://schemas.microsoft.com/office/word/2010/wordprocessingShape">
                    <wps:wsp>
                      <wps:cNvCnPr/>
                      <wps:spPr>
                        <a:xfrm flipH="1" flipV="1">
                          <a:off x="0" y="0"/>
                          <a:ext cx="1014103" cy="928502"/>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932470" id="Straight Arrow Connector 1" o:spid="_x0000_s1026" type="#_x0000_t32" style="position:absolute;margin-left:101.55pt;margin-top:294.65pt;width:79.85pt;height:73.1pt;flip:x y;z-index:25228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" strokecolor="#c00000" strokeweight="3pt">
                <v:stroke endarrow="block" joinstyle="miter"/>
                <w10:wrap anchorx="margin"/>
              </v:shape>
            </w:pict>
          </mc:Fallback>
        </mc:AlternateContent>
      </w:r>
      <w:r w:rsidR="00A05C60" w:rsidRPr="00802809">
        <w:rPr>
          <w:noProof/>
          <w:sz w:val="32"/>
          <w:szCs w:val="32"/>
        </w:rPr>
        <w:drawing>
          <wp:inline distT="0" distB="0" distL="0" distR="0" wp14:anchorId="208B380A" wp14:editId="632F7CB2">
            <wp:extent cx="5587340" cy="4493739"/>
            <wp:effectExtent l="0" t="0" r="0" b="2540"/>
            <wp:docPr id="1369682695" name="Picture 1" descr="A screenshot of the prioritisation tool menu. It has two arrows pointing to the text boxes where the score for each risk can be p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682695" name="Picture 1" descr="A screenshot of the prioritisation tool menu. It has two arrows pointing to the text boxes where the score for each risk can be put."/>
                    <pic:cNvPicPr/>
                  </pic:nvPicPr>
                  <pic:blipFill rotWithShape="1">
                    <a:blip r:embed="rId23" cstate="screen">
                      <a:extLst>
                        <a:ext uri="{28A0092B-C50C-407E-A947-70E740481C1C}">
                          <a14:useLocalDpi xmlns:a14="http://schemas.microsoft.com/office/drawing/2010/main"/>
                        </a:ext>
                      </a:extLst>
                    </a:blip>
                    <a:srcRect/>
                    <a:stretch/>
                  </pic:blipFill>
                  <pic:spPr bwMode="auto">
                    <a:xfrm>
                      <a:off x="0" y="0"/>
                      <a:ext cx="5613289" cy="4514609"/>
                    </a:xfrm>
                    <a:prstGeom prst="rect">
                      <a:avLst/>
                    </a:prstGeom>
                    <a:ln>
                      <a:noFill/>
                    </a:ln>
                    <a:extLst>
                      <a:ext uri="{53640926-AAD7-44D8-BBD7-CCE9431645EC}">
                        <a14:shadowObscured xmlns:a14="http://schemas.microsoft.com/office/drawing/2010/main"/>
                      </a:ext>
                    </a:extLst>
                  </pic:spPr>
                </pic:pic>
              </a:graphicData>
            </a:graphic>
          </wp:inline>
        </w:drawing>
      </w:r>
    </w:p>
    <w:p w14:paraId="15B394F1" w14:textId="7F36F0AA" w:rsidR="00124346" w:rsidRPr="00802809" w:rsidRDefault="00124346" w:rsidP="007E180C">
      <w:pPr>
        <w:spacing w:after="120"/>
        <w:rPr>
          <w:b/>
          <w:noProof/>
          <w:sz w:val="32"/>
          <w:szCs w:val="32"/>
          <w:lang w:eastAsia="en-GB"/>
        </w:rPr>
      </w:pPr>
    </w:p>
    <w:p w14:paraId="45215E91" w14:textId="0811C014" w:rsidR="00124346" w:rsidRPr="00802809" w:rsidRDefault="00124346" w:rsidP="007E180C">
      <w:pPr>
        <w:spacing w:after="120"/>
        <w:rPr>
          <w:b/>
          <w:noProof/>
          <w:sz w:val="32"/>
          <w:szCs w:val="32"/>
          <w:lang w:eastAsia="en-GB"/>
        </w:rPr>
      </w:pPr>
    </w:p>
    <w:p w14:paraId="4CCD760B" w14:textId="1308D885" w:rsidR="00AA3A7C" w:rsidRPr="00802809" w:rsidRDefault="00AA3A7C" w:rsidP="007E180C">
      <w:pPr>
        <w:spacing w:after="120"/>
        <w:rPr>
          <w:b/>
          <w:noProof/>
          <w:sz w:val="32"/>
          <w:szCs w:val="32"/>
          <w:lang w:eastAsia="en-GB"/>
        </w:rPr>
      </w:pPr>
    </w:p>
    <w:p w14:paraId="1CEBB5BA" w14:textId="24128B53" w:rsidR="00AA3A7C" w:rsidRPr="00802809" w:rsidRDefault="00AA3A7C" w:rsidP="007E180C">
      <w:pPr>
        <w:spacing w:after="120"/>
        <w:rPr>
          <w:b/>
          <w:noProof/>
          <w:sz w:val="32"/>
          <w:szCs w:val="32"/>
          <w:lang w:eastAsia="en-GB"/>
        </w:rPr>
      </w:pPr>
    </w:p>
    <w:p w14:paraId="76B0DD50" w14:textId="77777777" w:rsidR="00BF734E" w:rsidRPr="00802809" w:rsidRDefault="00BF734E" w:rsidP="002A2E0A">
      <w:pPr>
        <w:spacing w:after="120"/>
        <w:rPr>
          <w:color w:val="000000" w:themeColor="text1"/>
          <w:sz w:val="32"/>
          <w:szCs w:val="32"/>
        </w:rPr>
      </w:pPr>
    </w:p>
    <w:p w14:paraId="381088BB" w14:textId="5D6E9757" w:rsidR="002A2E0A" w:rsidRPr="00802809" w:rsidRDefault="002A2E0A" w:rsidP="002A2E0A">
      <w:pPr>
        <w:spacing w:after="120"/>
        <w:rPr>
          <w:color w:val="000000" w:themeColor="text1"/>
          <w:sz w:val="32"/>
          <w:szCs w:val="32"/>
        </w:rPr>
      </w:pPr>
      <w:r w:rsidRPr="00802809">
        <w:rPr>
          <w:color w:val="000000" w:themeColor="text1"/>
          <w:sz w:val="32"/>
          <w:szCs w:val="32"/>
        </w:rPr>
        <w:t>In Relevance to procurement a score of zero (0) to 3 needs to be input with 3 representing a critical issue. If you feel that any of the default headline environmental and socio-economic risks are not relevant to your organisation score them as Zero (0).</w:t>
      </w:r>
    </w:p>
    <w:p w14:paraId="6D5A2E85" w14:textId="77777777" w:rsidR="002A2E0A" w:rsidRPr="00802809" w:rsidRDefault="002A2E0A" w:rsidP="002A2E0A">
      <w:pPr>
        <w:spacing w:after="120"/>
        <w:rPr>
          <w:color w:val="000000" w:themeColor="text1"/>
          <w:sz w:val="32"/>
          <w:szCs w:val="32"/>
        </w:rPr>
      </w:pPr>
      <w:r w:rsidRPr="00802809">
        <w:rPr>
          <w:color w:val="000000" w:themeColor="text1"/>
          <w:sz w:val="32"/>
          <w:szCs w:val="32"/>
        </w:rPr>
        <w:t>It is good practice to add notes in ‘Comment’ explaining the reasoning for the scoring. This shows others who may not have been involved in the assessment how the scores have been arrived at and provides an audit trail.</w:t>
      </w:r>
    </w:p>
    <w:p w14:paraId="37B7942F" w14:textId="77777777" w:rsidR="002A2E0A" w:rsidRPr="00802809" w:rsidRDefault="002A2E0A" w:rsidP="002A2E0A">
      <w:pPr>
        <w:spacing w:after="120"/>
        <w:rPr>
          <w:color w:val="000000" w:themeColor="text1"/>
          <w:sz w:val="32"/>
          <w:szCs w:val="32"/>
        </w:rPr>
      </w:pPr>
      <w:r w:rsidRPr="00802809">
        <w:rPr>
          <w:color w:val="000000" w:themeColor="text1"/>
          <w:sz w:val="32"/>
          <w:szCs w:val="32"/>
        </w:rPr>
        <w:lastRenderedPageBreak/>
        <w:t>You can click on each issue heading to view the relevant guidance.</w:t>
      </w:r>
    </w:p>
    <w:p w14:paraId="043F9C44" w14:textId="77777777" w:rsidR="002A2E0A" w:rsidRPr="00802809" w:rsidRDefault="002A2E0A" w:rsidP="002A2E0A">
      <w:pPr>
        <w:pStyle w:val="CommentText"/>
        <w:spacing w:after="120"/>
        <w:rPr>
          <w:rFonts w:cs="Arial"/>
          <w:b/>
          <w:color w:val="000000"/>
          <w:sz w:val="32"/>
          <w:szCs w:val="32"/>
          <w:lang w:eastAsia="en-GB"/>
        </w:rPr>
      </w:pPr>
      <w:r w:rsidRPr="00802809">
        <w:rPr>
          <w:rFonts w:cs="Arial"/>
          <w:b/>
          <w:color w:val="000000"/>
          <w:sz w:val="32"/>
          <w:szCs w:val="32"/>
          <w:lang w:eastAsia="en-GB"/>
        </w:rPr>
        <w:t>Scope to Improve</w:t>
      </w:r>
    </w:p>
    <w:p w14:paraId="175A9F9E" w14:textId="77777777" w:rsidR="002A2E0A" w:rsidRPr="00802809" w:rsidRDefault="002A2E0A" w:rsidP="002A2E0A">
      <w:pPr>
        <w:pStyle w:val="CommentText"/>
        <w:spacing w:after="120"/>
        <w:rPr>
          <w:rFonts w:cs="Arial"/>
          <w:color w:val="000000"/>
          <w:sz w:val="32"/>
          <w:szCs w:val="32"/>
          <w:lang w:eastAsia="en-GB"/>
        </w:rPr>
      </w:pPr>
      <w:r w:rsidRPr="00802809">
        <w:rPr>
          <w:rFonts w:cs="Arial"/>
          <w:color w:val="000000"/>
          <w:sz w:val="32"/>
          <w:szCs w:val="32"/>
          <w:lang w:eastAsia="en-GB"/>
        </w:rPr>
        <w:t>This is where you determine whether you can do more, through the procurement process, to achieve intended sustainable outcomes to either mitigate environmental and socio-economic risks or capture opportunities. Scope scores will change over time, as the focus on sustainability and markets develop. Adding evidence for the scores in ‘Comment’ will help demonstrate progress.</w:t>
      </w:r>
    </w:p>
    <w:p w14:paraId="015BD05E" w14:textId="64488E3C" w:rsidR="002013AD" w:rsidRPr="00802809" w:rsidRDefault="00C9170F" w:rsidP="002A2E0A">
      <w:pPr>
        <w:pStyle w:val="CommentText"/>
        <w:spacing w:after="120"/>
        <w:rPr>
          <w:rFonts w:cs="Arial"/>
          <w:b/>
          <w:bCs/>
          <w:color w:val="000000"/>
          <w:sz w:val="32"/>
          <w:szCs w:val="32"/>
          <w:lang w:eastAsia="en-GB"/>
        </w:rPr>
      </w:pPr>
      <w:r w:rsidRPr="00802809">
        <w:rPr>
          <w:rFonts w:cs="Arial"/>
          <w:b/>
          <w:bCs/>
          <w:color w:val="000000"/>
          <w:sz w:val="32"/>
          <w:szCs w:val="32"/>
          <w:lang w:eastAsia="en-GB"/>
        </w:rPr>
        <w:t>Total scores</w:t>
      </w:r>
    </w:p>
    <w:p w14:paraId="4E37575C" w14:textId="493B8FDB" w:rsidR="00AA3A7C" w:rsidRPr="00802809" w:rsidRDefault="00C9170F" w:rsidP="00BF734E">
      <w:pPr>
        <w:pStyle w:val="CommentText"/>
        <w:spacing w:after="120"/>
        <w:rPr>
          <w:b/>
          <w:noProof/>
          <w:sz w:val="32"/>
          <w:szCs w:val="32"/>
          <w:lang w:eastAsia="en-GB"/>
        </w:rPr>
      </w:pPr>
      <w:r w:rsidRPr="00802809">
        <w:rPr>
          <w:rFonts w:cs="Arial"/>
          <w:color w:val="000000"/>
          <w:sz w:val="32"/>
          <w:szCs w:val="32"/>
          <w:lang w:eastAsia="en-GB"/>
        </w:rPr>
        <w:t>Risk scores are averaged</w:t>
      </w:r>
      <w:r w:rsidR="00BF734E" w:rsidRPr="00802809">
        <w:rPr>
          <w:rFonts w:cs="Arial"/>
          <w:color w:val="000000"/>
          <w:sz w:val="32"/>
          <w:szCs w:val="32"/>
          <w:lang w:eastAsia="en-GB"/>
        </w:rPr>
        <w:t xml:space="preserve"> and weighted so that those identified as being critical score higher.</w:t>
      </w:r>
    </w:p>
    <w:p w14:paraId="075F9831" w14:textId="77777777" w:rsidR="002A2E0A" w:rsidRPr="00802809" w:rsidRDefault="002A2E0A" w:rsidP="002A2E0A">
      <w:pPr>
        <w:spacing w:after="120"/>
        <w:rPr>
          <w:rFonts w:cs="Arial"/>
          <w:b/>
          <w:bCs/>
          <w:color w:val="000000"/>
          <w:sz w:val="32"/>
          <w:szCs w:val="32"/>
          <w:lang w:eastAsia="en-GB"/>
        </w:rPr>
      </w:pPr>
      <w:r w:rsidRPr="00802809">
        <w:rPr>
          <w:rFonts w:cs="Arial"/>
          <w:b/>
          <w:bCs/>
          <w:color w:val="000000"/>
          <w:sz w:val="32"/>
          <w:szCs w:val="32"/>
          <w:lang w:eastAsia="en-GB"/>
        </w:rPr>
        <w:t>Reputational Risk</w:t>
      </w:r>
    </w:p>
    <w:p w14:paraId="795E56AE" w14:textId="77777777" w:rsidR="002A2E0A" w:rsidRPr="00802809" w:rsidRDefault="002A2E0A" w:rsidP="002A2E0A">
      <w:pPr>
        <w:spacing w:after="120"/>
        <w:rPr>
          <w:noProof/>
          <w:sz w:val="32"/>
          <w:szCs w:val="32"/>
          <w:lang w:eastAsia="en-GB"/>
        </w:rPr>
      </w:pPr>
      <w:r w:rsidRPr="00802809">
        <w:rPr>
          <w:rFonts w:cs="Arial"/>
          <w:color w:val="000000"/>
          <w:sz w:val="32"/>
          <w:szCs w:val="32"/>
          <w:lang w:eastAsia="en-GB"/>
        </w:rPr>
        <w:t xml:space="preserve">At the bottom of this page </w:t>
      </w:r>
      <w:r w:rsidRPr="00802809">
        <w:rPr>
          <w:noProof/>
          <w:sz w:val="32"/>
          <w:szCs w:val="32"/>
          <w:lang w:eastAsia="en-GB"/>
        </w:rPr>
        <w:t xml:space="preserve">is where </w:t>
      </w:r>
      <w:r w:rsidRPr="00802809">
        <w:rPr>
          <w:sz w:val="32"/>
          <w:szCs w:val="32"/>
        </w:rPr>
        <w:t>you will assess the reputational risk</w:t>
      </w:r>
      <w:r w:rsidRPr="00802809">
        <w:rPr>
          <w:b/>
          <w:sz w:val="32"/>
          <w:szCs w:val="32"/>
        </w:rPr>
        <w:t xml:space="preserve"> </w:t>
      </w:r>
      <w:r w:rsidRPr="00802809">
        <w:rPr>
          <w:sz w:val="32"/>
          <w:szCs w:val="32"/>
        </w:rPr>
        <w:t xml:space="preserve">associated with the procurement of </w:t>
      </w:r>
      <w:r w:rsidRPr="00802809">
        <w:rPr>
          <w:noProof/>
          <w:sz w:val="32"/>
          <w:szCs w:val="32"/>
          <w:lang w:eastAsia="en-GB"/>
        </w:rPr>
        <w:t>each category, or other, in your prioritisation.</w:t>
      </w:r>
    </w:p>
    <w:p w14:paraId="086E91CC" w14:textId="771523AA" w:rsidR="00E9441D" w:rsidRPr="00802809" w:rsidRDefault="00E73949" w:rsidP="007E180C">
      <w:pPr>
        <w:spacing w:after="120"/>
        <w:rPr>
          <w:rFonts w:cs="Arial"/>
          <w:color w:val="000000"/>
          <w:sz w:val="32"/>
          <w:szCs w:val="32"/>
          <w:lang w:eastAsia="en-GB"/>
        </w:rPr>
      </w:pPr>
      <w:r w:rsidRPr="00802809">
        <w:rPr>
          <w:noProof/>
          <w:sz w:val="32"/>
          <w:szCs w:val="32"/>
        </w:rPr>
        <mc:AlternateContent>
          <mc:Choice Requires="wps">
            <w:drawing>
              <wp:anchor distT="0" distB="0" distL="114300" distR="114300" simplePos="0" relativeHeight="252292096" behindDoc="0" locked="0" layoutInCell="1" allowOverlap="1" wp14:anchorId="78F0DECA" wp14:editId="6B19FC5F">
                <wp:simplePos x="0" y="0"/>
                <wp:positionH relativeFrom="margin">
                  <wp:posOffset>1362198</wp:posOffset>
                </wp:positionH>
                <wp:positionV relativeFrom="paragraph">
                  <wp:posOffset>2756039</wp:posOffset>
                </wp:positionV>
                <wp:extent cx="2241673" cy="242917"/>
                <wp:effectExtent l="38100" t="19050" r="6350" b="100330"/>
                <wp:wrapNone/>
                <wp:docPr id="398586847" name="Straight Arrow Connector 1"/>
                <wp:cNvGraphicFramePr/>
                <a:graphic xmlns:a="http://schemas.openxmlformats.org/drawingml/2006/main">
                  <a:graphicData uri="http://schemas.microsoft.com/office/word/2010/wordprocessingShape">
                    <wps:wsp>
                      <wps:cNvCnPr/>
                      <wps:spPr>
                        <a:xfrm flipH="1">
                          <a:off x="0" y="0"/>
                          <a:ext cx="2241673" cy="242917"/>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3CFDDF" id="Straight Arrow Connector 1" o:spid="_x0000_s1026" type="#_x0000_t32" style="position:absolute;margin-left:107.25pt;margin-top:217pt;width:176.5pt;height:19.15pt;flip:x;z-index:25229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" strokecolor="#c00000" strokeweight="3pt">
                <v:stroke endarrow="block" joinstyle="miter"/>
                <w10:wrap anchorx="margin"/>
              </v:shape>
            </w:pict>
          </mc:Fallback>
        </mc:AlternateContent>
      </w:r>
      <w:r w:rsidRPr="00802809">
        <w:rPr>
          <w:noProof/>
          <w:sz w:val="32"/>
          <w:szCs w:val="32"/>
        </w:rPr>
        <mc:AlternateContent>
          <mc:Choice Requires="wps">
            <w:drawing>
              <wp:anchor distT="0" distB="0" distL="114300" distR="114300" simplePos="0" relativeHeight="251719675" behindDoc="0" locked="0" layoutInCell="1" allowOverlap="1" wp14:anchorId="67FAB84B" wp14:editId="2E0D90B4">
                <wp:simplePos x="0" y="0"/>
                <wp:positionH relativeFrom="margin">
                  <wp:posOffset>2686297</wp:posOffset>
                </wp:positionH>
                <wp:positionV relativeFrom="paragraph">
                  <wp:posOffset>2928232</wp:posOffset>
                </wp:positionV>
                <wp:extent cx="917864" cy="242884"/>
                <wp:effectExtent l="38100" t="19050" r="15875" b="81280"/>
                <wp:wrapNone/>
                <wp:docPr id="587310613" name="Straight Arrow Connector 1"/>
                <wp:cNvGraphicFramePr/>
                <a:graphic xmlns:a="http://schemas.openxmlformats.org/drawingml/2006/main">
                  <a:graphicData uri="http://schemas.microsoft.com/office/word/2010/wordprocessingShape">
                    <wps:wsp>
                      <wps:cNvCnPr/>
                      <wps:spPr>
                        <a:xfrm flipH="1">
                          <a:off x="0" y="0"/>
                          <a:ext cx="917864" cy="242884"/>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950E5D" id="Straight Arrow Connector 1" o:spid="_x0000_s1026" type="#_x0000_t32" style="position:absolute;margin-left:211.5pt;margin-top:230.55pt;width:72.25pt;height:19.1pt;flip:x;z-index:25171967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" strokecolor="#c00000" strokeweight="3pt">
                <v:stroke endarrow="block" joinstyle="miter"/>
                <w10:wrap anchorx="margin"/>
              </v:shape>
            </w:pict>
          </mc:Fallback>
        </mc:AlternateContent>
      </w:r>
      <w:r w:rsidRPr="00802809">
        <w:rPr>
          <w:rStyle w:val="Heading3Char"/>
          <w:b/>
          <w:bCs/>
          <w:noProof/>
          <w:sz w:val="32"/>
          <w:szCs w:val="32"/>
        </w:rPr>
        <mc:AlternateContent>
          <mc:Choice Requires="wps">
            <w:drawing>
              <wp:anchor distT="0" distB="0" distL="114300" distR="114300" simplePos="0" relativeHeight="252296192" behindDoc="0" locked="0" layoutInCell="1" allowOverlap="1" wp14:anchorId="24F83339" wp14:editId="38203018">
                <wp:simplePos x="0" y="0"/>
                <wp:positionH relativeFrom="margin">
                  <wp:align>right</wp:align>
                </wp:positionH>
                <wp:positionV relativeFrom="paragraph">
                  <wp:posOffset>2518204</wp:posOffset>
                </wp:positionV>
                <wp:extent cx="2178364" cy="783771"/>
                <wp:effectExtent l="0" t="0" r="12700" b="16510"/>
                <wp:wrapNone/>
                <wp:docPr id="2000868160" name="Rectangle 2" descr="Score reputational risk from zero (0) to 3. Add notes explaining the scoring in ‘Comment’."/>
                <wp:cNvGraphicFramePr/>
                <a:graphic xmlns:a="http://schemas.openxmlformats.org/drawingml/2006/main">
                  <a:graphicData uri="http://schemas.microsoft.com/office/word/2010/wordprocessingShape">
                    <wps:wsp>
                      <wps:cNvSpPr/>
                      <wps:spPr>
                        <a:xfrm>
                          <a:off x="0" y="0"/>
                          <a:ext cx="2178364" cy="783771"/>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422CAA5" w14:textId="6E1DB37E" w:rsidR="00E73949" w:rsidRDefault="00BC1B37" w:rsidP="00E73949">
                            <w:pPr>
                              <w:spacing w:after="120"/>
                              <w:rPr>
                                <w:color w:val="000000" w:themeColor="text1"/>
                                <w:sz w:val="22"/>
                                <w:szCs w:val="18"/>
                              </w:rPr>
                            </w:pPr>
                            <w:r w:rsidRPr="00BC1B37">
                              <w:rPr>
                                <w:b/>
                                <w:bCs/>
                                <w:color w:val="000000" w:themeColor="text1"/>
                                <w:sz w:val="22"/>
                                <w:szCs w:val="18"/>
                              </w:rPr>
                              <w:t>7.</w:t>
                            </w:r>
                            <w:r>
                              <w:rPr>
                                <w:color w:val="000000" w:themeColor="text1"/>
                                <w:sz w:val="22"/>
                                <w:szCs w:val="18"/>
                              </w:rPr>
                              <w:t xml:space="preserve"> </w:t>
                            </w:r>
                            <w:r w:rsidR="00E73949">
                              <w:rPr>
                                <w:color w:val="000000" w:themeColor="text1"/>
                                <w:sz w:val="22"/>
                                <w:szCs w:val="18"/>
                              </w:rPr>
                              <w:t>Score reputational risk from zero (0) to 3</w:t>
                            </w:r>
                            <w:r w:rsidR="007509EE">
                              <w:rPr>
                                <w:color w:val="000000" w:themeColor="text1"/>
                                <w:sz w:val="22"/>
                                <w:szCs w:val="18"/>
                              </w:rPr>
                              <w:t xml:space="preserve">. Add </w:t>
                            </w:r>
                            <w:r w:rsidR="00B10B09">
                              <w:rPr>
                                <w:color w:val="000000" w:themeColor="text1"/>
                                <w:sz w:val="22"/>
                                <w:szCs w:val="18"/>
                              </w:rPr>
                              <w:t>notes</w:t>
                            </w:r>
                            <w:r w:rsidR="007509EE">
                              <w:rPr>
                                <w:color w:val="000000" w:themeColor="text1"/>
                                <w:sz w:val="22"/>
                                <w:szCs w:val="18"/>
                              </w:rPr>
                              <w:t xml:space="preserve"> explaining the scoring in ‘Comment’.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F83339" id="_x0000_s1037" alt="Score reputational risk from zero (0) to 3. Add notes explaining the scoring in ‘Comment’." style="position:absolute;margin-left:120.3pt;margin-top:198.3pt;width:171.5pt;height:61.7pt;z-index:2522961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" fillcolor="#f2f2f2 [3052]" strokecolor="#0070c0" strokeweight="1pt">
                <v:textbox>
                  <w:txbxContent>
                    <w:p w14:paraId="7422CAA5" w14:textId="6E1DB37E" w:rsidR="00E73949" w:rsidRDefault="00BC1B37" w:rsidP="00E73949">
                      <w:pPr>
                        <w:spacing w:after="120"/>
                        <w:rPr>
                          <w:color w:val="000000" w:themeColor="text1"/>
                          <w:sz w:val="22"/>
                          <w:szCs w:val="18"/>
                        </w:rPr>
                      </w:pPr>
                      <w:r w:rsidRPr="00BC1B37">
                        <w:rPr>
                          <w:b/>
                          <w:bCs/>
                          <w:color w:val="000000" w:themeColor="text1"/>
                          <w:sz w:val="22"/>
                          <w:szCs w:val="18"/>
                        </w:rPr>
                        <w:t>7.</w:t>
                      </w:r>
                      <w:r>
                        <w:rPr>
                          <w:color w:val="000000" w:themeColor="text1"/>
                          <w:sz w:val="22"/>
                          <w:szCs w:val="18"/>
                        </w:rPr>
                        <w:t xml:space="preserve"> </w:t>
                      </w:r>
                      <w:r w:rsidR="00E73949">
                        <w:rPr>
                          <w:color w:val="000000" w:themeColor="text1"/>
                          <w:sz w:val="22"/>
                          <w:szCs w:val="18"/>
                        </w:rPr>
                        <w:t>Score reputational risk from zero (0) to 3</w:t>
                      </w:r>
                      <w:r w:rsidR="007509EE">
                        <w:rPr>
                          <w:color w:val="000000" w:themeColor="text1"/>
                          <w:sz w:val="22"/>
                          <w:szCs w:val="18"/>
                        </w:rPr>
                        <w:t xml:space="preserve">. Add </w:t>
                      </w:r>
                      <w:r w:rsidR="00B10B09">
                        <w:rPr>
                          <w:color w:val="000000" w:themeColor="text1"/>
                          <w:sz w:val="22"/>
                          <w:szCs w:val="18"/>
                        </w:rPr>
                        <w:t>notes</w:t>
                      </w:r>
                      <w:r w:rsidR="007509EE">
                        <w:rPr>
                          <w:color w:val="000000" w:themeColor="text1"/>
                          <w:sz w:val="22"/>
                          <w:szCs w:val="18"/>
                        </w:rPr>
                        <w:t xml:space="preserve"> explaining the scoring in ‘Comment’.</w:t>
                      </w:r>
                    </w:p>
                  </w:txbxContent>
                </v:textbox>
                <w10:wrap anchorx="margin"/>
              </v:rect>
            </w:pict>
          </mc:Fallback>
        </mc:AlternateContent>
      </w:r>
      <w:r w:rsidR="00BE2434" w:rsidRPr="00802809">
        <w:rPr>
          <w:noProof/>
          <w:sz w:val="32"/>
          <w:szCs w:val="32"/>
        </w:rPr>
        <w:drawing>
          <wp:inline distT="0" distB="0" distL="0" distR="0" wp14:anchorId="5C2E9AB8" wp14:editId="0B6EC9D6">
            <wp:extent cx="5676405" cy="3931156"/>
            <wp:effectExtent l="0" t="0" r="635" b="0"/>
            <wp:docPr id="270565797" name="Picture 1" descr="A screenshot of the prioritisation tool menu. There are two arrows both pointing to the text box for the reputational risk assessm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565797" name="Picture 1" descr="A screenshot of the prioritisation tool menu. There are two arrows both pointing to the text box for the reputational risk assessment "/>
                    <pic:cNvPicPr/>
                  </pic:nvPicPr>
                  <pic:blipFill rotWithShape="1">
                    <a:blip r:embed="rId24" cstate="screen">
                      <a:extLst>
                        <a:ext uri="{28A0092B-C50C-407E-A947-70E740481C1C}">
                          <a14:useLocalDpi xmlns:a14="http://schemas.microsoft.com/office/drawing/2010/main"/>
                        </a:ext>
                      </a:extLst>
                    </a:blip>
                    <a:srcRect/>
                    <a:stretch/>
                  </pic:blipFill>
                  <pic:spPr bwMode="auto">
                    <a:xfrm>
                      <a:off x="0" y="0"/>
                      <a:ext cx="5696259" cy="3944906"/>
                    </a:xfrm>
                    <a:prstGeom prst="rect">
                      <a:avLst/>
                    </a:prstGeom>
                    <a:ln>
                      <a:noFill/>
                    </a:ln>
                    <a:extLst>
                      <a:ext uri="{53640926-AAD7-44D8-BBD7-CCE9431645EC}">
                        <a14:shadowObscured xmlns:a14="http://schemas.microsoft.com/office/drawing/2010/main"/>
                      </a:ext>
                    </a:extLst>
                  </pic:spPr>
                </pic:pic>
              </a:graphicData>
            </a:graphic>
          </wp:inline>
        </w:drawing>
      </w:r>
    </w:p>
    <w:p w14:paraId="0DE0B62B" w14:textId="1DF04F17" w:rsidR="00B33E35" w:rsidRPr="00802809" w:rsidRDefault="00D95381" w:rsidP="007E180C">
      <w:pPr>
        <w:spacing w:after="120"/>
        <w:rPr>
          <w:rFonts w:cs="Arial"/>
          <w:color w:val="000000"/>
          <w:sz w:val="32"/>
          <w:szCs w:val="32"/>
          <w:lang w:eastAsia="en-GB"/>
        </w:rPr>
      </w:pPr>
      <w:r w:rsidRPr="00802809">
        <w:rPr>
          <w:rFonts w:cs="Arial"/>
          <w:color w:val="000000"/>
          <w:sz w:val="32"/>
          <w:szCs w:val="32"/>
          <w:lang w:eastAsia="en-GB"/>
        </w:rPr>
        <w:lastRenderedPageBreak/>
        <w:t xml:space="preserve">It does not necessarily follow that a </w:t>
      </w:r>
      <w:r w:rsidR="007509EE" w:rsidRPr="00802809">
        <w:rPr>
          <w:rFonts w:cs="Arial"/>
          <w:color w:val="000000"/>
          <w:sz w:val="32"/>
          <w:szCs w:val="32"/>
          <w:lang w:eastAsia="en-GB"/>
        </w:rPr>
        <w:t>‘</w:t>
      </w:r>
      <w:r w:rsidRPr="00802809">
        <w:rPr>
          <w:rFonts w:cs="Arial"/>
          <w:color w:val="000000"/>
          <w:sz w:val="32"/>
          <w:szCs w:val="32"/>
          <w:lang w:eastAsia="en-GB"/>
        </w:rPr>
        <w:t>category</w:t>
      </w:r>
      <w:r w:rsidR="007509EE" w:rsidRPr="00802809">
        <w:rPr>
          <w:rFonts w:cs="Arial"/>
          <w:color w:val="000000"/>
          <w:sz w:val="32"/>
          <w:szCs w:val="32"/>
          <w:lang w:eastAsia="en-GB"/>
        </w:rPr>
        <w:t>’</w:t>
      </w:r>
      <w:r w:rsidRPr="00802809">
        <w:rPr>
          <w:rFonts w:cs="Arial"/>
          <w:color w:val="000000"/>
          <w:sz w:val="32"/>
          <w:szCs w:val="32"/>
          <w:lang w:eastAsia="en-GB"/>
        </w:rPr>
        <w:t xml:space="preserve"> with high environmental or socio-economic risk also has high reputational risk and vice versa. For example, textiles may have a high reputational risk given potential concerns regarding labour conditions in the supply chain, construction as a broad category may have high environmental and socio-economic risks as well as a high reputational risk, due to labour standards, health and safety and other concerns. </w:t>
      </w:r>
    </w:p>
    <w:p w14:paraId="1AC61CD0" w14:textId="6D43E003" w:rsidR="00D95381" w:rsidRPr="00802809" w:rsidRDefault="00D95381" w:rsidP="007E180C">
      <w:pPr>
        <w:spacing w:after="120"/>
        <w:rPr>
          <w:rFonts w:cs="Arial"/>
          <w:color w:val="000000"/>
          <w:sz w:val="32"/>
          <w:szCs w:val="32"/>
          <w:lang w:eastAsia="en-GB"/>
        </w:rPr>
      </w:pPr>
      <w:r w:rsidRPr="00802809">
        <w:rPr>
          <w:rFonts w:cs="Arial"/>
          <w:color w:val="000000"/>
          <w:sz w:val="32"/>
          <w:szCs w:val="32"/>
          <w:lang w:eastAsia="en-GB"/>
        </w:rPr>
        <w:t xml:space="preserve">Make sure you consider the life cycle of the relevant product or service within the </w:t>
      </w:r>
      <w:r w:rsidR="00B33E35" w:rsidRPr="00802809">
        <w:rPr>
          <w:rFonts w:cs="Arial"/>
          <w:color w:val="000000"/>
          <w:sz w:val="32"/>
          <w:szCs w:val="32"/>
          <w:lang w:eastAsia="en-GB"/>
        </w:rPr>
        <w:t>‘</w:t>
      </w:r>
      <w:r w:rsidRPr="00802809">
        <w:rPr>
          <w:rFonts w:cs="Arial"/>
          <w:color w:val="000000"/>
          <w:sz w:val="32"/>
          <w:szCs w:val="32"/>
          <w:lang w:eastAsia="en-GB"/>
        </w:rPr>
        <w:t>category</w:t>
      </w:r>
      <w:r w:rsidR="00B33E35" w:rsidRPr="00802809">
        <w:rPr>
          <w:rFonts w:cs="Arial"/>
          <w:color w:val="000000"/>
          <w:sz w:val="32"/>
          <w:szCs w:val="32"/>
          <w:lang w:eastAsia="en-GB"/>
        </w:rPr>
        <w:t>’</w:t>
      </w:r>
      <w:r w:rsidRPr="00802809">
        <w:rPr>
          <w:rFonts w:cs="Arial"/>
          <w:color w:val="000000"/>
          <w:sz w:val="32"/>
          <w:szCs w:val="32"/>
          <w:lang w:eastAsia="en-GB"/>
        </w:rPr>
        <w:t>.</w:t>
      </w:r>
    </w:p>
    <w:p w14:paraId="2BFD3469" w14:textId="09C726F2" w:rsidR="008B5FE9" w:rsidRPr="00802809" w:rsidRDefault="008B5FE9" w:rsidP="007E180C">
      <w:pPr>
        <w:spacing w:after="120"/>
        <w:rPr>
          <w:sz w:val="32"/>
          <w:szCs w:val="32"/>
        </w:rPr>
      </w:pPr>
    </w:p>
    <w:p w14:paraId="2C5F3943" w14:textId="0AF52942" w:rsidR="000D19DB" w:rsidRPr="00802809" w:rsidRDefault="008D0558" w:rsidP="007E180C">
      <w:pPr>
        <w:spacing w:after="120"/>
        <w:rPr>
          <w:sz w:val="32"/>
          <w:szCs w:val="32"/>
        </w:rPr>
      </w:pPr>
      <w:r w:rsidRPr="00802809">
        <w:rPr>
          <w:b/>
          <w:bCs/>
          <w:noProof/>
          <w:kern w:val="24"/>
          <w:sz w:val="32"/>
          <w:szCs w:val="32"/>
        </w:rPr>
        <mc:AlternateContent>
          <mc:Choice Requires="wps">
            <w:drawing>
              <wp:anchor distT="0" distB="0" distL="114300" distR="114300" simplePos="0" relativeHeight="252301312" behindDoc="0" locked="0" layoutInCell="1" allowOverlap="1" wp14:anchorId="0B831297" wp14:editId="765F2097">
                <wp:simplePos x="0" y="0"/>
                <wp:positionH relativeFrom="margin">
                  <wp:posOffset>2342292</wp:posOffset>
                </wp:positionH>
                <wp:positionV relativeFrom="paragraph">
                  <wp:posOffset>2077720</wp:posOffset>
                </wp:positionV>
                <wp:extent cx="997527" cy="332509"/>
                <wp:effectExtent l="0" t="0" r="12700" b="10795"/>
                <wp:wrapNone/>
                <wp:docPr id="1025437729" name="Oval 5"/>
                <wp:cNvGraphicFramePr/>
                <a:graphic xmlns:a="http://schemas.openxmlformats.org/drawingml/2006/main">
                  <a:graphicData uri="http://schemas.microsoft.com/office/word/2010/wordprocessingShape">
                    <wps:wsp>
                      <wps:cNvSpPr/>
                      <wps:spPr>
                        <a:xfrm>
                          <a:off x="0" y="0"/>
                          <a:ext cx="997527" cy="332509"/>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25EF24CE" id="Oval 5" o:spid="_x0000_s1026" style="position:absolute;margin-left:184.45pt;margin-top:163.6pt;width:78.55pt;height:26.2pt;z-index:2523013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" filled="f" strokecolor="#c00000" strokeweight="1pt">
                <v:stroke joinstyle="miter"/>
                <w10:wrap anchorx="margin"/>
              </v:oval>
            </w:pict>
          </mc:Fallback>
        </mc:AlternateContent>
      </w:r>
      <w:r w:rsidRPr="00802809">
        <w:rPr>
          <w:b/>
          <w:bCs/>
          <w:noProof/>
          <w:kern w:val="24"/>
          <w:sz w:val="32"/>
          <w:szCs w:val="32"/>
        </w:rPr>
        <mc:AlternateContent>
          <mc:Choice Requires="wps">
            <w:drawing>
              <wp:anchor distT="0" distB="0" distL="114300" distR="114300" simplePos="0" relativeHeight="252303360" behindDoc="0" locked="0" layoutInCell="1" allowOverlap="1" wp14:anchorId="5B8B714C" wp14:editId="76052A68">
                <wp:simplePos x="0" y="0"/>
                <wp:positionH relativeFrom="column">
                  <wp:posOffset>4646881</wp:posOffset>
                </wp:positionH>
                <wp:positionV relativeFrom="paragraph">
                  <wp:posOffset>2077762</wp:posOffset>
                </wp:positionV>
                <wp:extent cx="997527" cy="332509"/>
                <wp:effectExtent l="0" t="0" r="12700" b="10795"/>
                <wp:wrapNone/>
                <wp:docPr id="984918450" name="Oval 5"/>
                <wp:cNvGraphicFramePr/>
                <a:graphic xmlns:a="http://schemas.openxmlformats.org/drawingml/2006/main">
                  <a:graphicData uri="http://schemas.microsoft.com/office/word/2010/wordprocessingShape">
                    <wps:wsp>
                      <wps:cNvSpPr/>
                      <wps:spPr>
                        <a:xfrm>
                          <a:off x="0" y="0"/>
                          <a:ext cx="997527" cy="332509"/>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751D7EE" id="Oval 5" o:spid="_x0000_s1026" style="position:absolute;margin-left:365.9pt;margin-top:163.6pt;width:78.55pt;height:26.2pt;z-index:25230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" filled="f" strokecolor="#c00000" strokeweight="1pt">
                <v:stroke joinstyle="miter"/>
              </v:oval>
            </w:pict>
          </mc:Fallback>
        </mc:AlternateContent>
      </w:r>
      <w:r w:rsidR="00834A99" w:rsidRPr="00802809">
        <w:rPr>
          <w:b/>
          <w:bCs/>
          <w:noProof/>
          <w:kern w:val="24"/>
          <w:sz w:val="32"/>
          <w:szCs w:val="32"/>
        </w:rPr>
        <mc:AlternateContent>
          <mc:Choice Requires="wps">
            <w:drawing>
              <wp:anchor distT="0" distB="0" distL="114300" distR="114300" simplePos="0" relativeHeight="252299264" behindDoc="0" locked="0" layoutInCell="1" allowOverlap="1" wp14:anchorId="794977B2" wp14:editId="07D5735B">
                <wp:simplePos x="0" y="0"/>
                <wp:positionH relativeFrom="column">
                  <wp:posOffset>23751</wp:posOffset>
                </wp:positionH>
                <wp:positionV relativeFrom="paragraph">
                  <wp:posOffset>2091715</wp:posOffset>
                </wp:positionV>
                <wp:extent cx="997527" cy="332509"/>
                <wp:effectExtent l="0" t="0" r="12700" b="10795"/>
                <wp:wrapNone/>
                <wp:docPr id="112346910" name="Oval 5"/>
                <wp:cNvGraphicFramePr/>
                <a:graphic xmlns:a="http://schemas.openxmlformats.org/drawingml/2006/main">
                  <a:graphicData uri="http://schemas.microsoft.com/office/word/2010/wordprocessingShape">
                    <wps:wsp>
                      <wps:cNvSpPr/>
                      <wps:spPr>
                        <a:xfrm>
                          <a:off x="0" y="0"/>
                          <a:ext cx="997527" cy="332509"/>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54A6E9B" id="Oval 5" o:spid="_x0000_s1026" style="position:absolute;margin-left:1.85pt;margin-top:164.7pt;width:78.55pt;height:26.2pt;z-index:25229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" filled="f" strokecolor="#c00000" strokeweight="1pt">
                <v:stroke joinstyle="miter"/>
              </v:oval>
            </w:pict>
          </mc:Fallback>
        </mc:AlternateContent>
      </w:r>
      <w:r w:rsidR="00BC1B37" w:rsidRPr="00802809">
        <w:rPr>
          <w:rStyle w:val="Heading3Char"/>
          <w:b/>
          <w:bCs/>
          <w:noProof/>
          <w:sz w:val="32"/>
          <w:szCs w:val="32"/>
        </w:rPr>
        <mc:AlternateContent>
          <mc:Choice Requires="wps">
            <w:drawing>
              <wp:anchor distT="0" distB="0" distL="114300" distR="114300" simplePos="0" relativeHeight="252298240" behindDoc="0" locked="0" layoutInCell="1" allowOverlap="1" wp14:anchorId="4983967D" wp14:editId="22D4AC4C">
                <wp:simplePos x="0" y="0"/>
                <wp:positionH relativeFrom="margin">
                  <wp:posOffset>3253839</wp:posOffset>
                </wp:positionH>
                <wp:positionV relativeFrom="paragraph">
                  <wp:posOffset>7595</wp:posOffset>
                </wp:positionV>
                <wp:extent cx="2415557" cy="1953491"/>
                <wp:effectExtent l="0" t="0" r="22860" b="27940"/>
                <wp:wrapNone/>
                <wp:docPr id="1195713189" name="Rectangle 2" descr="Once you have assessed each issue fully click on:&#10;Save &amp; Go Back – this saves your detail and takes you back to the previous assessment.&#10;Save – this saves you detail and keeps you on the current page.&#10;Save &amp; Continue – this saves your detail and takes you to the assessment of Influence. &#10;"/>
                <wp:cNvGraphicFramePr/>
                <a:graphic xmlns:a="http://schemas.openxmlformats.org/drawingml/2006/main">
                  <a:graphicData uri="http://schemas.microsoft.com/office/word/2010/wordprocessingShape">
                    <wps:wsp>
                      <wps:cNvSpPr/>
                      <wps:spPr>
                        <a:xfrm>
                          <a:off x="0" y="0"/>
                          <a:ext cx="2415557" cy="1953491"/>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5249165" w14:textId="3C32999F" w:rsidR="005465D3" w:rsidRDefault="001247D3" w:rsidP="00BC1B37">
                            <w:pPr>
                              <w:spacing w:after="120"/>
                              <w:rPr>
                                <w:color w:val="000000" w:themeColor="text1"/>
                                <w:sz w:val="22"/>
                                <w:szCs w:val="18"/>
                              </w:rPr>
                            </w:pPr>
                            <w:r w:rsidRPr="001247D3">
                              <w:rPr>
                                <w:b/>
                                <w:bCs/>
                                <w:color w:val="000000" w:themeColor="text1"/>
                                <w:sz w:val="22"/>
                                <w:szCs w:val="18"/>
                              </w:rPr>
                              <w:t>8.</w:t>
                            </w:r>
                            <w:r>
                              <w:rPr>
                                <w:color w:val="000000" w:themeColor="text1"/>
                                <w:sz w:val="22"/>
                                <w:szCs w:val="18"/>
                              </w:rPr>
                              <w:t xml:space="preserve"> </w:t>
                            </w:r>
                            <w:r w:rsidR="00B10B09">
                              <w:rPr>
                                <w:color w:val="000000" w:themeColor="text1"/>
                                <w:sz w:val="22"/>
                                <w:szCs w:val="18"/>
                              </w:rPr>
                              <w:t xml:space="preserve">Once you have assessed each issue fully </w:t>
                            </w:r>
                            <w:r w:rsidR="00B22CC2">
                              <w:rPr>
                                <w:color w:val="000000" w:themeColor="text1"/>
                                <w:sz w:val="22"/>
                                <w:szCs w:val="18"/>
                              </w:rPr>
                              <w:t>click on</w:t>
                            </w:r>
                            <w:r w:rsidR="005465D3">
                              <w:rPr>
                                <w:color w:val="000000" w:themeColor="text1"/>
                                <w:sz w:val="22"/>
                                <w:szCs w:val="18"/>
                              </w:rPr>
                              <w:t>:</w:t>
                            </w:r>
                          </w:p>
                          <w:p w14:paraId="78D2050D" w14:textId="597C7C08" w:rsidR="00BC1B37" w:rsidRDefault="005465D3" w:rsidP="00BC1B37">
                            <w:pPr>
                              <w:spacing w:after="120"/>
                              <w:rPr>
                                <w:color w:val="000000" w:themeColor="text1"/>
                                <w:sz w:val="22"/>
                                <w:szCs w:val="18"/>
                              </w:rPr>
                            </w:pPr>
                            <w:r w:rsidRPr="00834A99">
                              <w:rPr>
                                <w:b/>
                                <w:bCs/>
                                <w:color w:val="000000" w:themeColor="text1"/>
                                <w:sz w:val="22"/>
                                <w:szCs w:val="18"/>
                              </w:rPr>
                              <w:t>Save &amp; Go Back</w:t>
                            </w:r>
                            <w:r>
                              <w:rPr>
                                <w:color w:val="000000" w:themeColor="text1"/>
                                <w:sz w:val="22"/>
                                <w:szCs w:val="18"/>
                              </w:rPr>
                              <w:t xml:space="preserve"> – this saves your detail and takes you back to the previous assessment.</w:t>
                            </w:r>
                          </w:p>
                          <w:p w14:paraId="0A16C236" w14:textId="066750C4" w:rsidR="005465D3" w:rsidRDefault="005465D3" w:rsidP="00BC1B37">
                            <w:pPr>
                              <w:spacing w:after="120"/>
                              <w:rPr>
                                <w:color w:val="000000" w:themeColor="text1"/>
                                <w:sz w:val="22"/>
                                <w:szCs w:val="18"/>
                              </w:rPr>
                            </w:pPr>
                            <w:r w:rsidRPr="00834A99">
                              <w:rPr>
                                <w:b/>
                                <w:bCs/>
                                <w:color w:val="000000" w:themeColor="text1"/>
                                <w:sz w:val="22"/>
                                <w:szCs w:val="18"/>
                              </w:rPr>
                              <w:t>Save</w:t>
                            </w:r>
                            <w:r>
                              <w:rPr>
                                <w:color w:val="000000" w:themeColor="text1"/>
                                <w:sz w:val="22"/>
                                <w:szCs w:val="18"/>
                              </w:rPr>
                              <w:t xml:space="preserve"> – this saves you detail and keeps you on the current page.</w:t>
                            </w:r>
                          </w:p>
                          <w:p w14:paraId="33CAF016" w14:textId="44741429" w:rsidR="005465D3" w:rsidRDefault="005465D3" w:rsidP="00BC1B37">
                            <w:pPr>
                              <w:spacing w:after="120"/>
                              <w:rPr>
                                <w:color w:val="000000" w:themeColor="text1"/>
                                <w:sz w:val="22"/>
                                <w:szCs w:val="18"/>
                              </w:rPr>
                            </w:pPr>
                            <w:r w:rsidRPr="00834A99">
                              <w:rPr>
                                <w:b/>
                                <w:bCs/>
                                <w:color w:val="000000" w:themeColor="text1"/>
                                <w:sz w:val="22"/>
                                <w:szCs w:val="18"/>
                              </w:rPr>
                              <w:t>Save &amp; Continue</w:t>
                            </w:r>
                            <w:r>
                              <w:rPr>
                                <w:color w:val="000000" w:themeColor="text1"/>
                                <w:sz w:val="22"/>
                                <w:szCs w:val="18"/>
                              </w:rPr>
                              <w:t xml:space="preserve"> </w:t>
                            </w:r>
                            <w:r w:rsidR="00DE40E6">
                              <w:rPr>
                                <w:color w:val="000000" w:themeColor="text1"/>
                                <w:sz w:val="22"/>
                                <w:szCs w:val="18"/>
                              </w:rPr>
                              <w:t>–</w:t>
                            </w:r>
                            <w:r>
                              <w:rPr>
                                <w:color w:val="000000" w:themeColor="text1"/>
                                <w:sz w:val="22"/>
                                <w:szCs w:val="18"/>
                              </w:rPr>
                              <w:t xml:space="preserve"> </w:t>
                            </w:r>
                            <w:r w:rsidR="00DE40E6">
                              <w:rPr>
                                <w:color w:val="000000" w:themeColor="text1"/>
                                <w:sz w:val="22"/>
                                <w:szCs w:val="18"/>
                              </w:rPr>
                              <w:t>this saves your detail and takes you to the assessment of I</w:t>
                            </w:r>
                            <w:r w:rsidR="00834A99">
                              <w:rPr>
                                <w:color w:val="000000" w:themeColor="text1"/>
                                <w:sz w:val="22"/>
                                <w:szCs w:val="18"/>
                              </w:rPr>
                              <w:t>n</w:t>
                            </w:r>
                            <w:r w:rsidR="00DE40E6">
                              <w:rPr>
                                <w:color w:val="000000" w:themeColor="text1"/>
                                <w:sz w:val="22"/>
                                <w:szCs w:val="18"/>
                              </w:rPr>
                              <w:t>fluence</w:t>
                            </w:r>
                            <w:r w:rsidR="00834A99">
                              <w:rPr>
                                <w:color w:val="000000" w:themeColor="text1"/>
                                <w:sz w:val="22"/>
                                <w:szCs w:val="18"/>
                              </w:rPr>
                              <w:t>.</w:t>
                            </w:r>
                            <w:r>
                              <w:rPr>
                                <w:color w:val="000000" w:themeColor="text1"/>
                                <w:sz w:val="22"/>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83967D" id="_x0000_s1038" alt="Once you have assessed each issue fully click on:&#10;Save &amp; Go Back – this saves your detail and takes you back to the previous assessment.&#10;Save – this saves you detail and keeps you on the current page.&#10;Save &amp; Continue – this saves your detail and takes you to the assessment of Influence. &#10;" style="position:absolute;margin-left:256.2pt;margin-top:.6pt;width:190.2pt;height:153.8pt;z-index:25229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" fillcolor="#f2f2f2 [3052]" strokecolor="#0070c0" strokeweight="1pt">
                <v:textbox>
                  <w:txbxContent>
                    <w:p w14:paraId="15249165" w14:textId="3C32999F" w:rsidR="005465D3" w:rsidRDefault="001247D3" w:rsidP="00BC1B37">
                      <w:pPr>
                        <w:spacing w:after="120"/>
                        <w:rPr>
                          <w:color w:val="000000" w:themeColor="text1"/>
                          <w:sz w:val="22"/>
                          <w:szCs w:val="18"/>
                        </w:rPr>
                      </w:pPr>
                      <w:r w:rsidRPr="001247D3">
                        <w:rPr>
                          <w:b/>
                          <w:bCs/>
                          <w:color w:val="000000" w:themeColor="text1"/>
                          <w:sz w:val="22"/>
                          <w:szCs w:val="18"/>
                        </w:rPr>
                        <w:t>8.</w:t>
                      </w:r>
                      <w:r>
                        <w:rPr>
                          <w:color w:val="000000" w:themeColor="text1"/>
                          <w:sz w:val="22"/>
                          <w:szCs w:val="18"/>
                        </w:rPr>
                        <w:t xml:space="preserve"> </w:t>
                      </w:r>
                      <w:r w:rsidR="00B10B09">
                        <w:rPr>
                          <w:color w:val="000000" w:themeColor="text1"/>
                          <w:sz w:val="22"/>
                          <w:szCs w:val="18"/>
                        </w:rPr>
                        <w:t xml:space="preserve">Once you have assessed each issue fully </w:t>
                      </w:r>
                      <w:r w:rsidR="00B22CC2">
                        <w:rPr>
                          <w:color w:val="000000" w:themeColor="text1"/>
                          <w:sz w:val="22"/>
                          <w:szCs w:val="18"/>
                        </w:rPr>
                        <w:t>click on</w:t>
                      </w:r>
                      <w:r w:rsidR="005465D3">
                        <w:rPr>
                          <w:color w:val="000000" w:themeColor="text1"/>
                          <w:sz w:val="22"/>
                          <w:szCs w:val="18"/>
                        </w:rPr>
                        <w:t>:</w:t>
                      </w:r>
                    </w:p>
                    <w:p w14:paraId="78D2050D" w14:textId="597C7C08" w:rsidR="00BC1B37" w:rsidRDefault="005465D3" w:rsidP="00BC1B37">
                      <w:pPr>
                        <w:spacing w:after="120"/>
                        <w:rPr>
                          <w:color w:val="000000" w:themeColor="text1"/>
                          <w:sz w:val="22"/>
                          <w:szCs w:val="18"/>
                        </w:rPr>
                      </w:pPr>
                      <w:r w:rsidRPr="00834A99">
                        <w:rPr>
                          <w:b/>
                          <w:bCs/>
                          <w:color w:val="000000" w:themeColor="text1"/>
                          <w:sz w:val="22"/>
                          <w:szCs w:val="18"/>
                        </w:rPr>
                        <w:t>Save &amp; Go Back</w:t>
                      </w:r>
                      <w:r>
                        <w:rPr>
                          <w:color w:val="000000" w:themeColor="text1"/>
                          <w:sz w:val="22"/>
                          <w:szCs w:val="18"/>
                        </w:rPr>
                        <w:t xml:space="preserve"> – this saves your detail and takes you back to the previous assessment.</w:t>
                      </w:r>
                    </w:p>
                    <w:p w14:paraId="0A16C236" w14:textId="066750C4" w:rsidR="005465D3" w:rsidRDefault="005465D3" w:rsidP="00BC1B37">
                      <w:pPr>
                        <w:spacing w:after="120"/>
                        <w:rPr>
                          <w:color w:val="000000" w:themeColor="text1"/>
                          <w:sz w:val="22"/>
                          <w:szCs w:val="18"/>
                        </w:rPr>
                      </w:pPr>
                      <w:r w:rsidRPr="00834A99">
                        <w:rPr>
                          <w:b/>
                          <w:bCs/>
                          <w:color w:val="000000" w:themeColor="text1"/>
                          <w:sz w:val="22"/>
                          <w:szCs w:val="18"/>
                        </w:rPr>
                        <w:t>Save</w:t>
                      </w:r>
                      <w:r>
                        <w:rPr>
                          <w:color w:val="000000" w:themeColor="text1"/>
                          <w:sz w:val="22"/>
                          <w:szCs w:val="18"/>
                        </w:rPr>
                        <w:t xml:space="preserve"> – this saves you detail and keeps you on the current page.</w:t>
                      </w:r>
                    </w:p>
                    <w:p w14:paraId="33CAF016" w14:textId="44741429" w:rsidR="005465D3" w:rsidRDefault="005465D3" w:rsidP="00BC1B37">
                      <w:pPr>
                        <w:spacing w:after="120"/>
                        <w:rPr>
                          <w:color w:val="000000" w:themeColor="text1"/>
                          <w:sz w:val="22"/>
                          <w:szCs w:val="18"/>
                        </w:rPr>
                      </w:pPr>
                      <w:r w:rsidRPr="00834A99">
                        <w:rPr>
                          <w:b/>
                          <w:bCs/>
                          <w:color w:val="000000" w:themeColor="text1"/>
                          <w:sz w:val="22"/>
                          <w:szCs w:val="18"/>
                        </w:rPr>
                        <w:t>Save &amp; Continue</w:t>
                      </w:r>
                      <w:r>
                        <w:rPr>
                          <w:color w:val="000000" w:themeColor="text1"/>
                          <w:sz w:val="22"/>
                          <w:szCs w:val="18"/>
                        </w:rPr>
                        <w:t xml:space="preserve"> </w:t>
                      </w:r>
                      <w:r w:rsidR="00DE40E6">
                        <w:rPr>
                          <w:color w:val="000000" w:themeColor="text1"/>
                          <w:sz w:val="22"/>
                          <w:szCs w:val="18"/>
                        </w:rPr>
                        <w:t>–</w:t>
                      </w:r>
                      <w:r>
                        <w:rPr>
                          <w:color w:val="000000" w:themeColor="text1"/>
                          <w:sz w:val="22"/>
                          <w:szCs w:val="18"/>
                        </w:rPr>
                        <w:t xml:space="preserve"> </w:t>
                      </w:r>
                      <w:r w:rsidR="00DE40E6">
                        <w:rPr>
                          <w:color w:val="000000" w:themeColor="text1"/>
                          <w:sz w:val="22"/>
                          <w:szCs w:val="18"/>
                        </w:rPr>
                        <w:t>this saves your detail and takes you to the assessment of I</w:t>
                      </w:r>
                      <w:r w:rsidR="00834A99">
                        <w:rPr>
                          <w:color w:val="000000" w:themeColor="text1"/>
                          <w:sz w:val="22"/>
                          <w:szCs w:val="18"/>
                        </w:rPr>
                        <w:t>n</w:t>
                      </w:r>
                      <w:r w:rsidR="00DE40E6">
                        <w:rPr>
                          <w:color w:val="000000" w:themeColor="text1"/>
                          <w:sz w:val="22"/>
                          <w:szCs w:val="18"/>
                        </w:rPr>
                        <w:t>fluence</w:t>
                      </w:r>
                      <w:r w:rsidR="00834A99">
                        <w:rPr>
                          <w:color w:val="000000" w:themeColor="text1"/>
                          <w:sz w:val="22"/>
                          <w:szCs w:val="18"/>
                        </w:rPr>
                        <w:t>.</w:t>
                      </w:r>
                      <w:r>
                        <w:rPr>
                          <w:color w:val="000000" w:themeColor="text1"/>
                          <w:sz w:val="22"/>
                          <w:szCs w:val="18"/>
                        </w:rPr>
                        <w:t xml:space="preserve"> </w:t>
                      </w:r>
                    </w:p>
                  </w:txbxContent>
                </v:textbox>
                <w10:wrap anchorx="margin"/>
              </v:rect>
            </w:pict>
          </mc:Fallback>
        </mc:AlternateContent>
      </w:r>
      <w:r w:rsidR="00332B29" w:rsidRPr="00802809">
        <w:rPr>
          <w:noProof/>
          <w:sz w:val="32"/>
          <w:szCs w:val="32"/>
        </w:rPr>
        <w:drawing>
          <wp:inline distT="0" distB="0" distL="0" distR="0" wp14:anchorId="0DC83AF9" wp14:editId="11E5A57E">
            <wp:extent cx="5658114" cy="2355297"/>
            <wp:effectExtent l="0" t="0" r="0" b="6985"/>
            <wp:docPr id="826284659" name="Picture 1" descr="A screenshot of the prioritisation menu. There are three red circles around the different save button options at the bottom of the screen. From left to right they are labelled 'save and go back' , 'save' , 'save and contin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284659" name="Picture 1" descr="A screenshot of the prioritisation menu. There are three red circles around the different save button options at the bottom of the screen. From left to right they are labelled 'save and go back' , 'save' , 'save and continue'."/>
                    <pic:cNvPicPr/>
                  </pic:nvPicPr>
                  <pic:blipFill rotWithShape="1">
                    <a:blip r:embed="rId25" cstate="screen">
                      <a:extLst>
                        <a:ext uri="{28A0092B-C50C-407E-A947-70E740481C1C}">
                          <a14:useLocalDpi xmlns:a14="http://schemas.microsoft.com/office/drawing/2010/main"/>
                        </a:ext>
                      </a:extLst>
                    </a:blip>
                    <a:srcRect/>
                    <a:stretch/>
                  </pic:blipFill>
                  <pic:spPr bwMode="auto">
                    <a:xfrm>
                      <a:off x="0" y="0"/>
                      <a:ext cx="5683002" cy="2365657"/>
                    </a:xfrm>
                    <a:prstGeom prst="rect">
                      <a:avLst/>
                    </a:prstGeom>
                    <a:ln>
                      <a:noFill/>
                    </a:ln>
                    <a:extLst>
                      <a:ext uri="{53640926-AAD7-44D8-BBD7-CCE9431645EC}">
                        <a14:shadowObscured xmlns:a14="http://schemas.microsoft.com/office/drawing/2010/main"/>
                      </a:ext>
                    </a:extLst>
                  </pic:spPr>
                </pic:pic>
              </a:graphicData>
            </a:graphic>
          </wp:inline>
        </w:drawing>
      </w:r>
    </w:p>
    <w:p w14:paraId="2970C128" w14:textId="188751C1" w:rsidR="00983F0E" w:rsidRPr="000E237C" w:rsidRDefault="00983F0E" w:rsidP="007E180C">
      <w:pPr>
        <w:spacing w:after="120"/>
        <w:jc w:val="right"/>
        <w:rPr>
          <w:rStyle w:val="Hyperlink"/>
          <w:rFonts w:cs="Arial"/>
          <w:sz w:val="32"/>
          <w:szCs w:val="32"/>
          <w:u w:val="none"/>
        </w:rPr>
      </w:pPr>
      <w:hyperlink w:anchor="_top" w:history="1">
        <w:r w:rsidRPr="000E237C">
          <w:rPr>
            <w:rStyle w:val="Hyperlink"/>
            <w:rFonts w:cs="Arial"/>
            <w:sz w:val="32"/>
            <w:szCs w:val="32"/>
            <w:u w:val="none"/>
          </w:rPr>
          <w:t>Return to Contents</w:t>
        </w:r>
      </w:hyperlink>
    </w:p>
    <w:p w14:paraId="7EA44D42" w14:textId="7E69ABC0" w:rsidR="003017A9" w:rsidRPr="00802809" w:rsidRDefault="009E7AF7" w:rsidP="007E180C">
      <w:pPr>
        <w:pStyle w:val="Heading1"/>
        <w:spacing w:after="120"/>
        <w:rPr>
          <w:b/>
          <w:sz w:val="32"/>
          <w:szCs w:val="32"/>
        </w:rPr>
      </w:pPr>
      <w:bookmarkStart w:id="27" w:name="_Toc223612515"/>
      <w:r w:rsidRPr="00802809">
        <w:rPr>
          <w:b/>
          <w:sz w:val="32"/>
          <w:szCs w:val="32"/>
        </w:rPr>
        <w:t>C</w:t>
      </w:r>
      <w:r w:rsidR="00A568EE" w:rsidRPr="00802809">
        <w:rPr>
          <w:b/>
          <w:sz w:val="32"/>
          <w:szCs w:val="32"/>
        </w:rPr>
        <w:t xml:space="preserve">omplete a </w:t>
      </w:r>
      <w:r w:rsidR="00384968" w:rsidRPr="00802809">
        <w:rPr>
          <w:b/>
          <w:sz w:val="32"/>
          <w:szCs w:val="32"/>
        </w:rPr>
        <w:t>p</w:t>
      </w:r>
      <w:r w:rsidR="00A568EE" w:rsidRPr="00802809">
        <w:rPr>
          <w:b/>
          <w:sz w:val="32"/>
          <w:szCs w:val="32"/>
        </w:rPr>
        <w:t>rioritisation assessment</w:t>
      </w:r>
      <w:r w:rsidR="005161CB" w:rsidRPr="00802809">
        <w:rPr>
          <w:b/>
          <w:sz w:val="32"/>
          <w:szCs w:val="32"/>
        </w:rPr>
        <w:t xml:space="preserve"> - </w:t>
      </w:r>
      <w:r w:rsidR="00384968" w:rsidRPr="00802809">
        <w:rPr>
          <w:b/>
          <w:sz w:val="32"/>
          <w:szCs w:val="32"/>
        </w:rPr>
        <w:t>a</w:t>
      </w:r>
      <w:r w:rsidR="00EA326A" w:rsidRPr="00802809">
        <w:rPr>
          <w:b/>
          <w:sz w:val="32"/>
          <w:szCs w:val="32"/>
        </w:rPr>
        <w:t xml:space="preserve">ssess </w:t>
      </w:r>
      <w:r w:rsidR="00384968" w:rsidRPr="00802809">
        <w:rPr>
          <w:b/>
          <w:sz w:val="32"/>
          <w:szCs w:val="32"/>
        </w:rPr>
        <w:t>i</w:t>
      </w:r>
      <w:r w:rsidR="00EA326A" w:rsidRPr="00802809">
        <w:rPr>
          <w:b/>
          <w:sz w:val="32"/>
          <w:szCs w:val="32"/>
        </w:rPr>
        <w:t>nfluence</w:t>
      </w:r>
      <w:bookmarkEnd w:id="27"/>
    </w:p>
    <w:p w14:paraId="335C88FB" w14:textId="7154C566" w:rsidR="009B7FDF" w:rsidRPr="00802809" w:rsidRDefault="009B7FDF" w:rsidP="009B7FDF">
      <w:pPr>
        <w:pStyle w:val="Heading2"/>
        <w:spacing w:after="120"/>
        <w:rPr>
          <w:rStyle w:val="Heading2Char"/>
          <w:b/>
          <w:bCs/>
          <w:sz w:val="32"/>
          <w:szCs w:val="32"/>
        </w:rPr>
      </w:pPr>
      <w:bookmarkStart w:id="28" w:name="_Toc223612516"/>
      <w:r w:rsidRPr="00802809">
        <w:rPr>
          <w:rStyle w:val="Heading2Char"/>
          <w:b/>
          <w:bCs/>
          <w:sz w:val="32"/>
          <w:szCs w:val="32"/>
        </w:rPr>
        <w:t>Assessment of market influence</w:t>
      </w:r>
      <w:bookmarkEnd w:id="28"/>
    </w:p>
    <w:p w14:paraId="5A7C5E90" w14:textId="727FFEBD" w:rsidR="00D01542" w:rsidRPr="00802809" w:rsidRDefault="00D01542" w:rsidP="00D01542">
      <w:pPr>
        <w:spacing w:after="120"/>
        <w:rPr>
          <w:rFonts w:cs="Arial"/>
          <w:color w:val="000000"/>
          <w:sz w:val="32"/>
          <w:szCs w:val="32"/>
          <w:lang w:eastAsia="en-GB"/>
        </w:rPr>
      </w:pPr>
      <w:r w:rsidRPr="00802809">
        <w:rPr>
          <w:noProof/>
          <w:sz w:val="32"/>
          <w:szCs w:val="32"/>
          <w:lang w:eastAsia="en-GB"/>
        </w:rPr>
        <w:t xml:space="preserve">This is where each ‘category’ of your prioritisation will be assessed for the level of </w:t>
      </w:r>
      <w:r w:rsidRPr="00802809">
        <w:rPr>
          <w:rFonts w:cs="Arial"/>
          <w:color w:val="000000"/>
          <w:sz w:val="32"/>
          <w:szCs w:val="32"/>
          <w:lang w:eastAsia="en-GB"/>
        </w:rPr>
        <w:t>influence your organisation might have over the market to improve sustainability outcomes.</w:t>
      </w:r>
    </w:p>
    <w:p w14:paraId="0852EB03" w14:textId="4C28F7A2" w:rsidR="009D331E" w:rsidRPr="00802809" w:rsidRDefault="005C46A2" w:rsidP="009D331E">
      <w:pPr>
        <w:rPr>
          <w:sz w:val="32"/>
          <w:szCs w:val="32"/>
        </w:rPr>
      </w:pPr>
      <w:r w:rsidRPr="00802809">
        <w:rPr>
          <w:noProof/>
          <w:sz w:val="32"/>
          <w:szCs w:val="32"/>
        </w:rPr>
        <w:lastRenderedPageBreak/>
        <mc:AlternateContent>
          <mc:Choice Requires="wps">
            <w:drawing>
              <wp:anchor distT="0" distB="0" distL="114300" distR="114300" simplePos="0" relativeHeight="251718650" behindDoc="0" locked="0" layoutInCell="1" allowOverlap="1" wp14:anchorId="022826D0" wp14:editId="2363A46A">
                <wp:simplePos x="0" y="0"/>
                <wp:positionH relativeFrom="margin">
                  <wp:posOffset>2857104</wp:posOffset>
                </wp:positionH>
                <wp:positionV relativeFrom="paragraph">
                  <wp:posOffset>2394972</wp:posOffset>
                </wp:positionV>
                <wp:extent cx="984564" cy="1693825"/>
                <wp:effectExtent l="19050" t="38100" r="44450" b="20955"/>
                <wp:wrapNone/>
                <wp:docPr id="718114008" name="Straight Arrow Connector 1"/>
                <wp:cNvGraphicFramePr/>
                <a:graphic xmlns:a="http://schemas.openxmlformats.org/drawingml/2006/main">
                  <a:graphicData uri="http://schemas.microsoft.com/office/word/2010/wordprocessingShape">
                    <wps:wsp>
                      <wps:cNvCnPr/>
                      <wps:spPr>
                        <a:xfrm flipV="1">
                          <a:off x="0" y="0"/>
                          <a:ext cx="984564" cy="1693825"/>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00F25D" id="Straight Arrow Connector 1" o:spid="_x0000_s1026" type="#_x0000_t32" style="position:absolute;margin-left:224.95pt;margin-top:188.6pt;width:77.5pt;height:133.35pt;flip:y;z-index:2517186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" strokecolor="#c00000" strokeweight="3pt">
                <v:stroke endarrow="block" joinstyle="miter"/>
                <w10:wrap anchorx="margin"/>
              </v:shape>
            </w:pict>
          </mc:Fallback>
        </mc:AlternateContent>
      </w:r>
      <w:r w:rsidRPr="00802809">
        <w:rPr>
          <w:b/>
          <w:bCs/>
          <w:noProof/>
          <w:kern w:val="24"/>
          <w:sz w:val="32"/>
          <w:szCs w:val="32"/>
        </w:rPr>
        <mc:AlternateContent>
          <mc:Choice Requires="wps">
            <w:drawing>
              <wp:anchor distT="0" distB="0" distL="114300" distR="114300" simplePos="0" relativeHeight="252307456" behindDoc="0" locked="0" layoutInCell="1" allowOverlap="1" wp14:anchorId="5D223D75" wp14:editId="6F6CA061">
                <wp:simplePos x="0" y="0"/>
                <wp:positionH relativeFrom="margin">
                  <wp:posOffset>2576945</wp:posOffset>
                </wp:positionH>
                <wp:positionV relativeFrom="paragraph">
                  <wp:posOffset>1937583</wp:posOffset>
                </wp:positionV>
                <wp:extent cx="997527" cy="332509"/>
                <wp:effectExtent l="0" t="0" r="12700" b="10795"/>
                <wp:wrapNone/>
                <wp:docPr id="61993197" name="Oval 5"/>
                <wp:cNvGraphicFramePr/>
                <a:graphic xmlns:a="http://schemas.openxmlformats.org/drawingml/2006/main">
                  <a:graphicData uri="http://schemas.microsoft.com/office/word/2010/wordprocessingShape">
                    <wps:wsp>
                      <wps:cNvSpPr/>
                      <wps:spPr>
                        <a:xfrm>
                          <a:off x="0" y="0"/>
                          <a:ext cx="997527" cy="332509"/>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E605D42" id="Oval 5" o:spid="_x0000_s1026" style="position:absolute;margin-left:202.9pt;margin-top:152.55pt;width:78.55pt;height:26.2pt;z-index:2523074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" filled="f" strokecolor="#c00000" strokeweight="1pt">
                <v:stroke joinstyle="miter"/>
                <w10:wrap anchorx="margin"/>
              </v:oval>
            </w:pict>
          </mc:Fallback>
        </mc:AlternateContent>
      </w:r>
      <w:r w:rsidR="00115B7B" w:rsidRPr="00802809">
        <w:rPr>
          <w:noProof/>
          <w:sz w:val="32"/>
          <w:szCs w:val="32"/>
        </w:rPr>
        <w:drawing>
          <wp:inline distT="0" distB="0" distL="0" distR="0" wp14:anchorId="394644B1" wp14:editId="3D66EE2A">
            <wp:extent cx="5593278" cy="4056803"/>
            <wp:effectExtent l="0" t="0" r="7620" b="1270"/>
            <wp:docPr id="1784662012" name="Picture 1" descr="A screenshot of the prioritisation tool menu showing the influence assessment for construction. There is a red arrow pointing to a text box labelled 'com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662012" name="Picture 1" descr="A screenshot of the prioritisation tool menu showing the influence assessment for construction. There is a red arrow pointing to a text box labelled 'comments'  "/>
                    <pic:cNvPicPr/>
                  </pic:nvPicPr>
                  <pic:blipFill rotWithShape="1">
                    <a:blip r:embed="rId26" cstate="screen">
                      <a:extLst>
                        <a:ext uri="{28A0092B-C50C-407E-A947-70E740481C1C}">
                          <a14:useLocalDpi xmlns:a14="http://schemas.microsoft.com/office/drawing/2010/main"/>
                        </a:ext>
                      </a:extLst>
                    </a:blip>
                    <a:srcRect/>
                    <a:stretch/>
                  </pic:blipFill>
                  <pic:spPr bwMode="auto">
                    <a:xfrm>
                      <a:off x="0" y="0"/>
                      <a:ext cx="5604368" cy="4064847"/>
                    </a:xfrm>
                    <a:prstGeom prst="rect">
                      <a:avLst/>
                    </a:prstGeom>
                    <a:ln>
                      <a:noFill/>
                    </a:ln>
                    <a:extLst>
                      <a:ext uri="{53640926-AAD7-44D8-BBD7-CCE9431645EC}">
                        <a14:shadowObscured xmlns:a14="http://schemas.microsoft.com/office/drawing/2010/main"/>
                      </a:ext>
                    </a:extLst>
                  </pic:spPr>
                </pic:pic>
              </a:graphicData>
            </a:graphic>
          </wp:inline>
        </w:drawing>
      </w:r>
    </w:p>
    <w:p w14:paraId="0034CBF3" w14:textId="6F24F32E" w:rsidR="00BA6B39" w:rsidRPr="00802809" w:rsidRDefault="00D01542" w:rsidP="007E180C">
      <w:pPr>
        <w:spacing w:after="120"/>
        <w:rPr>
          <w:sz w:val="32"/>
          <w:szCs w:val="32"/>
        </w:rPr>
      </w:pPr>
      <w:r w:rsidRPr="00802809">
        <w:rPr>
          <w:rStyle w:val="Heading3Char"/>
          <w:b/>
          <w:bCs/>
          <w:noProof/>
          <w:sz w:val="32"/>
          <w:szCs w:val="32"/>
        </w:rPr>
        <mc:AlternateContent>
          <mc:Choice Requires="wps">
            <w:drawing>
              <wp:anchor distT="0" distB="0" distL="114300" distR="114300" simplePos="0" relativeHeight="252305408" behindDoc="0" locked="0" layoutInCell="1" allowOverlap="1" wp14:anchorId="16EFF801" wp14:editId="6DF6318A">
                <wp:simplePos x="0" y="0"/>
                <wp:positionH relativeFrom="margin">
                  <wp:posOffset>195943</wp:posOffset>
                </wp:positionH>
                <wp:positionV relativeFrom="paragraph">
                  <wp:posOffset>11742</wp:posOffset>
                </wp:positionV>
                <wp:extent cx="5385460" cy="896587"/>
                <wp:effectExtent l="0" t="0" r="24765" b="18415"/>
                <wp:wrapNone/>
                <wp:docPr id="293969426" name="Rectangle 2" descr="Answer the seven questions Yes or No. Add relevant notes in ‘Comments’. For example, the market is competitive due to the number and reach of potential suppliers. &#10;See the following that helps with the assessment of influence:&#10;"/>
                <wp:cNvGraphicFramePr/>
                <a:graphic xmlns:a="http://schemas.openxmlformats.org/drawingml/2006/main">
                  <a:graphicData uri="http://schemas.microsoft.com/office/word/2010/wordprocessingShape">
                    <wps:wsp>
                      <wps:cNvSpPr/>
                      <wps:spPr>
                        <a:xfrm>
                          <a:off x="0" y="0"/>
                          <a:ext cx="5385460" cy="896587"/>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AE8A100" w14:textId="7E95C147" w:rsidR="00D01542" w:rsidRDefault="00D01542" w:rsidP="005C46A2">
                            <w:pPr>
                              <w:spacing w:after="120"/>
                              <w:rPr>
                                <w:color w:val="000000" w:themeColor="text1"/>
                                <w:sz w:val="22"/>
                                <w:szCs w:val="18"/>
                              </w:rPr>
                            </w:pPr>
                            <w:r>
                              <w:rPr>
                                <w:b/>
                                <w:bCs/>
                                <w:color w:val="000000" w:themeColor="text1"/>
                                <w:sz w:val="22"/>
                                <w:szCs w:val="18"/>
                              </w:rPr>
                              <w:t>9</w:t>
                            </w:r>
                            <w:r w:rsidRPr="001247D3">
                              <w:rPr>
                                <w:b/>
                                <w:bCs/>
                                <w:color w:val="000000" w:themeColor="text1"/>
                                <w:sz w:val="22"/>
                                <w:szCs w:val="18"/>
                              </w:rPr>
                              <w:t>.</w:t>
                            </w:r>
                            <w:r>
                              <w:rPr>
                                <w:color w:val="000000" w:themeColor="text1"/>
                                <w:sz w:val="22"/>
                                <w:szCs w:val="18"/>
                              </w:rPr>
                              <w:t xml:space="preserve"> Answer the seven questions </w:t>
                            </w:r>
                            <w:r w:rsidR="00EA1BF5">
                              <w:rPr>
                                <w:color w:val="000000" w:themeColor="text1"/>
                                <w:sz w:val="22"/>
                                <w:szCs w:val="18"/>
                              </w:rPr>
                              <w:t>Yes or No. Add relevant notes in ‘Comments’</w:t>
                            </w:r>
                            <w:r w:rsidR="00EF6801">
                              <w:rPr>
                                <w:color w:val="000000" w:themeColor="text1"/>
                                <w:sz w:val="22"/>
                                <w:szCs w:val="18"/>
                              </w:rPr>
                              <w:t>. For example, t</w:t>
                            </w:r>
                            <w:r w:rsidR="00770930">
                              <w:rPr>
                                <w:color w:val="000000" w:themeColor="text1"/>
                                <w:sz w:val="22"/>
                                <w:szCs w:val="18"/>
                              </w:rPr>
                              <w:t>he market is competitive due to the number and reach of potential suppliers.</w:t>
                            </w:r>
                            <w:r>
                              <w:rPr>
                                <w:color w:val="000000" w:themeColor="text1"/>
                                <w:sz w:val="22"/>
                                <w:szCs w:val="18"/>
                              </w:rPr>
                              <w:t xml:space="preserve"> </w:t>
                            </w:r>
                          </w:p>
                          <w:p w14:paraId="627CC448" w14:textId="67728B97" w:rsidR="008941F8" w:rsidRDefault="008941F8" w:rsidP="005C46A2">
                            <w:pPr>
                              <w:spacing w:after="120"/>
                              <w:rPr>
                                <w:color w:val="000000" w:themeColor="text1"/>
                                <w:sz w:val="22"/>
                                <w:szCs w:val="18"/>
                              </w:rPr>
                            </w:pPr>
                            <w:r>
                              <w:rPr>
                                <w:color w:val="000000" w:themeColor="text1"/>
                                <w:sz w:val="22"/>
                                <w:szCs w:val="18"/>
                              </w:rPr>
                              <w:t>See the following that helps with the assessment of influence: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EFF801" id="_x0000_s1039" alt="Answer the seven questions Yes or No. Add relevant notes in ‘Comments’. For example, the market is competitive due to the number and reach of potential suppliers. &#10;See the following that helps with the assessment of influence:&#10;" style="position:absolute;margin-left:15.45pt;margin-top:.9pt;width:424.05pt;height:70.6pt;z-index:25230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" fillcolor="#f2f2f2 [3052]" strokecolor="#0070c0" strokeweight="1pt">
                <v:textbox>
                  <w:txbxContent>
                    <w:p w14:paraId="5AE8A100" w14:textId="7E95C147" w:rsidR="00D01542" w:rsidRDefault="00D01542" w:rsidP="005C46A2">
                      <w:pPr>
                        <w:spacing w:after="120"/>
                        <w:rPr>
                          <w:color w:val="000000" w:themeColor="text1"/>
                          <w:sz w:val="22"/>
                          <w:szCs w:val="18"/>
                        </w:rPr>
                      </w:pPr>
                      <w:r>
                        <w:rPr>
                          <w:b/>
                          <w:bCs/>
                          <w:color w:val="000000" w:themeColor="text1"/>
                          <w:sz w:val="22"/>
                          <w:szCs w:val="18"/>
                        </w:rPr>
                        <w:t>9</w:t>
                      </w:r>
                      <w:r w:rsidRPr="001247D3">
                        <w:rPr>
                          <w:b/>
                          <w:bCs/>
                          <w:color w:val="000000" w:themeColor="text1"/>
                          <w:sz w:val="22"/>
                          <w:szCs w:val="18"/>
                        </w:rPr>
                        <w:t>.</w:t>
                      </w:r>
                      <w:r>
                        <w:rPr>
                          <w:color w:val="000000" w:themeColor="text1"/>
                          <w:sz w:val="22"/>
                          <w:szCs w:val="18"/>
                        </w:rPr>
                        <w:t xml:space="preserve"> Answer the seven questions </w:t>
                      </w:r>
                      <w:r w:rsidR="00EA1BF5">
                        <w:rPr>
                          <w:color w:val="000000" w:themeColor="text1"/>
                          <w:sz w:val="22"/>
                          <w:szCs w:val="18"/>
                        </w:rPr>
                        <w:t>Yes or No. Add relevant notes in ‘Comments’</w:t>
                      </w:r>
                      <w:r w:rsidR="00EF6801">
                        <w:rPr>
                          <w:color w:val="000000" w:themeColor="text1"/>
                          <w:sz w:val="22"/>
                          <w:szCs w:val="18"/>
                        </w:rPr>
                        <w:t>. For example, t</w:t>
                      </w:r>
                      <w:r w:rsidR="00770930">
                        <w:rPr>
                          <w:color w:val="000000" w:themeColor="text1"/>
                          <w:sz w:val="22"/>
                          <w:szCs w:val="18"/>
                        </w:rPr>
                        <w:t>he market is competitive due to the number and reach of potential suppliers.</w:t>
                      </w:r>
                      <w:r>
                        <w:rPr>
                          <w:color w:val="000000" w:themeColor="text1"/>
                          <w:sz w:val="22"/>
                          <w:szCs w:val="18"/>
                        </w:rPr>
                        <w:t xml:space="preserve"> </w:t>
                      </w:r>
                    </w:p>
                    <w:p w14:paraId="627CC448" w14:textId="67728B97" w:rsidR="008941F8" w:rsidRDefault="008941F8" w:rsidP="005C46A2">
                      <w:pPr>
                        <w:spacing w:after="120"/>
                        <w:rPr>
                          <w:color w:val="000000" w:themeColor="text1"/>
                          <w:sz w:val="22"/>
                          <w:szCs w:val="18"/>
                        </w:rPr>
                      </w:pPr>
                      <w:r>
                        <w:rPr>
                          <w:color w:val="000000" w:themeColor="text1"/>
                          <w:sz w:val="22"/>
                          <w:szCs w:val="18"/>
                        </w:rPr>
                        <w:t>See the following that helps with the assessment of influence:</w:t>
                      </w:r>
                    </w:p>
                  </w:txbxContent>
                </v:textbox>
                <w10:wrap anchorx="margin"/>
              </v:rect>
            </w:pict>
          </mc:Fallback>
        </mc:AlternateContent>
      </w:r>
    </w:p>
    <w:p w14:paraId="5A364757" w14:textId="23BC5CC7" w:rsidR="00C53761" w:rsidRPr="00802809" w:rsidRDefault="00C53761" w:rsidP="007E180C">
      <w:pPr>
        <w:spacing w:after="120"/>
        <w:rPr>
          <w:sz w:val="32"/>
          <w:szCs w:val="32"/>
        </w:rPr>
      </w:pPr>
    </w:p>
    <w:p w14:paraId="6F5BA9A6" w14:textId="77F3DA2B" w:rsidR="00C53761" w:rsidRPr="00802809" w:rsidRDefault="00C53761" w:rsidP="007E180C">
      <w:pPr>
        <w:spacing w:after="120"/>
        <w:rPr>
          <w:sz w:val="32"/>
          <w:szCs w:val="32"/>
        </w:rPr>
      </w:pPr>
    </w:p>
    <w:p w14:paraId="2A88255D" w14:textId="4A9663A6" w:rsidR="00D53465" w:rsidRPr="00802809" w:rsidRDefault="00D53465" w:rsidP="007E180C">
      <w:pPr>
        <w:spacing w:after="120"/>
        <w:rPr>
          <w:sz w:val="32"/>
          <w:szCs w:val="32"/>
        </w:rPr>
      </w:pPr>
    </w:p>
    <w:p w14:paraId="440E3587" w14:textId="17182426" w:rsidR="00C53761" w:rsidRDefault="00C53761" w:rsidP="007E180C">
      <w:pPr>
        <w:spacing w:after="120"/>
        <w:rPr>
          <w:sz w:val="32"/>
          <w:szCs w:val="32"/>
        </w:rPr>
      </w:pPr>
    </w:p>
    <w:p w14:paraId="326AA651" w14:textId="77777777" w:rsidR="00CE2B9D" w:rsidRDefault="00CE2B9D" w:rsidP="007E180C">
      <w:pPr>
        <w:spacing w:after="120"/>
        <w:rPr>
          <w:sz w:val="32"/>
          <w:szCs w:val="32"/>
        </w:rPr>
      </w:pPr>
    </w:p>
    <w:p w14:paraId="52378194" w14:textId="77777777" w:rsidR="00CE2B9D" w:rsidRDefault="00CE2B9D" w:rsidP="007E180C">
      <w:pPr>
        <w:spacing w:after="120"/>
        <w:rPr>
          <w:sz w:val="32"/>
          <w:szCs w:val="32"/>
        </w:rPr>
      </w:pPr>
    </w:p>
    <w:p w14:paraId="5E66413D" w14:textId="77777777" w:rsidR="00CE2B9D" w:rsidRDefault="00CE2B9D" w:rsidP="007E180C">
      <w:pPr>
        <w:spacing w:after="120"/>
        <w:rPr>
          <w:sz w:val="32"/>
          <w:szCs w:val="32"/>
        </w:rPr>
      </w:pPr>
    </w:p>
    <w:p w14:paraId="6EBA3506" w14:textId="77777777" w:rsidR="00CE2B9D" w:rsidRDefault="00CE2B9D" w:rsidP="007E180C">
      <w:pPr>
        <w:spacing w:after="120"/>
        <w:rPr>
          <w:sz w:val="32"/>
          <w:szCs w:val="32"/>
        </w:rPr>
      </w:pPr>
    </w:p>
    <w:p w14:paraId="052007E3" w14:textId="77777777" w:rsidR="00CE2B9D" w:rsidRDefault="00CE2B9D" w:rsidP="007E180C">
      <w:pPr>
        <w:spacing w:after="120"/>
        <w:rPr>
          <w:sz w:val="32"/>
          <w:szCs w:val="32"/>
        </w:rPr>
      </w:pPr>
    </w:p>
    <w:p w14:paraId="7A5185BD" w14:textId="77777777" w:rsidR="00CE2B9D" w:rsidRDefault="00CE2B9D" w:rsidP="007E180C">
      <w:pPr>
        <w:spacing w:after="120"/>
        <w:rPr>
          <w:sz w:val="32"/>
          <w:szCs w:val="32"/>
        </w:rPr>
      </w:pPr>
    </w:p>
    <w:p w14:paraId="1AFA3459" w14:textId="77777777" w:rsidR="00CE2B9D" w:rsidRDefault="00CE2B9D" w:rsidP="007E180C">
      <w:pPr>
        <w:spacing w:after="120"/>
        <w:rPr>
          <w:sz w:val="32"/>
          <w:szCs w:val="32"/>
        </w:rPr>
      </w:pPr>
    </w:p>
    <w:p w14:paraId="33A10916" w14:textId="77777777" w:rsidR="00CE2B9D" w:rsidRDefault="00CE2B9D" w:rsidP="007E180C">
      <w:pPr>
        <w:spacing w:after="120"/>
        <w:rPr>
          <w:sz w:val="32"/>
          <w:szCs w:val="32"/>
        </w:rPr>
      </w:pPr>
    </w:p>
    <w:p w14:paraId="2732B833" w14:textId="77777777" w:rsidR="00CE2B9D" w:rsidRDefault="00CE2B9D" w:rsidP="007E180C">
      <w:pPr>
        <w:spacing w:after="120"/>
        <w:rPr>
          <w:sz w:val="32"/>
          <w:szCs w:val="32"/>
        </w:rPr>
      </w:pPr>
    </w:p>
    <w:p w14:paraId="1075C632" w14:textId="77777777" w:rsidR="00CE2B9D" w:rsidRPr="00802809" w:rsidRDefault="00CE2B9D" w:rsidP="007E180C">
      <w:pPr>
        <w:spacing w:after="120"/>
        <w:rPr>
          <w:sz w:val="32"/>
          <w:szCs w:val="32"/>
        </w:rPr>
      </w:pPr>
    </w:p>
    <w:p w14:paraId="49FF3869" w14:textId="3DBAA4A2" w:rsidR="00603207" w:rsidRPr="00802809" w:rsidRDefault="00603207" w:rsidP="0063527F">
      <w:pPr>
        <w:pStyle w:val="Heading2"/>
        <w:spacing w:after="120"/>
        <w:rPr>
          <w:rStyle w:val="Heading2Char"/>
          <w:b/>
          <w:sz w:val="32"/>
          <w:szCs w:val="32"/>
        </w:rPr>
      </w:pPr>
      <w:bookmarkStart w:id="29" w:name="_Toc223612517"/>
      <w:r w:rsidRPr="00802809">
        <w:rPr>
          <w:rStyle w:val="Heading2Char"/>
          <w:b/>
          <w:sz w:val="32"/>
          <w:szCs w:val="32"/>
        </w:rPr>
        <w:lastRenderedPageBreak/>
        <w:t>Influence assessment considerations</w:t>
      </w:r>
      <w:bookmarkEnd w:id="29"/>
    </w:p>
    <w:p w14:paraId="7E3D276F" w14:textId="1551D551" w:rsidR="00603207" w:rsidRPr="00802809" w:rsidRDefault="00603207" w:rsidP="007E180C">
      <w:pPr>
        <w:spacing w:after="120"/>
        <w:rPr>
          <w:rFonts w:cs="Arial"/>
          <w:color w:val="000000"/>
          <w:sz w:val="32"/>
          <w:szCs w:val="32"/>
          <w:lang w:eastAsia="en-GB"/>
        </w:rPr>
      </w:pPr>
      <w:bookmarkStart w:id="30" w:name="influenceassessmentconsiderations"/>
      <w:bookmarkEnd w:id="30"/>
      <w:r w:rsidRPr="00802809">
        <w:rPr>
          <w:rFonts w:cs="Arial"/>
          <w:color w:val="000000"/>
          <w:sz w:val="32"/>
          <w:szCs w:val="32"/>
          <w:lang w:eastAsia="en-GB"/>
        </w:rPr>
        <w:t>Is the market for the goods and services within this category highly competitive? Determine if there are numerous players in the market all competing for business (i.e. consumer goods, IT equipment, vehicles, stationery etc.).</w:t>
      </w:r>
    </w:p>
    <w:p w14:paraId="3760AA22" w14:textId="3FBD034A" w:rsidR="00603207" w:rsidRPr="00802809" w:rsidRDefault="00603207" w:rsidP="007E180C">
      <w:pPr>
        <w:spacing w:after="120"/>
        <w:rPr>
          <w:rFonts w:cs="Arial"/>
          <w:color w:val="000000"/>
          <w:sz w:val="32"/>
          <w:szCs w:val="32"/>
          <w:lang w:eastAsia="en-GB"/>
        </w:rPr>
      </w:pPr>
      <w:r w:rsidRPr="00802809">
        <w:rPr>
          <w:rFonts w:cs="Arial"/>
          <w:color w:val="000000"/>
          <w:sz w:val="32"/>
          <w:szCs w:val="32"/>
          <w:lang w:eastAsia="en-GB"/>
        </w:rPr>
        <w:t xml:space="preserve">Does your organisation command a large enough share of the sector’s market to influence change? Holding a significant minority proportion of the market (5% or above) helps the Public sector steer the sector, not merely from a profit perspective from individual suppliers but from a competition perspective from potential suppliers.  </w:t>
      </w:r>
    </w:p>
    <w:p w14:paraId="48543454" w14:textId="525BD5BD" w:rsidR="00603207" w:rsidRPr="00802809" w:rsidRDefault="00603207" w:rsidP="007E180C">
      <w:pPr>
        <w:spacing w:after="120"/>
        <w:rPr>
          <w:rFonts w:cs="Arial"/>
          <w:color w:val="000000"/>
          <w:sz w:val="32"/>
          <w:szCs w:val="32"/>
          <w:lang w:eastAsia="en-GB"/>
        </w:rPr>
      </w:pPr>
      <w:r w:rsidRPr="00802809">
        <w:rPr>
          <w:rFonts w:cs="Arial"/>
          <w:color w:val="000000"/>
          <w:sz w:val="32"/>
          <w:szCs w:val="32"/>
          <w:lang w:eastAsia="en-GB"/>
        </w:rPr>
        <w:t>Would your organisation represent a significant percentage of a potential supplier’s turnover in this marketplace? Reflect upon the supplier’s turnover and determine if this contract is more than about 0.5% of their turnover. If it is, this will be considered a significant purchase from a value perspective. The supplier may only have around 20 clients who singularly account for more than ½ a percent of their turnover</w:t>
      </w:r>
    </w:p>
    <w:p w14:paraId="78A46DCF" w14:textId="393E4ACB" w:rsidR="00603207" w:rsidRPr="00802809" w:rsidRDefault="00603207" w:rsidP="007E180C">
      <w:pPr>
        <w:spacing w:after="120"/>
        <w:rPr>
          <w:rFonts w:cs="Arial"/>
          <w:color w:val="000000"/>
          <w:sz w:val="32"/>
          <w:szCs w:val="32"/>
          <w:lang w:eastAsia="en-GB"/>
        </w:rPr>
      </w:pPr>
      <w:r w:rsidRPr="00802809">
        <w:rPr>
          <w:rFonts w:cs="Arial"/>
          <w:color w:val="000000"/>
          <w:sz w:val="32"/>
          <w:szCs w:val="32"/>
          <w:lang w:eastAsia="en-GB"/>
        </w:rPr>
        <w:t xml:space="preserve">Are the supplier's other clients likely to be influenced by them operating effectively with your organisation? Reflect upon our brand and its weight to the supplier. By having the Public Sector as a client will the supplier gain credibility with other clients as being dependable?  </w:t>
      </w:r>
    </w:p>
    <w:p w14:paraId="7087E879" w14:textId="6935BF8A" w:rsidR="00603207" w:rsidRPr="00802809" w:rsidRDefault="00603207" w:rsidP="007E180C">
      <w:pPr>
        <w:spacing w:after="120"/>
        <w:rPr>
          <w:rFonts w:cs="Arial"/>
          <w:color w:val="000000"/>
          <w:sz w:val="32"/>
          <w:szCs w:val="32"/>
          <w:lang w:eastAsia="en-GB"/>
        </w:rPr>
      </w:pPr>
      <w:r w:rsidRPr="00802809">
        <w:rPr>
          <w:rFonts w:cs="Arial"/>
          <w:color w:val="000000"/>
          <w:sz w:val="32"/>
          <w:szCs w:val="32"/>
          <w:lang w:eastAsia="en-GB"/>
        </w:rPr>
        <w:t xml:space="preserve">Is society at large likely to be influenced by suppliers operating effectively with your organisation? Consider the image connotations associated with adherence to Public sector policy (i.e. sustainable development strategy) which implies innovation and corporate responsibility.  </w:t>
      </w:r>
    </w:p>
    <w:p w14:paraId="5D2F1B6E" w14:textId="70F0D3C7" w:rsidR="00603207" w:rsidRPr="00802809" w:rsidRDefault="00603207" w:rsidP="007E180C">
      <w:pPr>
        <w:spacing w:after="120"/>
        <w:rPr>
          <w:rFonts w:cs="Arial"/>
          <w:color w:val="000000"/>
          <w:sz w:val="32"/>
          <w:szCs w:val="32"/>
          <w:lang w:eastAsia="en-GB"/>
        </w:rPr>
      </w:pPr>
      <w:r w:rsidRPr="00802809">
        <w:rPr>
          <w:rFonts w:cs="Arial"/>
          <w:color w:val="000000"/>
          <w:sz w:val="32"/>
          <w:szCs w:val="32"/>
          <w:lang w:eastAsia="en-GB"/>
        </w:rPr>
        <w:t>Will suppliers enhance their policy and practice as a result of operating to your policies? Has the Public sector implemented efficiency drives or sector strategies to improve supplier operations? Does working with the public sector educate suppliers on important sustainability questions which could be answered in supplier policy/strategy?</w:t>
      </w:r>
    </w:p>
    <w:p w14:paraId="68DA95EC" w14:textId="646B1394" w:rsidR="00603207" w:rsidRPr="00802809" w:rsidRDefault="00603207" w:rsidP="007E180C">
      <w:pPr>
        <w:spacing w:after="120"/>
        <w:rPr>
          <w:rFonts w:cs="Arial"/>
          <w:color w:val="000000"/>
          <w:sz w:val="32"/>
          <w:szCs w:val="32"/>
          <w:lang w:eastAsia="en-GB"/>
        </w:rPr>
      </w:pPr>
      <w:r w:rsidRPr="00802809">
        <w:rPr>
          <w:rFonts w:cs="Arial"/>
          <w:color w:val="000000"/>
          <w:sz w:val="32"/>
          <w:szCs w:val="32"/>
          <w:lang w:eastAsia="en-GB"/>
        </w:rPr>
        <w:lastRenderedPageBreak/>
        <w:t>Are you likely to be considered an attractive proposition to potential suppliers within this category? Consider whether a partnership with a public sector client may provide your suppliers with new opportunities to make improvements to their services and products.</w:t>
      </w:r>
    </w:p>
    <w:p w14:paraId="2F792A29" w14:textId="1B9FE6BA" w:rsidR="00CC0FB7" w:rsidRPr="00802809" w:rsidRDefault="00CC0FB7" w:rsidP="007E180C">
      <w:pPr>
        <w:spacing w:after="120"/>
        <w:rPr>
          <w:rFonts w:cs="Arial"/>
          <w:color w:val="000000"/>
          <w:sz w:val="32"/>
          <w:szCs w:val="32"/>
          <w:lang w:eastAsia="en-GB"/>
        </w:rPr>
      </w:pPr>
      <w:r w:rsidRPr="00802809">
        <w:rPr>
          <w:rStyle w:val="Heading3Char"/>
          <w:b/>
          <w:bCs/>
          <w:noProof/>
          <w:sz w:val="32"/>
          <w:szCs w:val="32"/>
        </w:rPr>
        <mc:AlternateContent>
          <mc:Choice Requires="wps">
            <w:drawing>
              <wp:anchor distT="0" distB="0" distL="114300" distR="114300" simplePos="0" relativeHeight="252315648" behindDoc="0" locked="0" layoutInCell="1" allowOverlap="1" wp14:anchorId="0EE946C3" wp14:editId="1A5240FF">
                <wp:simplePos x="0" y="0"/>
                <wp:positionH relativeFrom="margin">
                  <wp:align>left</wp:align>
                </wp:positionH>
                <wp:positionV relativeFrom="paragraph">
                  <wp:posOffset>19463</wp:posOffset>
                </wp:positionV>
                <wp:extent cx="5712032" cy="1650670"/>
                <wp:effectExtent l="0" t="0" r="22225" b="26035"/>
                <wp:wrapNone/>
                <wp:docPr id="912192134" name="Rectangle 2" descr="Once you have assessed each issue fully click on:&#10;Save &amp; Go Back – this saves your detail and takes you back to the previous assessment.&#10;Save – this saves you detail and keeps you on the current page.&#10;Save &amp; Continue – this saves your detail and takes you to the next ‘category’. &#10;Once you have assessed all ‘categories’, you will be taken to ‘Overview’"/>
                <wp:cNvGraphicFramePr/>
                <a:graphic xmlns:a="http://schemas.openxmlformats.org/drawingml/2006/main">
                  <a:graphicData uri="http://schemas.microsoft.com/office/word/2010/wordprocessingShape">
                    <wps:wsp>
                      <wps:cNvSpPr/>
                      <wps:spPr>
                        <a:xfrm>
                          <a:off x="0" y="0"/>
                          <a:ext cx="5712032" cy="165067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A1E8C5E" w14:textId="5473C8EF" w:rsidR="001B6110" w:rsidRDefault="001B6110" w:rsidP="001B6110">
                            <w:pPr>
                              <w:spacing w:after="120"/>
                              <w:rPr>
                                <w:color w:val="000000" w:themeColor="text1"/>
                                <w:sz w:val="22"/>
                                <w:szCs w:val="18"/>
                              </w:rPr>
                            </w:pPr>
                            <w:r>
                              <w:rPr>
                                <w:b/>
                                <w:bCs/>
                                <w:color w:val="000000" w:themeColor="text1"/>
                                <w:sz w:val="22"/>
                                <w:szCs w:val="18"/>
                              </w:rPr>
                              <w:t>10</w:t>
                            </w:r>
                            <w:r w:rsidRPr="001247D3">
                              <w:rPr>
                                <w:b/>
                                <w:bCs/>
                                <w:color w:val="000000" w:themeColor="text1"/>
                                <w:sz w:val="22"/>
                                <w:szCs w:val="18"/>
                              </w:rPr>
                              <w:t>.</w:t>
                            </w:r>
                            <w:r>
                              <w:rPr>
                                <w:color w:val="000000" w:themeColor="text1"/>
                                <w:sz w:val="22"/>
                                <w:szCs w:val="18"/>
                              </w:rPr>
                              <w:t xml:space="preserve"> Once you have assessed each issue fully click on:</w:t>
                            </w:r>
                          </w:p>
                          <w:p w14:paraId="30FBDE92" w14:textId="77777777" w:rsidR="001B6110" w:rsidRDefault="001B6110" w:rsidP="001B6110">
                            <w:pPr>
                              <w:spacing w:after="120"/>
                              <w:rPr>
                                <w:color w:val="000000" w:themeColor="text1"/>
                                <w:sz w:val="22"/>
                                <w:szCs w:val="18"/>
                              </w:rPr>
                            </w:pPr>
                            <w:r w:rsidRPr="00834A99">
                              <w:rPr>
                                <w:b/>
                                <w:bCs/>
                                <w:color w:val="000000" w:themeColor="text1"/>
                                <w:sz w:val="22"/>
                                <w:szCs w:val="18"/>
                              </w:rPr>
                              <w:t>Save &amp; Go Back</w:t>
                            </w:r>
                            <w:r>
                              <w:rPr>
                                <w:color w:val="000000" w:themeColor="text1"/>
                                <w:sz w:val="22"/>
                                <w:szCs w:val="18"/>
                              </w:rPr>
                              <w:t xml:space="preserve"> – this saves your detail and takes you back to the previous assessment.</w:t>
                            </w:r>
                          </w:p>
                          <w:p w14:paraId="49965A82" w14:textId="77777777" w:rsidR="001B6110" w:rsidRDefault="001B6110" w:rsidP="001B6110">
                            <w:pPr>
                              <w:spacing w:after="120"/>
                              <w:rPr>
                                <w:color w:val="000000" w:themeColor="text1"/>
                                <w:sz w:val="22"/>
                                <w:szCs w:val="18"/>
                              </w:rPr>
                            </w:pPr>
                            <w:r w:rsidRPr="00834A99">
                              <w:rPr>
                                <w:b/>
                                <w:bCs/>
                                <w:color w:val="000000" w:themeColor="text1"/>
                                <w:sz w:val="22"/>
                                <w:szCs w:val="18"/>
                              </w:rPr>
                              <w:t>Save</w:t>
                            </w:r>
                            <w:r>
                              <w:rPr>
                                <w:color w:val="000000" w:themeColor="text1"/>
                                <w:sz w:val="22"/>
                                <w:szCs w:val="18"/>
                              </w:rPr>
                              <w:t xml:space="preserve"> – this saves you detail and keeps you on the current page.</w:t>
                            </w:r>
                          </w:p>
                          <w:p w14:paraId="281B1468" w14:textId="54CB4B0F" w:rsidR="001B6110" w:rsidRDefault="001B6110" w:rsidP="001B6110">
                            <w:pPr>
                              <w:spacing w:after="120"/>
                              <w:rPr>
                                <w:color w:val="000000" w:themeColor="text1"/>
                                <w:sz w:val="22"/>
                                <w:szCs w:val="18"/>
                              </w:rPr>
                            </w:pPr>
                            <w:r w:rsidRPr="00834A99">
                              <w:rPr>
                                <w:b/>
                                <w:bCs/>
                                <w:color w:val="000000" w:themeColor="text1"/>
                                <w:sz w:val="22"/>
                                <w:szCs w:val="18"/>
                              </w:rPr>
                              <w:t>Save &amp; Continue</w:t>
                            </w:r>
                            <w:r>
                              <w:rPr>
                                <w:color w:val="000000" w:themeColor="text1"/>
                                <w:sz w:val="22"/>
                                <w:szCs w:val="18"/>
                              </w:rPr>
                              <w:t xml:space="preserve"> – this saves your detail and takes you </w:t>
                            </w:r>
                            <w:r w:rsidRPr="00A06A09">
                              <w:rPr>
                                <w:color w:val="000000" w:themeColor="text1"/>
                                <w:sz w:val="22"/>
                                <w:szCs w:val="18"/>
                              </w:rPr>
                              <w:t xml:space="preserve">to the </w:t>
                            </w:r>
                            <w:r w:rsidR="00A06A09" w:rsidRPr="00A06A09">
                              <w:rPr>
                                <w:color w:val="000000" w:themeColor="text1"/>
                                <w:sz w:val="22"/>
                                <w:szCs w:val="18"/>
                              </w:rPr>
                              <w:t>next ‘category’</w:t>
                            </w:r>
                            <w:r w:rsidRPr="00A06A09">
                              <w:rPr>
                                <w:color w:val="000000" w:themeColor="text1"/>
                                <w:sz w:val="22"/>
                                <w:szCs w:val="18"/>
                              </w:rPr>
                              <w:t>.</w:t>
                            </w:r>
                            <w:r>
                              <w:rPr>
                                <w:color w:val="000000" w:themeColor="text1"/>
                                <w:sz w:val="22"/>
                                <w:szCs w:val="18"/>
                              </w:rPr>
                              <w:t xml:space="preserve"> </w:t>
                            </w:r>
                          </w:p>
                          <w:p w14:paraId="38238A63" w14:textId="481F119E" w:rsidR="00CC0FB7" w:rsidRDefault="00CC0FB7" w:rsidP="001B6110">
                            <w:pPr>
                              <w:spacing w:after="120"/>
                              <w:rPr>
                                <w:color w:val="000000" w:themeColor="text1"/>
                                <w:sz w:val="22"/>
                                <w:szCs w:val="18"/>
                              </w:rPr>
                            </w:pPr>
                            <w:r>
                              <w:rPr>
                                <w:color w:val="000000" w:themeColor="text1"/>
                                <w:sz w:val="22"/>
                                <w:szCs w:val="18"/>
                              </w:rPr>
                              <w:t xml:space="preserve">Once you </w:t>
                            </w:r>
                            <w:r w:rsidR="00F50847">
                              <w:rPr>
                                <w:color w:val="000000" w:themeColor="text1"/>
                                <w:sz w:val="22"/>
                                <w:szCs w:val="18"/>
                              </w:rPr>
                              <w:t>have assessed all ‘categories’, you will be taken to ‘</w:t>
                            </w:r>
                            <w:r w:rsidR="00F50847" w:rsidRPr="00F50847">
                              <w:rPr>
                                <w:b/>
                                <w:bCs/>
                                <w:color w:val="000000" w:themeColor="text1"/>
                                <w:sz w:val="22"/>
                                <w:szCs w:val="18"/>
                              </w:rPr>
                              <w:t>Overview</w:t>
                            </w:r>
                            <w:r w:rsidR="00F50847">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E946C3" id="_x0000_s1040" alt="Once you have assessed each issue fully click on:&#10;Save &amp; Go Back – this saves your detail and takes you back to the previous assessment.&#10;Save – this saves you detail and keeps you on the current page.&#10;Save &amp; Continue – this saves your detail and takes you to the next ‘category’. &#10;Once you have assessed all ‘categories’, you will be taken to ‘Overview’" style="position:absolute;margin-left:0;margin-top:1.55pt;width:449.75pt;height:129.95pt;z-index:25231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" fillcolor="#f2f2f2 [3052]" strokecolor="#0070c0" strokeweight="1pt">
                <v:textbox>
                  <w:txbxContent>
                    <w:p w14:paraId="6A1E8C5E" w14:textId="5473C8EF" w:rsidR="001B6110" w:rsidRDefault="001B6110" w:rsidP="001B6110">
                      <w:pPr>
                        <w:spacing w:after="120"/>
                        <w:rPr>
                          <w:color w:val="000000" w:themeColor="text1"/>
                          <w:sz w:val="22"/>
                          <w:szCs w:val="18"/>
                        </w:rPr>
                      </w:pPr>
                      <w:r>
                        <w:rPr>
                          <w:b/>
                          <w:bCs/>
                          <w:color w:val="000000" w:themeColor="text1"/>
                          <w:sz w:val="22"/>
                          <w:szCs w:val="18"/>
                        </w:rPr>
                        <w:t>10</w:t>
                      </w:r>
                      <w:r w:rsidRPr="001247D3">
                        <w:rPr>
                          <w:b/>
                          <w:bCs/>
                          <w:color w:val="000000" w:themeColor="text1"/>
                          <w:sz w:val="22"/>
                          <w:szCs w:val="18"/>
                        </w:rPr>
                        <w:t>.</w:t>
                      </w:r>
                      <w:r>
                        <w:rPr>
                          <w:color w:val="000000" w:themeColor="text1"/>
                          <w:sz w:val="22"/>
                          <w:szCs w:val="18"/>
                        </w:rPr>
                        <w:t xml:space="preserve"> Once you have assessed each issue fully click on:</w:t>
                      </w:r>
                    </w:p>
                    <w:p w14:paraId="30FBDE92" w14:textId="77777777" w:rsidR="001B6110" w:rsidRDefault="001B6110" w:rsidP="001B6110">
                      <w:pPr>
                        <w:spacing w:after="120"/>
                        <w:rPr>
                          <w:color w:val="000000" w:themeColor="text1"/>
                          <w:sz w:val="22"/>
                          <w:szCs w:val="18"/>
                        </w:rPr>
                      </w:pPr>
                      <w:r w:rsidRPr="00834A99">
                        <w:rPr>
                          <w:b/>
                          <w:bCs/>
                          <w:color w:val="000000" w:themeColor="text1"/>
                          <w:sz w:val="22"/>
                          <w:szCs w:val="18"/>
                        </w:rPr>
                        <w:t>Save &amp; Go Back</w:t>
                      </w:r>
                      <w:r>
                        <w:rPr>
                          <w:color w:val="000000" w:themeColor="text1"/>
                          <w:sz w:val="22"/>
                          <w:szCs w:val="18"/>
                        </w:rPr>
                        <w:t xml:space="preserve"> – this saves your detail and takes you back to the previous assessment.</w:t>
                      </w:r>
                    </w:p>
                    <w:p w14:paraId="49965A82" w14:textId="77777777" w:rsidR="001B6110" w:rsidRDefault="001B6110" w:rsidP="001B6110">
                      <w:pPr>
                        <w:spacing w:after="120"/>
                        <w:rPr>
                          <w:color w:val="000000" w:themeColor="text1"/>
                          <w:sz w:val="22"/>
                          <w:szCs w:val="18"/>
                        </w:rPr>
                      </w:pPr>
                      <w:r w:rsidRPr="00834A99">
                        <w:rPr>
                          <w:b/>
                          <w:bCs/>
                          <w:color w:val="000000" w:themeColor="text1"/>
                          <w:sz w:val="22"/>
                          <w:szCs w:val="18"/>
                        </w:rPr>
                        <w:t>Save</w:t>
                      </w:r>
                      <w:r>
                        <w:rPr>
                          <w:color w:val="000000" w:themeColor="text1"/>
                          <w:sz w:val="22"/>
                          <w:szCs w:val="18"/>
                        </w:rPr>
                        <w:t xml:space="preserve"> – this saves you detail and keeps you on the current page.</w:t>
                      </w:r>
                    </w:p>
                    <w:p w14:paraId="281B1468" w14:textId="54CB4B0F" w:rsidR="001B6110" w:rsidRDefault="001B6110" w:rsidP="001B6110">
                      <w:pPr>
                        <w:spacing w:after="120"/>
                        <w:rPr>
                          <w:color w:val="000000" w:themeColor="text1"/>
                          <w:sz w:val="22"/>
                          <w:szCs w:val="18"/>
                        </w:rPr>
                      </w:pPr>
                      <w:r w:rsidRPr="00834A99">
                        <w:rPr>
                          <w:b/>
                          <w:bCs/>
                          <w:color w:val="000000" w:themeColor="text1"/>
                          <w:sz w:val="22"/>
                          <w:szCs w:val="18"/>
                        </w:rPr>
                        <w:t>Save &amp; Continue</w:t>
                      </w:r>
                      <w:r>
                        <w:rPr>
                          <w:color w:val="000000" w:themeColor="text1"/>
                          <w:sz w:val="22"/>
                          <w:szCs w:val="18"/>
                        </w:rPr>
                        <w:t xml:space="preserve"> – this saves your detail and takes you </w:t>
                      </w:r>
                      <w:r w:rsidRPr="00A06A09">
                        <w:rPr>
                          <w:color w:val="000000" w:themeColor="text1"/>
                          <w:sz w:val="22"/>
                          <w:szCs w:val="18"/>
                        </w:rPr>
                        <w:t xml:space="preserve">to the </w:t>
                      </w:r>
                      <w:r w:rsidR="00A06A09" w:rsidRPr="00A06A09">
                        <w:rPr>
                          <w:color w:val="000000" w:themeColor="text1"/>
                          <w:sz w:val="22"/>
                          <w:szCs w:val="18"/>
                        </w:rPr>
                        <w:t>next ‘category’</w:t>
                      </w:r>
                      <w:r w:rsidRPr="00A06A09">
                        <w:rPr>
                          <w:color w:val="000000" w:themeColor="text1"/>
                          <w:sz w:val="22"/>
                          <w:szCs w:val="18"/>
                        </w:rPr>
                        <w:t>.</w:t>
                      </w:r>
                      <w:r>
                        <w:rPr>
                          <w:color w:val="000000" w:themeColor="text1"/>
                          <w:sz w:val="22"/>
                          <w:szCs w:val="18"/>
                        </w:rPr>
                        <w:t xml:space="preserve"> </w:t>
                      </w:r>
                    </w:p>
                    <w:p w14:paraId="38238A63" w14:textId="481F119E" w:rsidR="00CC0FB7" w:rsidRDefault="00CC0FB7" w:rsidP="001B6110">
                      <w:pPr>
                        <w:spacing w:after="120"/>
                        <w:rPr>
                          <w:color w:val="000000" w:themeColor="text1"/>
                          <w:sz w:val="22"/>
                          <w:szCs w:val="18"/>
                        </w:rPr>
                      </w:pPr>
                      <w:r>
                        <w:rPr>
                          <w:color w:val="000000" w:themeColor="text1"/>
                          <w:sz w:val="22"/>
                          <w:szCs w:val="18"/>
                        </w:rPr>
                        <w:t xml:space="preserve">Once you </w:t>
                      </w:r>
                      <w:r w:rsidR="00F50847">
                        <w:rPr>
                          <w:color w:val="000000" w:themeColor="text1"/>
                          <w:sz w:val="22"/>
                          <w:szCs w:val="18"/>
                        </w:rPr>
                        <w:t>have assessed all ‘categories’, you will be taken to ‘</w:t>
                      </w:r>
                      <w:r w:rsidR="00F50847" w:rsidRPr="00F50847">
                        <w:rPr>
                          <w:b/>
                          <w:bCs/>
                          <w:color w:val="000000" w:themeColor="text1"/>
                          <w:sz w:val="22"/>
                          <w:szCs w:val="18"/>
                        </w:rPr>
                        <w:t>Overview</w:t>
                      </w:r>
                      <w:r w:rsidR="00F50847">
                        <w:rPr>
                          <w:color w:val="000000" w:themeColor="text1"/>
                          <w:sz w:val="22"/>
                          <w:szCs w:val="18"/>
                        </w:rPr>
                        <w:t>’</w:t>
                      </w:r>
                    </w:p>
                  </w:txbxContent>
                </v:textbox>
                <w10:wrap anchorx="margin"/>
              </v:rect>
            </w:pict>
          </mc:Fallback>
        </mc:AlternateContent>
      </w:r>
    </w:p>
    <w:p w14:paraId="5212878A" w14:textId="3AB1E70B" w:rsidR="00CC0FB7" w:rsidRPr="00802809" w:rsidRDefault="00CC0FB7" w:rsidP="007E180C">
      <w:pPr>
        <w:spacing w:after="120"/>
        <w:rPr>
          <w:rFonts w:cs="Arial"/>
          <w:color w:val="000000"/>
          <w:sz w:val="32"/>
          <w:szCs w:val="32"/>
          <w:lang w:eastAsia="en-GB"/>
        </w:rPr>
      </w:pPr>
    </w:p>
    <w:p w14:paraId="751AC877" w14:textId="44696DA3" w:rsidR="001B6110" w:rsidRPr="00802809" w:rsidRDefault="001B6110" w:rsidP="007E180C">
      <w:pPr>
        <w:spacing w:after="120"/>
        <w:rPr>
          <w:rFonts w:cs="Arial"/>
          <w:color w:val="000000"/>
          <w:sz w:val="32"/>
          <w:szCs w:val="32"/>
          <w:lang w:eastAsia="en-GB"/>
        </w:rPr>
      </w:pPr>
    </w:p>
    <w:p w14:paraId="1EC398FB" w14:textId="290F82C8" w:rsidR="001B6110" w:rsidRPr="00802809" w:rsidRDefault="001B6110" w:rsidP="007E180C">
      <w:pPr>
        <w:spacing w:after="120"/>
        <w:rPr>
          <w:rFonts w:cs="Arial"/>
          <w:color w:val="000000"/>
          <w:sz w:val="32"/>
          <w:szCs w:val="32"/>
          <w:lang w:eastAsia="en-GB"/>
        </w:rPr>
      </w:pPr>
    </w:p>
    <w:p w14:paraId="069536E6" w14:textId="1DB5C250" w:rsidR="001B6110" w:rsidRPr="00802809" w:rsidRDefault="001B6110" w:rsidP="007E180C">
      <w:pPr>
        <w:spacing w:after="120"/>
        <w:rPr>
          <w:rFonts w:cs="Arial"/>
          <w:color w:val="000000"/>
          <w:sz w:val="32"/>
          <w:szCs w:val="32"/>
          <w:lang w:eastAsia="en-GB"/>
        </w:rPr>
      </w:pPr>
    </w:p>
    <w:p w14:paraId="092E0A44" w14:textId="6007EE16" w:rsidR="001B6110" w:rsidRPr="00802809" w:rsidRDefault="001B6110" w:rsidP="007E180C">
      <w:pPr>
        <w:spacing w:after="120"/>
        <w:rPr>
          <w:rFonts w:cs="Arial"/>
          <w:color w:val="000000"/>
          <w:sz w:val="32"/>
          <w:szCs w:val="32"/>
          <w:lang w:eastAsia="en-GB"/>
        </w:rPr>
      </w:pPr>
    </w:p>
    <w:p w14:paraId="00E6E2D6" w14:textId="3817D093" w:rsidR="001B6110" w:rsidRPr="00802809" w:rsidRDefault="001B6110" w:rsidP="007E180C">
      <w:pPr>
        <w:spacing w:after="120"/>
        <w:rPr>
          <w:rFonts w:cs="Arial"/>
          <w:color w:val="000000"/>
          <w:sz w:val="32"/>
          <w:szCs w:val="32"/>
          <w:lang w:eastAsia="en-GB"/>
        </w:rPr>
      </w:pPr>
    </w:p>
    <w:p w14:paraId="65FD8CEE" w14:textId="0380BE0C" w:rsidR="001B6110" w:rsidRPr="00802809" w:rsidRDefault="001B6110" w:rsidP="007E180C">
      <w:pPr>
        <w:spacing w:after="120"/>
        <w:rPr>
          <w:rFonts w:cs="Arial"/>
          <w:color w:val="000000"/>
          <w:sz w:val="32"/>
          <w:szCs w:val="32"/>
          <w:lang w:eastAsia="en-GB"/>
        </w:rPr>
      </w:pPr>
    </w:p>
    <w:p w14:paraId="24B66EE7" w14:textId="66EE8B33" w:rsidR="009B01F7" w:rsidRPr="00802809" w:rsidRDefault="00AA2F69" w:rsidP="007E180C">
      <w:pPr>
        <w:spacing w:after="120"/>
        <w:rPr>
          <w:sz w:val="32"/>
          <w:szCs w:val="32"/>
        </w:rPr>
      </w:pPr>
      <w:r w:rsidRPr="00802809">
        <w:rPr>
          <w:b/>
          <w:bCs/>
          <w:noProof/>
          <w:kern w:val="24"/>
          <w:sz w:val="32"/>
          <w:szCs w:val="32"/>
        </w:rPr>
        <mc:AlternateContent>
          <mc:Choice Requires="wps">
            <w:drawing>
              <wp:anchor distT="0" distB="0" distL="114300" distR="114300" simplePos="0" relativeHeight="252311552" behindDoc="0" locked="0" layoutInCell="1" allowOverlap="1" wp14:anchorId="3444F42F" wp14:editId="55D95058">
                <wp:simplePos x="0" y="0"/>
                <wp:positionH relativeFrom="margin">
                  <wp:posOffset>2390643</wp:posOffset>
                </wp:positionH>
                <wp:positionV relativeFrom="paragraph">
                  <wp:posOffset>1065456</wp:posOffset>
                </wp:positionV>
                <wp:extent cx="996950" cy="332105"/>
                <wp:effectExtent l="0" t="0" r="12700" b="10795"/>
                <wp:wrapNone/>
                <wp:docPr id="1474041990" name="Oval 5"/>
                <wp:cNvGraphicFramePr/>
                <a:graphic xmlns:a="http://schemas.openxmlformats.org/drawingml/2006/main">
                  <a:graphicData uri="http://schemas.microsoft.com/office/word/2010/wordprocessingShape">
                    <wps:wsp>
                      <wps:cNvSpPr/>
                      <wps:spPr>
                        <a:xfrm>
                          <a:off x="0" y="0"/>
                          <a:ext cx="996950" cy="332105"/>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2726353E" id="Oval 5" o:spid="_x0000_s1026" style="position:absolute;margin-left:188.25pt;margin-top:83.9pt;width:78.5pt;height:26.15pt;z-index:2523115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" filled="f" strokecolor="#c00000" strokeweight="1pt">
                <v:stroke joinstyle="miter"/>
                <w10:wrap anchorx="margin"/>
              </v:oval>
            </w:pict>
          </mc:Fallback>
        </mc:AlternateContent>
      </w:r>
      <w:r w:rsidRPr="00802809">
        <w:rPr>
          <w:b/>
          <w:bCs/>
          <w:noProof/>
          <w:kern w:val="24"/>
          <w:sz w:val="32"/>
          <w:szCs w:val="32"/>
        </w:rPr>
        <mc:AlternateContent>
          <mc:Choice Requires="wps">
            <w:drawing>
              <wp:anchor distT="0" distB="0" distL="114300" distR="114300" simplePos="0" relativeHeight="252313600" behindDoc="0" locked="0" layoutInCell="1" allowOverlap="1" wp14:anchorId="58589993" wp14:editId="38EF629D">
                <wp:simplePos x="0" y="0"/>
                <wp:positionH relativeFrom="margin">
                  <wp:align>right</wp:align>
                </wp:positionH>
                <wp:positionV relativeFrom="paragraph">
                  <wp:posOffset>1053506</wp:posOffset>
                </wp:positionV>
                <wp:extent cx="996950" cy="332105"/>
                <wp:effectExtent l="0" t="0" r="12700" b="10795"/>
                <wp:wrapNone/>
                <wp:docPr id="1383296533" name="Oval 5"/>
                <wp:cNvGraphicFramePr/>
                <a:graphic xmlns:a="http://schemas.openxmlformats.org/drawingml/2006/main">
                  <a:graphicData uri="http://schemas.microsoft.com/office/word/2010/wordprocessingShape">
                    <wps:wsp>
                      <wps:cNvSpPr/>
                      <wps:spPr>
                        <a:xfrm>
                          <a:off x="0" y="0"/>
                          <a:ext cx="996950" cy="332105"/>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0D27F095" id="Oval 5" o:spid="_x0000_s1026" style="position:absolute;margin-left:27.3pt;margin-top:82.95pt;width:78.5pt;height:26.15pt;z-index:25231360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" filled="f" strokecolor="#c00000" strokeweight="1pt">
                <v:stroke joinstyle="miter"/>
                <w10:wrap anchorx="margin"/>
              </v:oval>
            </w:pict>
          </mc:Fallback>
        </mc:AlternateContent>
      </w:r>
      <w:r w:rsidRPr="00802809">
        <w:rPr>
          <w:b/>
          <w:bCs/>
          <w:noProof/>
          <w:kern w:val="24"/>
          <w:sz w:val="32"/>
          <w:szCs w:val="32"/>
        </w:rPr>
        <mc:AlternateContent>
          <mc:Choice Requires="wps">
            <w:drawing>
              <wp:anchor distT="0" distB="0" distL="114300" distR="114300" simplePos="0" relativeHeight="252309504" behindDoc="0" locked="0" layoutInCell="1" allowOverlap="1" wp14:anchorId="623BC80C" wp14:editId="0A82B4BC">
                <wp:simplePos x="0" y="0"/>
                <wp:positionH relativeFrom="margin">
                  <wp:posOffset>26323</wp:posOffset>
                </wp:positionH>
                <wp:positionV relativeFrom="paragraph">
                  <wp:posOffset>1070907</wp:posOffset>
                </wp:positionV>
                <wp:extent cx="996950" cy="332105"/>
                <wp:effectExtent l="0" t="0" r="12700" b="10795"/>
                <wp:wrapNone/>
                <wp:docPr id="1034725494" name="Oval 5"/>
                <wp:cNvGraphicFramePr/>
                <a:graphic xmlns:a="http://schemas.openxmlformats.org/drawingml/2006/main">
                  <a:graphicData uri="http://schemas.microsoft.com/office/word/2010/wordprocessingShape">
                    <wps:wsp>
                      <wps:cNvSpPr/>
                      <wps:spPr>
                        <a:xfrm>
                          <a:off x="0" y="0"/>
                          <a:ext cx="996950" cy="332105"/>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47096FA" id="Oval 5" o:spid="_x0000_s1026" style="position:absolute;margin-left:2.05pt;margin-top:84.3pt;width:78.5pt;height:26.15pt;z-index:2523095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" filled="f" strokecolor="#c00000" strokeweight="1pt">
                <v:stroke joinstyle="miter"/>
                <w10:wrap anchorx="margin"/>
              </v:oval>
            </w:pict>
          </mc:Fallback>
        </mc:AlternateContent>
      </w:r>
      <w:r w:rsidRPr="00802809">
        <w:rPr>
          <w:noProof/>
          <w:sz w:val="32"/>
          <w:szCs w:val="32"/>
        </w:rPr>
        <w:drawing>
          <wp:inline distT="0" distB="0" distL="0" distR="0" wp14:anchorId="4DE41AB9" wp14:editId="020C3583">
            <wp:extent cx="5654289" cy="1341911"/>
            <wp:effectExtent l="0" t="0" r="3810" b="0"/>
            <wp:docPr id="156859093" name="Picture 1" descr="A screenshot of the buttons available at the bottom of the prioritisation tool menu labelled 'save and go back' , 'save' , 'save and contin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59093" name="Picture 1" descr="A screenshot of the buttons available at the bottom of the prioritisation tool menu labelled 'save and go back' , 'save' , 'save and continue'."/>
                    <pic:cNvPicPr/>
                  </pic:nvPicPr>
                  <pic:blipFill rotWithShape="1">
                    <a:blip r:embed="rId27" cstate="screen">
                      <a:extLst>
                        <a:ext uri="{28A0092B-C50C-407E-A947-70E740481C1C}">
                          <a14:useLocalDpi xmlns:a14="http://schemas.microsoft.com/office/drawing/2010/main"/>
                        </a:ext>
                      </a:extLst>
                    </a:blip>
                    <a:srcRect/>
                    <a:stretch/>
                  </pic:blipFill>
                  <pic:spPr bwMode="auto">
                    <a:xfrm>
                      <a:off x="0" y="0"/>
                      <a:ext cx="5696358" cy="1351895"/>
                    </a:xfrm>
                    <a:prstGeom prst="rect">
                      <a:avLst/>
                    </a:prstGeom>
                    <a:ln>
                      <a:noFill/>
                    </a:ln>
                    <a:extLst>
                      <a:ext uri="{53640926-AAD7-44D8-BBD7-CCE9431645EC}">
                        <a14:shadowObscured xmlns:a14="http://schemas.microsoft.com/office/drawing/2010/main"/>
                      </a:ext>
                    </a:extLst>
                  </pic:spPr>
                </pic:pic>
              </a:graphicData>
            </a:graphic>
          </wp:inline>
        </w:drawing>
      </w:r>
    </w:p>
    <w:p w14:paraId="1B08E2B6" w14:textId="77777777" w:rsidR="009B01F7" w:rsidRPr="00802809" w:rsidRDefault="009B01F7" w:rsidP="007E180C">
      <w:pPr>
        <w:spacing w:after="120"/>
        <w:rPr>
          <w:sz w:val="32"/>
          <w:szCs w:val="32"/>
        </w:rPr>
      </w:pPr>
    </w:p>
    <w:p w14:paraId="3EEE2AE5" w14:textId="77777777" w:rsidR="005564AE" w:rsidRPr="0077514D" w:rsidRDefault="005564AE" w:rsidP="007E180C">
      <w:pPr>
        <w:spacing w:after="120"/>
        <w:jc w:val="right"/>
        <w:rPr>
          <w:rStyle w:val="Hyperlink"/>
          <w:rFonts w:cs="Arial"/>
          <w:sz w:val="32"/>
          <w:szCs w:val="32"/>
          <w:u w:val="none"/>
        </w:rPr>
      </w:pPr>
      <w:hyperlink w:anchor="_top" w:history="1">
        <w:r w:rsidRPr="0077514D">
          <w:rPr>
            <w:rStyle w:val="Hyperlink"/>
            <w:rFonts w:cs="Arial"/>
            <w:sz w:val="32"/>
            <w:szCs w:val="32"/>
            <w:u w:val="none"/>
          </w:rPr>
          <w:t>Return to Contents</w:t>
        </w:r>
      </w:hyperlink>
    </w:p>
    <w:p w14:paraId="51F077AB" w14:textId="77777777" w:rsidR="009B01F7" w:rsidRPr="0077514D" w:rsidRDefault="009B01F7" w:rsidP="007E180C">
      <w:pPr>
        <w:spacing w:after="120"/>
        <w:rPr>
          <w:sz w:val="32"/>
          <w:szCs w:val="32"/>
        </w:rPr>
      </w:pPr>
    </w:p>
    <w:p w14:paraId="112BCB38" w14:textId="2BC79CD0" w:rsidR="00F97F85" w:rsidRPr="00802809" w:rsidRDefault="00F97F85" w:rsidP="007E180C">
      <w:pPr>
        <w:spacing w:after="120"/>
        <w:rPr>
          <w:sz w:val="32"/>
          <w:szCs w:val="32"/>
        </w:rPr>
      </w:pPr>
      <w:r w:rsidRPr="00802809">
        <w:rPr>
          <w:sz w:val="32"/>
          <w:szCs w:val="32"/>
        </w:rPr>
        <w:br w:type="page"/>
      </w:r>
    </w:p>
    <w:p w14:paraId="581FCCA1" w14:textId="75F4BB29" w:rsidR="007A708B" w:rsidRPr="00802809" w:rsidRDefault="009752CE" w:rsidP="007E180C">
      <w:pPr>
        <w:pStyle w:val="Heading1"/>
        <w:spacing w:after="120"/>
        <w:rPr>
          <w:b/>
          <w:sz w:val="32"/>
          <w:szCs w:val="32"/>
        </w:rPr>
      </w:pPr>
      <w:bookmarkStart w:id="31" w:name="considerations"/>
      <w:bookmarkStart w:id="32" w:name="Results"/>
      <w:bookmarkStart w:id="33" w:name="_Toc223612518"/>
      <w:bookmarkEnd w:id="31"/>
      <w:bookmarkEnd w:id="32"/>
      <w:r w:rsidRPr="00802809">
        <w:rPr>
          <w:b/>
          <w:sz w:val="32"/>
          <w:szCs w:val="32"/>
        </w:rPr>
        <w:lastRenderedPageBreak/>
        <w:t>Overview - r</w:t>
      </w:r>
      <w:r w:rsidR="00C74F1D" w:rsidRPr="00802809">
        <w:rPr>
          <w:b/>
          <w:sz w:val="32"/>
          <w:szCs w:val="32"/>
        </w:rPr>
        <w:t xml:space="preserve">esults of </w:t>
      </w:r>
      <w:r w:rsidR="007468DD" w:rsidRPr="00802809">
        <w:rPr>
          <w:b/>
          <w:sz w:val="32"/>
          <w:szCs w:val="32"/>
        </w:rPr>
        <w:t>p</w:t>
      </w:r>
      <w:r w:rsidR="00C74F1D" w:rsidRPr="00802809">
        <w:rPr>
          <w:b/>
          <w:sz w:val="32"/>
          <w:szCs w:val="32"/>
        </w:rPr>
        <w:t>rioritisation assessment</w:t>
      </w:r>
      <w:bookmarkStart w:id="34" w:name="Riskvspend"/>
      <w:bookmarkEnd w:id="33"/>
      <w:bookmarkEnd w:id="34"/>
    </w:p>
    <w:p w14:paraId="19C428BB" w14:textId="3CC4B90B" w:rsidR="009752CE" w:rsidRPr="00802809" w:rsidRDefault="00D779FD" w:rsidP="00D779FD">
      <w:pPr>
        <w:pStyle w:val="Heading2"/>
        <w:spacing w:after="120"/>
        <w:rPr>
          <w:rStyle w:val="Heading2Char"/>
          <w:b/>
          <w:sz w:val="32"/>
          <w:szCs w:val="32"/>
        </w:rPr>
      </w:pPr>
      <w:bookmarkStart w:id="35" w:name="_Toc223612519"/>
      <w:r w:rsidRPr="00802809">
        <w:rPr>
          <w:rStyle w:val="Heading2Char"/>
          <w:b/>
          <w:sz w:val="32"/>
          <w:szCs w:val="32"/>
        </w:rPr>
        <w:t>Status of assessment</w:t>
      </w:r>
      <w:bookmarkEnd w:id="35"/>
    </w:p>
    <w:p w14:paraId="32ACFE4E" w14:textId="709AC72E" w:rsidR="00D779FD" w:rsidRPr="00802809" w:rsidRDefault="00271456" w:rsidP="00D779FD">
      <w:pPr>
        <w:rPr>
          <w:sz w:val="32"/>
          <w:szCs w:val="32"/>
        </w:rPr>
      </w:pPr>
      <w:r w:rsidRPr="00802809">
        <w:rPr>
          <w:sz w:val="32"/>
          <w:szCs w:val="32"/>
        </w:rPr>
        <w:t>T</w:t>
      </w:r>
      <w:r w:rsidR="002665CD" w:rsidRPr="00802809">
        <w:rPr>
          <w:sz w:val="32"/>
          <w:szCs w:val="32"/>
        </w:rPr>
        <w:t xml:space="preserve">he Overview </w:t>
      </w:r>
      <w:r w:rsidRPr="00802809">
        <w:rPr>
          <w:sz w:val="32"/>
          <w:szCs w:val="32"/>
        </w:rPr>
        <w:t>shows the status of the assessment of ‘categories’.</w:t>
      </w:r>
      <w:r w:rsidR="008E7CB6" w:rsidRPr="00802809">
        <w:rPr>
          <w:sz w:val="32"/>
          <w:szCs w:val="32"/>
        </w:rPr>
        <w:t xml:space="preserve"> If anything is shown as ‘In progress’ </w:t>
      </w:r>
      <w:r w:rsidR="00C16305" w:rsidRPr="00802809">
        <w:rPr>
          <w:sz w:val="32"/>
          <w:szCs w:val="32"/>
        </w:rPr>
        <w:t xml:space="preserve">you should click on the relevant </w:t>
      </w:r>
      <w:r w:rsidR="00D33DCF" w:rsidRPr="00802809">
        <w:rPr>
          <w:sz w:val="32"/>
          <w:szCs w:val="32"/>
        </w:rPr>
        <w:t>hyperlinked heading, to complete as necessary.</w:t>
      </w:r>
      <w:r w:rsidR="008E7CB6" w:rsidRPr="00802809">
        <w:rPr>
          <w:sz w:val="32"/>
          <w:szCs w:val="32"/>
        </w:rPr>
        <w:t xml:space="preserve"> </w:t>
      </w:r>
    </w:p>
    <w:p w14:paraId="7F72592A" w14:textId="77777777" w:rsidR="00271456" w:rsidRPr="00802809" w:rsidRDefault="00271456" w:rsidP="00D779FD">
      <w:pPr>
        <w:rPr>
          <w:sz w:val="32"/>
          <w:szCs w:val="32"/>
        </w:rPr>
      </w:pPr>
    </w:p>
    <w:p w14:paraId="56FA198C" w14:textId="667BB34A" w:rsidR="008F6F09" w:rsidRPr="00802809" w:rsidRDefault="00D72078" w:rsidP="007E180C">
      <w:pPr>
        <w:spacing w:after="120"/>
        <w:rPr>
          <w:rFonts w:cs="Arial"/>
          <w:bCs/>
          <w:color w:val="000000"/>
          <w:sz w:val="32"/>
          <w:szCs w:val="32"/>
          <w:lang w:eastAsia="en-GB"/>
        </w:rPr>
      </w:pPr>
      <w:r w:rsidRPr="00802809">
        <w:rPr>
          <w:noProof/>
          <w:sz w:val="32"/>
          <w:szCs w:val="32"/>
        </w:rPr>
        <w:drawing>
          <wp:inline distT="0" distB="0" distL="0" distR="0" wp14:anchorId="329A1D90" wp14:editId="0091FFE2">
            <wp:extent cx="5545777" cy="3881270"/>
            <wp:effectExtent l="0" t="0" r="0" b="5080"/>
            <wp:docPr id="776852452" name="Picture 1" descr="A screenshot of the prioritisation tool menu, it currently shows the overview screen that displays every category  within the t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852452" name="Picture 1" descr="A screenshot of the prioritisation tool menu, it currently shows the overview screen that displays every category  within the tool."/>
                    <pic:cNvPicPr/>
                  </pic:nvPicPr>
                  <pic:blipFill rotWithShape="1">
                    <a:blip r:embed="rId28" cstate="screen">
                      <a:extLst>
                        <a:ext uri="{28A0092B-C50C-407E-A947-70E740481C1C}">
                          <a14:useLocalDpi xmlns:a14="http://schemas.microsoft.com/office/drawing/2010/main"/>
                        </a:ext>
                      </a:extLst>
                    </a:blip>
                    <a:srcRect/>
                    <a:stretch/>
                  </pic:blipFill>
                  <pic:spPr bwMode="auto">
                    <a:xfrm>
                      <a:off x="0" y="0"/>
                      <a:ext cx="5579489" cy="3904864"/>
                    </a:xfrm>
                    <a:prstGeom prst="rect">
                      <a:avLst/>
                    </a:prstGeom>
                    <a:ln>
                      <a:noFill/>
                    </a:ln>
                    <a:extLst>
                      <a:ext uri="{53640926-AAD7-44D8-BBD7-CCE9431645EC}">
                        <a14:shadowObscured xmlns:a14="http://schemas.microsoft.com/office/drawing/2010/main"/>
                      </a:ext>
                    </a:extLst>
                  </pic:spPr>
                </pic:pic>
              </a:graphicData>
            </a:graphic>
          </wp:inline>
        </w:drawing>
      </w:r>
    </w:p>
    <w:p w14:paraId="2FE9625D" w14:textId="24846B54" w:rsidR="002A2A01" w:rsidRPr="00802809" w:rsidRDefault="002A2A01" w:rsidP="0018510A">
      <w:pPr>
        <w:pStyle w:val="Heading2"/>
        <w:spacing w:after="120"/>
        <w:rPr>
          <w:rStyle w:val="Heading2Char"/>
          <w:b/>
          <w:bCs/>
          <w:sz w:val="32"/>
          <w:szCs w:val="32"/>
        </w:rPr>
      </w:pPr>
      <w:bookmarkStart w:id="36" w:name="_Toc223612520"/>
      <w:r w:rsidRPr="00802809">
        <w:rPr>
          <w:rStyle w:val="Heading2Char"/>
          <w:b/>
          <w:bCs/>
          <w:sz w:val="32"/>
          <w:szCs w:val="32"/>
        </w:rPr>
        <w:t>Risk vs Spend</w:t>
      </w:r>
      <w:bookmarkEnd w:id="36"/>
      <w:r w:rsidRPr="00802809">
        <w:rPr>
          <w:rStyle w:val="Heading2Char"/>
          <w:b/>
          <w:bCs/>
          <w:sz w:val="32"/>
          <w:szCs w:val="32"/>
        </w:rPr>
        <w:t xml:space="preserve"> </w:t>
      </w:r>
    </w:p>
    <w:p w14:paraId="2A74672F" w14:textId="2EE9FC02" w:rsidR="009C75E2" w:rsidRPr="00802809" w:rsidRDefault="00DC54C1" w:rsidP="009C75E2">
      <w:pPr>
        <w:spacing w:after="120"/>
        <w:rPr>
          <w:noProof/>
          <w:sz w:val="32"/>
          <w:szCs w:val="32"/>
          <w:lang w:eastAsia="en-GB"/>
        </w:rPr>
      </w:pPr>
      <w:r w:rsidRPr="00802809">
        <w:rPr>
          <w:rFonts w:cs="Arial"/>
          <w:color w:val="000000"/>
          <w:sz w:val="32"/>
          <w:szCs w:val="32"/>
          <w:lang w:eastAsia="en-GB"/>
        </w:rPr>
        <w:t xml:space="preserve">Beneath </w:t>
      </w:r>
      <w:r w:rsidR="00757F3F" w:rsidRPr="00802809">
        <w:rPr>
          <w:rFonts w:cs="Arial"/>
          <w:color w:val="000000"/>
          <w:sz w:val="32"/>
          <w:szCs w:val="32"/>
          <w:lang w:eastAsia="en-GB"/>
        </w:rPr>
        <w:t>th</w:t>
      </w:r>
      <w:r w:rsidR="002A2A01" w:rsidRPr="00802809">
        <w:rPr>
          <w:rFonts w:cs="Arial"/>
          <w:color w:val="000000"/>
          <w:sz w:val="32"/>
          <w:szCs w:val="32"/>
          <w:lang w:eastAsia="en-GB"/>
        </w:rPr>
        <w:t>e list of categories and their status</w:t>
      </w:r>
      <w:r w:rsidR="00757F3F" w:rsidRPr="00802809">
        <w:rPr>
          <w:rFonts w:cs="Arial"/>
          <w:color w:val="000000"/>
          <w:sz w:val="32"/>
          <w:szCs w:val="32"/>
          <w:lang w:eastAsia="en-GB"/>
        </w:rPr>
        <w:t xml:space="preserve"> is the first matrix</w:t>
      </w:r>
      <w:r w:rsidR="002A2A01" w:rsidRPr="00802809">
        <w:rPr>
          <w:rFonts w:cs="Arial"/>
          <w:color w:val="000000"/>
          <w:sz w:val="32"/>
          <w:szCs w:val="32"/>
          <w:lang w:eastAsia="en-GB"/>
        </w:rPr>
        <w:t>.</w:t>
      </w:r>
      <w:r w:rsidR="009C75E2" w:rsidRPr="00802809">
        <w:rPr>
          <w:rFonts w:cs="Arial"/>
          <w:color w:val="000000"/>
          <w:sz w:val="32"/>
          <w:szCs w:val="32"/>
          <w:lang w:eastAsia="en-GB"/>
        </w:rPr>
        <w:t xml:space="preserve"> </w:t>
      </w:r>
    </w:p>
    <w:p w14:paraId="4EA74F77" w14:textId="3FC0FACF" w:rsidR="009C75E2" w:rsidRPr="00802809" w:rsidRDefault="009C75E2" w:rsidP="009C75E2">
      <w:pPr>
        <w:spacing w:after="120"/>
        <w:rPr>
          <w:rFonts w:cs="Arial"/>
          <w:bCs/>
          <w:color w:val="000000"/>
          <w:sz w:val="32"/>
          <w:szCs w:val="32"/>
          <w:lang w:eastAsia="en-GB"/>
        </w:rPr>
      </w:pPr>
      <w:r w:rsidRPr="00802809">
        <w:rPr>
          <w:rFonts w:cs="Arial"/>
          <w:color w:val="000000"/>
          <w:sz w:val="32"/>
          <w:szCs w:val="32"/>
          <w:lang w:eastAsia="en-GB"/>
        </w:rPr>
        <w:t xml:space="preserve">This shows the relationship between spend and all risks (Environmental, Socio-economic and Reputational). It identifies those </w:t>
      </w:r>
      <w:r w:rsidR="00280485" w:rsidRPr="00802809">
        <w:rPr>
          <w:rFonts w:cs="Arial"/>
          <w:color w:val="000000"/>
          <w:sz w:val="32"/>
          <w:szCs w:val="32"/>
          <w:lang w:eastAsia="en-GB"/>
        </w:rPr>
        <w:t>‘</w:t>
      </w:r>
      <w:r w:rsidRPr="00802809">
        <w:rPr>
          <w:rFonts w:cs="Arial"/>
          <w:color w:val="000000"/>
          <w:sz w:val="32"/>
          <w:szCs w:val="32"/>
          <w:lang w:eastAsia="en-GB"/>
        </w:rPr>
        <w:t>categories</w:t>
      </w:r>
      <w:r w:rsidR="00280485" w:rsidRPr="00802809">
        <w:rPr>
          <w:rFonts w:cs="Arial"/>
          <w:color w:val="000000"/>
          <w:sz w:val="32"/>
          <w:szCs w:val="32"/>
          <w:lang w:eastAsia="en-GB"/>
        </w:rPr>
        <w:t>’</w:t>
      </w:r>
      <w:r w:rsidRPr="00802809">
        <w:rPr>
          <w:rFonts w:cs="Arial"/>
          <w:color w:val="000000"/>
          <w:sz w:val="32"/>
          <w:szCs w:val="32"/>
          <w:lang w:eastAsia="en-GB"/>
        </w:rPr>
        <w:t xml:space="preserve"> in the top right hand quadrant which combine a high spend score with high risk &amp; opportunity score; </w:t>
      </w:r>
      <w:r w:rsidRPr="00802809">
        <w:rPr>
          <w:rFonts w:cs="Arial"/>
          <w:bCs/>
          <w:color w:val="000000"/>
          <w:sz w:val="32"/>
          <w:szCs w:val="32"/>
          <w:lang w:eastAsia="en-GB"/>
        </w:rPr>
        <w:t xml:space="preserve">these are priority categories and your organisation should focus overall effort on these. </w:t>
      </w:r>
      <w:r w:rsidRPr="00802809">
        <w:rPr>
          <w:rFonts w:cs="Arial"/>
          <w:color w:val="000000"/>
          <w:sz w:val="32"/>
          <w:szCs w:val="32"/>
          <w:lang w:eastAsia="en-GB"/>
        </w:rPr>
        <w:t xml:space="preserve">It does not mean the other categories should be ignored as there may be opportunities to capture simple improvements within these, but it emphasises those categories which are strategically important. </w:t>
      </w:r>
      <w:r w:rsidRPr="00802809">
        <w:rPr>
          <w:rFonts w:cs="Arial"/>
          <w:bCs/>
          <w:color w:val="000000"/>
          <w:sz w:val="32"/>
          <w:szCs w:val="32"/>
          <w:lang w:eastAsia="en-GB"/>
        </w:rPr>
        <w:t>The results can be used to inform category, or equivalent, strategies.</w:t>
      </w:r>
    </w:p>
    <w:p w14:paraId="110E3D84" w14:textId="67F2E7F8" w:rsidR="00757F3F" w:rsidRPr="00802809" w:rsidRDefault="009C75E2" w:rsidP="002A2A01">
      <w:pPr>
        <w:pStyle w:val="CommentText"/>
        <w:spacing w:after="120"/>
        <w:rPr>
          <w:rFonts w:cs="Arial"/>
          <w:color w:val="000000"/>
          <w:sz w:val="32"/>
          <w:szCs w:val="32"/>
          <w:lang w:eastAsia="en-GB"/>
        </w:rPr>
      </w:pPr>
      <w:r w:rsidRPr="00802809">
        <w:rPr>
          <w:sz w:val="32"/>
          <w:szCs w:val="32"/>
        </w:rPr>
        <w:lastRenderedPageBreak/>
        <w:t>There may be a specific category that has a much higher spend than another (e.g. construction) which can skew the results. In these circumstances the user may wish to run the prioritisation, then run it again without the high spend category to see how this impacts the results.</w:t>
      </w:r>
    </w:p>
    <w:p w14:paraId="342BED12" w14:textId="4F5C52F2" w:rsidR="00757F3F" w:rsidRPr="00802809" w:rsidRDefault="00E91A4E" w:rsidP="007E180C">
      <w:pPr>
        <w:spacing w:after="120"/>
        <w:rPr>
          <w:rFonts w:cs="Arial"/>
          <w:color w:val="000000"/>
          <w:sz w:val="32"/>
          <w:szCs w:val="32"/>
          <w:lang w:eastAsia="en-GB"/>
        </w:rPr>
      </w:pPr>
      <w:r w:rsidRPr="00802809">
        <w:rPr>
          <w:rStyle w:val="Heading3Char"/>
          <w:b/>
          <w:bCs/>
          <w:noProof/>
          <w:sz w:val="32"/>
          <w:szCs w:val="32"/>
        </w:rPr>
        <mc:AlternateContent>
          <mc:Choice Requires="wps">
            <w:drawing>
              <wp:anchor distT="0" distB="0" distL="114300" distR="114300" simplePos="0" relativeHeight="252317696" behindDoc="0" locked="0" layoutInCell="1" allowOverlap="1" wp14:anchorId="69138449" wp14:editId="1687F3C6">
                <wp:simplePos x="0" y="0"/>
                <wp:positionH relativeFrom="margin">
                  <wp:posOffset>3028208</wp:posOffset>
                </wp:positionH>
                <wp:positionV relativeFrom="paragraph">
                  <wp:posOffset>1652979</wp:posOffset>
                </wp:positionV>
                <wp:extent cx="2386330" cy="1341912"/>
                <wp:effectExtent l="0" t="0" r="13970" b="10795"/>
                <wp:wrapNone/>
                <wp:docPr id="1382907186" name="Rectangle 2" descr="‘Categories’ are represented by a coloured circle and the key at the top.&#10;If more than one ‘category’ appears at the same point, this will become visible when the user hovers over the circle.&#10;"/>
                <wp:cNvGraphicFramePr/>
                <a:graphic xmlns:a="http://schemas.openxmlformats.org/drawingml/2006/main">
                  <a:graphicData uri="http://schemas.microsoft.com/office/word/2010/wordprocessingShape">
                    <wps:wsp>
                      <wps:cNvSpPr/>
                      <wps:spPr>
                        <a:xfrm>
                          <a:off x="0" y="0"/>
                          <a:ext cx="2386330" cy="1341912"/>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2490BF1" w14:textId="77777777" w:rsidR="0053464A" w:rsidRDefault="00977963" w:rsidP="00E60C50">
                            <w:pPr>
                              <w:spacing w:after="120"/>
                              <w:rPr>
                                <w:color w:val="000000" w:themeColor="text1"/>
                                <w:sz w:val="22"/>
                                <w:szCs w:val="18"/>
                              </w:rPr>
                            </w:pPr>
                            <w:r>
                              <w:rPr>
                                <w:color w:val="000000" w:themeColor="text1"/>
                                <w:sz w:val="22"/>
                                <w:szCs w:val="18"/>
                              </w:rPr>
                              <w:t xml:space="preserve">‘Categories’ are represented by a coloured circle </w:t>
                            </w:r>
                            <w:r w:rsidR="0053464A">
                              <w:rPr>
                                <w:color w:val="000000" w:themeColor="text1"/>
                                <w:sz w:val="22"/>
                                <w:szCs w:val="18"/>
                              </w:rPr>
                              <w:t>and the key at the top.</w:t>
                            </w:r>
                          </w:p>
                          <w:p w14:paraId="197786A4" w14:textId="029EA2DA" w:rsidR="0053464A" w:rsidRDefault="0053464A" w:rsidP="00E60C50">
                            <w:pPr>
                              <w:spacing w:after="120"/>
                              <w:rPr>
                                <w:color w:val="000000" w:themeColor="text1"/>
                                <w:sz w:val="22"/>
                                <w:szCs w:val="18"/>
                              </w:rPr>
                            </w:pPr>
                            <w:r>
                              <w:rPr>
                                <w:color w:val="000000" w:themeColor="text1"/>
                                <w:sz w:val="22"/>
                                <w:szCs w:val="18"/>
                              </w:rPr>
                              <w:t>If more than one ‘cat</w:t>
                            </w:r>
                            <w:r w:rsidR="0079686D">
                              <w:rPr>
                                <w:color w:val="000000" w:themeColor="text1"/>
                                <w:sz w:val="22"/>
                                <w:szCs w:val="18"/>
                              </w:rPr>
                              <w:t>e</w:t>
                            </w:r>
                            <w:r>
                              <w:rPr>
                                <w:color w:val="000000" w:themeColor="text1"/>
                                <w:sz w:val="22"/>
                                <w:szCs w:val="18"/>
                              </w:rPr>
                              <w:t xml:space="preserve">gory’ appears </w:t>
                            </w:r>
                            <w:r w:rsidR="0079686D">
                              <w:rPr>
                                <w:color w:val="000000" w:themeColor="text1"/>
                                <w:sz w:val="22"/>
                                <w:szCs w:val="18"/>
                              </w:rPr>
                              <w:t>at the same point, this will become visible when the user hovers over the circle.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138449" id="_x0000_s1041" alt="‘Categories’ are represented by a coloured circle and the key at the top.&#10;If more than one ‘category’ appears at the same point, this will become visible when the user hovers over the circle.&#10;" style="position:absolute;margin-left:238.45pt;margin-top:130.15pt;width:187.9pt;height:105.65pt;z-index:25231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" fillcolor="#f2f2f2 [3052]" strokecolor="#0070c0" strokeweight="1pt">
                <v:textbox>
                  <w:txbxContent>
                    <w:p w14:paraId="32490BF1" w14:textId="77777777" w:rsidR="0053464A" w:rsidRDefault="00977963" w:rsidP="00E60C50">
                      <w:pPr>
                        <w:spacing w:after="120"/>
                        <w:rPr>
                          <w:color w:val="000000" w:themeColor="text1"/>
                          <w:sz w:val="22"/>
                          <w:szCs w:val="18"/>
                        </w:rPr>
                      </w:pPr>
                      <w:r>
                        <w:rPr>
                          <w:color w:val="000000" w:themeColor="text1"/>
                          <w:sz w:val="22"/>
                          <w:szCs w:val="18"/>
                        </w:rPr>
                        <w:t xml:space="preserve">‘Categories’ are represented by a coloured circle </w:t>
                      </w:r>
                      <w:r w:rsidR="0053464A">
                        <w:rPr>
                          <w:color w:val="000000" w:themeColor="text1"/>
                          <w:sz w:val="22"/>
                          <w:szCs w:val="18"/>
                        </w:rPr>
                        <w:t>and the key at the top.</w:t>
                      </w:r>
                    </w:p>
                    <w:p w14:paraId="197786A4" w14:textId="029EA2DA" w:rsidR="0053464A" w:rsidRDefault="0053464A" w:rsidP="00E60C50">
                      <w:pPr>
                        <w:spacing w:after="120"/>
                        <w:rPr>
                          <w:color w:val="000000" w:themeColor="text1"/>
                          <w:sz w:val="22"/>
                          <w:szCs w:val="18"/>
                        </w:rPr>
                      </w:pPr>
                      <w:r>
                        <w:rPr>
                          <w:color w:val="000000" w:themeColor="text1"/>
                          <w:sz w:val="22"/>
                          <w:szCs w:val="18"/>
                        </w:rPr>
                        <w:t>If more than one ‘cat</w:t>
                      </w:r>
                      <w:r w:rsidR="0079686D">
                        <w:rPr>
                          <w:color w:val="000000" w:themeColor="text1"/>
                          <w:sz w:val="22"/>
                          <w:szCs w:val="18"/>
                        </w:rPr>
                        <w:t>e</w:t>
                      </w:r>
                      <w:r>
                        <w:rPr>
                          <w:color w:val="000000" w:themeColor="text1"/>
                          <w:sz w:val="22"/>
                          <w:szCs w:val="18"/>
                        </w:rPr>
                        <w:t xml:space="preserve">gory’ appears </w:t>
                      </w:r>
                      <w:r w:rsidR="0079686D">
                        <w:rPr>
                          <w:color w:val="000000" w:themeColor="text1"/>
                          <w:sz w:val="22"/>
                          <w:szCs w:val="18"/>
                        </w:rPr>
                        <w:t>at the same point, this will become visible when the user hovers over the circle.</w:t>
                      </w:r>
                    </w:p>
                  </w:txbxContent>
                </v:textbox>
                <w10:wrap anchorx="margin"/>
              </v:rect>
            </w:pict>
          </mc:Fallback>
        </mc:AlternateContent>
      </w:r>
      <w:r w:rsidR="002B6B63" w:rsidRPr="00802809">
        <w:rPr>
          <w:rStyle w:val="Heading3Char"/>
          <w:b/>
          <w:bCs/>
          <w:noProof/>
          <w:sz w:val="32"/>
          <w:szCs w:val="32"/>
        </w:rPr>
        <mc:AlternateContent>
          <mc:Choice Requires="wps">
            <w:drawing>
              <wp:anchor distT="0" distB="0" distL="114300" distR="114300" simplePos="0" relativeHeight="252319744" behindDoc="0" locked="0" layoutInCell="1" allowOverlap="1" wp14:anchorId="1E6F3A10" wp14:editId="3860ADEC">
                <wp:simplePos x="0" y="0"/>
                <wp:positionH relativeFrom="margin">
                  <wp:posOffset>314696</wp:posOffset>
                </wp:positionH>
                <wp:positionV relativeFrom="paragraph">
                  <wp:posOffset>2244436</wp:posOffset>
                </wp:positionV>
                <wp:extent cx="2576946" cy="1305890"/>
                <wp:effectExtent l="0" t="0" r="13970" b="27940"/>
                <wp:wrapNone/>
                <wp:docPr id="253730636" name="Rectangle 2" descr="There four quadrants with different headings. To view a description of the quadrants and what results mean for relevant ‘Categories’ click on the information button.&#10;Click on ‘Close’ when you have finished viewing this. &#10;"/>
                <wp:cNvGraphicFramePr/>
                <a:graphic xmlns:a="http://schemas.openxmlformats.org/drawingml/2006/main">
                  <a:graphicData uri="http://schemas.microsoft.com/office/word/2010/wordprocessingShape">
                    <wps:wsp>
                      <wps:cNvSpPr/>
                      <wps:spPr>
                        <a:xfrm>
                          <a:off x="0" y="0"/>
                          <a:ext cx="2576946" cy="130589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F4C46AE" w14:textId="058F04FB" w:rsidR="00D6270B" w:rsidRDefault="00924A65" w:rsidP="00D6270B">
                            <w:pPr>
                              <w:spacing w:after="120"/>
                              <w:rPr>
                                <w:color w:val="000000" w:themeColor="text1"/>
                                <w:sz w:val="22"/>
                                <w:szCs w:val="18"/>
                              </w:rPr>
                            </w:pPr>
                            <w:r>
                              <w:rPr>
                                <w:color w:val="000000" w:themeColor="text1"/>
                                <w:sz w:val="22"/>
                                <w:szCs w:val="18"/>
                              </w:rPr>
                              <w:t xml:space="preserve">There four quadrants with different headings. To view a description of the quadrants and what results mean for relevant </w:t>
                            </w:r>
                            <w:r w:rsidR="00D6270B">
                              <w:rPr>
                                <w:color w:val="000000" w:themeColor="text1"/>
                                <w:sz w:val="22"/>
                                <w:szCs w:val="18"/>
                              </w:rPr>
                              <w:t xml:space="preserve">‘Categories’ </w:t>
                            </w:r>
                            <w:r w:rsidR="003E034A">
                              <w:rPr>
                                <w:color w:val="000000" w:themeColor="text1"/>
                                <w:sz w:val="22"/>
                                <w:szCs w:val="18"/>
                              </w:rPr>
                              <w:t>click on the information button.</w:t>
                            </w:r>
                          </w:p>
                          <w:p w14:paraId="3FDA2BC7" w14:textId="7690B842" w:rsidR="002B6B63" w:rsidRDefault="002B6B63" w:rsidP="00D6270B">
                            <w:pPr>
                              <w:spacing w:after="120"/>
                              <w:rPr>
                                <w:color w:val="000000" w:themeColor="text1"/>
                                <w:sz w:val="22"/>
                                <w:szCs w:val="18"/>
                              </w:rPr>
                            </w:pPr>
                            <w:r>
                              <w:rPr>
                                <w:color w:val="000000" w:themeColor="text1"/>
                                <w:sz w:val="22"/>
                                <w:szCs w:val="18"/>
                              </w:rPr>
                              <w:t xml:space="preserve">Click on ‘Close’ when you have finished viewing this.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6F3A10" id="_x0000_s1042" alt="There four quadrants with different headings. To view a description of the quadrants and what results mean for relevant ‘Categories’ click on the information button.&#10;Click on ‘Close’ when you have finished viewing this. &#10;" style="position:absolute;margin-left:24.8pt;margin-top:176.75pt;width:202.9pt;height:102.85pt;z-index:25231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" fillcolor="#f2f2f2 [3052]" strokecolor="#0070c0" strokeweight="1pt">
                <v:textbox>
                  <w:txbxContent>
                    <w:p w14:paraId="6F4C46AE" w14:textId="058F04FB" w:rsidR="00D6270B" w:rsidRDefault="00924A65" w:rsidP="00D6270B">
                      <w:pPr>
                        <w:spacing w:after="120"/>
                        <w:rPr>
                          <w:color w:val="000000" w:themeColor="text1"/>
                          <w:sz w:val="22"/>
                          <w:szCs w:val="18"/>
                        </w:rPr>
                      </w:pPr>
                      <w:r>
                        <w:rPr>
                          <w:color w:val="000000" w:themeColor="text1"/>
                          <w:sz w:val="22"/>
                          <w:szCs w:val="18"/>
                        </w:rPr>
                        <w:t xml:space="preserve">There four quadrants with different headings. To view a description of the quadrants and what results mean for relevant </w:t>
                      </w:r>
                      <w:r w:rsidR="00D6270B">
                        <w:rPr>
                          <w:color w:val="000000" w:themeColor="text1"/>
                          <w:sz w:val="22"/>
                          <w:szCs w:val="18"/>
                        </w:rPr>
                        <w:t xml:space="preserve">‘Categories’ </w:t>
                      </w:r>
                      <w:r w:rsidR="003E034A">
                        <w:rPr>
                          <w:color w:val="000000" w:themeColor="text1"/>
                          <w:sz w:val="22"/>
                          <w:szCs w:val="18"/>
                        </w:rPr>
                        <w:t>click on the information button.</w:t>
                      </w:r>
                    </w:p>
                    <w:p w14:paraId="3FDA2BC7" w14:textId="7690B842" w:rsidR="002B6B63" w:rsidRDefault="002B6B63" w:rsidP="00D6270B">
                      <w:pPr>
                        <w:spacing w:after="120"/>
                        <w:rPr>
                          <w:color w:val="000000" w:themeColor="text1"/>
                          <w:sz w:val="22"/>
                          <w:szCs w:val="18"/>
                        </w:rPr>
                      </w:pPr>
                      <w:r>
                        <w:rPr>
                          <w:color w:val="000000" w:themeColor="text1"/>
                          <w:sz w:val="22"/>
                          <w:szCs w:val="18"/>
                        </w:rPr>
                        <w:t xml:space="preserve">Click on ‘Close’ when you have finished viewing this. </w:t>
                      </w:r>
                    </w:p>
                  </w:txbxContent>
                </v:textbox>
                <w10:wrap anchorx="margin"/>
              </v:rect>
            </w:pict>
          </mc:Fallback>
        </mc:AlternateContent>
      </w:r>
      <w:r w:rsidR="001B3153" w:rsidRPr="00802809">
        <w:rPr>
          <w:noProof/>
          <w:sz w:val="32"/>
          <w:szCs w:val="32"/>
        </w:rPr>
        <mc:AlternateContent>
          <mc:Choice Requires="wps">
            <w:drawing>
              <wp:anchor distT="0" distB="0" distL="114300" distR="114300" simplePos="0" relativeHeight="251716600" behindDoc="0" locked="0" layoutInCell="1" allowOverlap="1" wp14:anchorId="46A32EAF" wp14:editId="28167E6E">
                <wp:simplePos x="0" y="0"/>
                <wp:positionH relativeFrom="margin">
                  <wp:posOffset>730332</wp:posOffset>
                </wp:positionH>
                <wp:positionV relativeFrom="paragraph">
                  <wp:posOffset>276843</wp:posOffset>
                </wp:positionV>
                <wp:extent cx="475013" cy="2193224"/>
                <wp:effectExtent l="76200" t="38100" r="20320" b="17145"/>
                <wp:wrapNone/>
                <wp:docPr id="49871088" name="Straight Arrow Connector 1"/>
                <wp:cNvGraphicFramePr/>
                <a:graphic xmlns:a="http://schemas.openxmlformats.org/drawingml/2006/main">
                  <a:graphicData uri="http://schemas.microsoft.com/office/word/2010/wordprocessingShape">
                    <wps:wsp>
                      <wps:cNvCnPr/>
                      <wps:spPr>
                        <a:xfrm flipH="1" flipV="1">
                          <a:off x="0" y="0"/>
                          <a:ext cx="475013" cy="2193224"/>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A72993" id="Straight Arrow Connector 1" o:spid="_x0000_s1026" type="#_x0000_t32" style="position:absolute;margin-left:57.5pt;margin-top:21.8pt;width:37.4pt;height:172.7pt;flip:x y;z-index:251716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" strokecolor="#c00000" strokeweight="3pt">
                <v:stroke endarrow="block" joinstyle="miter"/>
                <w10:wrap anchorx="margin"/>
              </v:shape>
            </w:pict>
          </mc:Fallback>
        </mc:AlternateContent>
      </w:r>
      <w:r w:rsidR="003E034A" w:rsidRPr="00802809">
        <w:rPr>
          <w:b/>
          <w:bCs/>
          <w:noProof/>
          <w:kern w:val="24"/>
          <w:sz w:val="32"/>
          <w:szCs w:val="32"/>
        </w:rPr>
        <mc:AlternateContent>
          <mc:Choice Requires="wps">
            <w:drawing>
              <wp:anchor distT="0" distB="0" distL="114300" distR="114300" simplePos="0" relativeHeight="252320768" behindDoc="0" locked="0" layoutInCell="1" allowOverlap="1" wp14:anchorId="17915CFA" wp14:editId="581874A5">
                <wp:simplePos x="0" y="0"/>
                <wp:positionH relativeFrom="column">
                  <wp:posOffset>564003</wp:posOffset>
                </wp:positionH>
                <wp:positionV relativeFrom="paragraph">
                  <wp:posOffset>59022</wp:posOffset>
                </wp:positionV>
                <wp:extent cx="207818" cy="219421"/>
                <wp:effectExtent l="0" t="0" r="20955" b="28575"/>
                <wp:wrapNone/>
                <wp:docPr id="942998522" name="Oval 6"/>
                <wp:cNvGraphicFramePr/>
                <a:graphic xmlns:a="http://schemas.openxmlformats.org/drawingml/2006/main">
                  <a:graphicData uri="http://schemas.microsoft.com/office/word/2010/wordprocessingShape">
                    <wps:wsp>
                      <wps:cNvSpPr/>
                      <wps:spPr>
                        <a:xfrm>
                          <a:off x="0" y="0"/>
                          <a:ext cx="207818" cy="219421"/>
                        </a:xfrm>
                        <a:prstGeom prst="ellipse">
                          <a:avLst/>
                        </a:prstGeom>
                        <a:noFill/>
                        <a:ln w="1905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848AB10" id="Oval 6" o:spid="_x0000_s1026" style="position:absolute;margin-left:44.4pt;margin-top:4.65pt;width:16.35pt;height:17.3pt;z-index:25232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" filled="f" strokecolor="#c00000" strokeweight="1.5pt">
                <v:stroke joinstyle="miter"/>
              </v:oval>
            </w:pict>
          </mc:Fallback>
        </mc:AlternateContent>
      </w:r>
      <w:r w:rsidR="0092236E" w:rsidRPr="00802809">
        <w:rPr>
          <w:noProof/>
          <w:sz w:val="32"/>
          <w:szCs w:val="32"/>
        </w:rPr>
        <mc:AlternateContent>
          <mc:Choice Requires="wps">
            <w:drawing>
              <wp:anchor distT="0" distB="0" distL="114300" distR="114300" simplePos="0" relativeHeight="251717625" behindDoc="0" locked="0" layoutInCell="1" allowOverlap="1" wp14:anchorId="325E88B7" wp14:editId="4F5902F7">
                <wp:simplePos x="0" y="0"/>
                <wp:positionH relativeFrom="margin">
                  <wp:posOffset>3817916</wp:posOffset>
                </wp:positionH>
                <wp:positionV relativeFrom="paragraph">
                  <wp:posOffset>724394</wp:posOffset>
                </wp:positionV>
                <wp:extent cx="483416" cy="997024"/>
                <wp:effectExtent l="38100" t="38100" r="31115" b="12700"/>
                <wp:wrapNone/>
                <wp:docPr id="903569292" name="Straight Arrow Connector 1"/>
                <wp:cNvGraphicFramePr/>
                <a:graphic xmlns:a="http://schemas.openxmlformats.org/drawingml/2006/main">
                  <a:graphicData uri="http://schemas.microsoft.com/office/word/2010/wordprocessingShape">
                    <wps:wsp>
                      <wps:cNvCnPr/>
                      <wps:spPr>
                        <a:xfrm flipH="1" flipV="1">
                          <a:off x="0" y="0"/>
                          <a:ext cx="483416" cy="997024"/>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47789BE" id="_x0000_t32" coordsize="21600,21600" o:spt="32" o:oned="t" path="m,l21600,21600e" filled="f">
                <v:path arrowok="t" fillok="f" o:connecttype="none"/>
                <o:lock v:ext="edit" shapetype="t"/>
              </v:shapetype>
              <v:shape id="Straight Arrow Connector 1" o:spid="_x0000_s1026" type="#_x0000_t32" style="position:absolute;margin-left:300.6pt;margin-top:57.05pt;width:38.05pt;height:78.5pt;flip:x y;z-index:25171762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" strokecolor="#c00000" strokeweight="3pt">
                <v:stroke endarrow="block" joinstyle="miter"/>
                <w10:wrap anchorx="margin"/>
              </v:shape>
            </w:pict>
          </mc:Fallback>
        </mc:AlternateContent>
      </w:r>
      <w:r w:rsidR="00757F3F" w:rsidRPr="00802809">
        <w:rPr>
          <w:noProof/>
          <w:sz w:val="32"/>
          <w:szCs w:val="32"/>
        </w:rPr>
        <w:drawing>
          <wp:inline distT="0" distB="0" distL="0" distR="0" wp14:anchorId="32E5F3D2" wp14:editId="1CA6DF26">
            <wp:extent cx="5284519" cy="2879655"/>
            <wp:effectExtent l="0" t="0" r="0" b="0"/>
            <wp:docPr id="1503765834" name="Picture 1" descr="A screenshot showing a risk vs spend graph for each category within the tool. The graph is separated into four quadr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765834" name="Picture 1" descr="A screenshot showing a risk vs spend graph for each category within the tool. The graph is separated into four quadrants."/>
                    <pic:cNvPicPr/>
                  </pic:nvPicPr>
                  <pic:blipFill rotWithShape="1">
                    <a:blip r:embed="rId29" cstate="screen">
                      <a:extLst>
                        <a:ext uri="{28A0092B-C50C-407E-A947-70E740481C1C}">
                          <a14:useLocalDpi xmlns:a14="http://schemas.microsoft.com/office/drawing/2010/main"/>
                        </a:ext>
                      </a:extLst>
                    </a:blip>
                    <a:srcRect/>
                    <a:stretch/>
                  </pic:blipFill>
                  <pic:spPr bwMode="auto">
                    <a:xfrm>
                      <a:off x="0" y="0"/>
                      <a:ext cx="5331083" cy="2905029"/>
                    </a:xfrm>
                    <a:prstGeom prst="rect">
                      <a:avLst/>
                    </a:prstGeom>
                    <a:ln>
                      <a:noFill/>
                    </a:ln>
                    <a:extLst>
                      <a:ext uri="{53640926-AAD7-44D8-BBD7-CCE9431645EC}">
                        <a14:shadowObscured xmlns:a14="http://schemas.microsoft.com/office/drawing/2010/main"/>
                      </a:ext>
                    </a:extLst>
                  </pic:spPr>
                </pic:pic>
              </a:graphicData>
            </a:graphic>
          </wp:inline>
        </w:drawing>
      </w:r>
    </w:p>
    <w:p w14:paraId="62F9F9FD" w14:textId="6092CE29" w:rsidR="005161CB" w:rsidRPr="00802809" w:rsidRDefault="005161CB" w:rsidP="007E180C">
      <w:pPr>
        <w:spacing w:after="120"/>
        <w:rPr>
          <w:rFonts w:cs="Arial"/>
          <w:bCs/>
          <w:color w:val="000000"/>
          <w:sz w:val="32"/>
          <w:szCs w:val="32"/>
          <w:lang w:eastAsia="en-GB"/>
        </w:rPr>
      </w:pPr>
    </w:p>
    <w:p w14:paraId="0ED4BC50" w14:textId="0E26B362" w:rsidR="00D6270B" w:rsidRPr="00802809" w:rsidRDefault="00D6270B" w:rsidP="007E180C">
      <w:pPr>
        <w:spacing w:after="120"/>
        <w:rPr>
          <w:rFonts w:cs="Arial"/>
          <w:bCs/>
          <w:color w:val="000000"/>
          <w:sz w:val="32"/>
          <w:szCs w:val="32"/>
          <w:lang w:eastAsia="en-GB"/>
        </w:rPr>
      </w:pPr>
    </w:p>
    <w:p w14:paraId="6BCE5B18" w14:textId="2EB908E7" w:rsidR="00D6270B" w:rsidRPr="00802809" w:rsidRDefault="005B2BFC" w:rsidP="007E180C">
      <w:pPr>
        <w:spacing w:after="120"/>
        <w:rPr>
          <w:rFonts w:cs="Arial"/>
          <w:bCs/>
          <w:color w:val="000000"/>
          <w:sz w:val="32"/>
          <w:szCs w:val="32"/>
          <w:lang w:eastAsia="en-GB"/>
        </w:rPr>
      </w:pPr>
      <w:r w:rsidRPr="00802809">
        <w:rPr>
          <w:noProof/>
          <w:sz w:val="32"/>
          <w:szCs w:val="32"/>
        </w:rPr>
        <mc:AlternateContent>
          <mc:Choice Requires="wps">
            <w:drawing>
              <wp:anchor distT="0" distB="0" distL="114300" distR="114300" simplePos="0" relativeHeight="251715575" behindDoc="0" locked="0" layoutInCell="1" allowOverlap="1" wp14:anchorId="2F097697" wp14:editId="21582DC6">
                <wp:simplePos x="0" y="0"/>
                <wp:positionH relativeFrom="margin">
                  <wp:posOffset>1550967</wp:posOffset>
                </wp:positionH>
                <wp:positionV relativeFrom="paragraph">
                  <wp:posOffset>49794</wp:posOffset>
                </wp:positionV>
                <wp:extent cx="99703" cy="420337"/>
                <wp:effectExtent l="19050" t="19050" r="71755" b="56515"/>
                <wp:wrapNone/>
                <wp:docPr id="821921228" name="Straight Arrow Connector 1"/>
                <wp:cNvGraphicFramePr/>
                <a:graphic xmlns:a="http://schemas.openxmlformats.org/drawingml/2006/main">
                  <a:graphicData uri="http://schemas.microsoft.com/office/word/2010/wordprocessingShape">
                    <wps:wsp>
                      <wps:cNvCnPr/>
                      <wps:spPr>
                        <a:xfrm>
                          <a:off x="0" y="0"/>
                          <a:ext cx="99703" cy="420337"/>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2D879AB" id="Straight Arrow Connector 1" o:spid="_x0000_s1026" type="#_x0000_t32" style="position:absolute;margin-left:122.1pt;margin-top:3.9pt;width:7.85pt;height:33.1pt;z-index:25171557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" strokecolor="#c00000" strokeweight="3pt">
                <v:stroke endarrow="block" joinstyle="miter"/>
                <w10:wrap anchorx="margin"/>
              </v:shape>
            </w:pict>
          </mc:Fallback>
        </mc:AlternateContent>
      </w:r>
    </w:p>
    <w:p w14:paraId="46D13EF3" w14:textId="77777777" w:rsidR="00D6270B" w:rsidRPr="00802809" w:rsidRDefault="00D6270B" w:rsidP="007E180C">
      <w:pPr>
        <w:spacing w:after="120"/>
        <w:rPr>
          <w:rFonts w:cs="Arial"/>
          <w:bCs/>
          <w:color w:val="000000"/>
          <w:sz w:val="32"/>
          <w:szCs w:val="32"/>
          <w:lang w:eastAsia="en-GB"/>
        </w:rPr>
      </w:pPr>
    </w:p>
    <w:p w14:paraId="25C7F3EC" w14:textId="2734D6C3" w:rsidR="00D6270B" w:rsidRPr="00802809" w:rsidRDefault="002B6B63" w:rsidP="007E180C">
      <w:pPr>
        <w:spacing w:after="120"/>
        <w:rPr>
          <w:rFonts w:cs="Arial"/>
          <w:bCs/>
          <w:color w:val="000000"/>
          <w:sz w:val="32"/>
          <w:szCs w:val="32"/>
          <w:lang w:eastAsia="en-GB"/>
        </w:rPr>
      </w:pPr>
      <w:r w:rsidRPr="00802809">
        <w:rPr>
          <w:b/>
          <w:bCs/>
          <w:noProof/>
          <w:kern w:val="24"/>
          <w:sz w:val="32"/>
          <w:szCs w:val="32"/>
        </w:rPr>
        <mc:AlternateContent>
          <mc:Choice Requires="wps">
            <w:drawing>
              <wp:anchor distT="0" distB="0" distL="114300" distR="114300" simplePos="0" relativeHeight="252322816" behindDoc="0" locked="0" layoutInCell="1" allowOverlap="1" wp14:anchorId="311FBED9" wp14:editId="67B3D6BE">
                <wp:simplePos x="0" y="0"/>
                <wp:positionH relativeFrom="column">
                  <wp:posOffset>4916384</wp:posOffset>
                </wp:positionH>
                <wp:positionV relativeFrom="paragraph">
                  <wp:posOffset>1858934</wp:posOffset>
                </wp:positionV>
                <wp:extent cx="326572" cy="219421"/>
                <wp:effectExtent l="0" t="0" r="16510" b="28575"/>
                <wp:wrapNone/>
                <wp:docPr id="1933328250" name="Oval 6"/>
                <wp:cNvGraphicFramePr/>
                <a:graphic xmlns:a="http://schemas.openxmlformats.org/drawingml/2006/main">
                  <a:graphicData uri="http://schemas.microsoft.com/office/word/2010/wordprocessingShape">
                    <wps:wsp>
                      <wps:cNvSpPr/>
                      <wps:spPr>
                        <a:xfrm>
                          <a:off x="0" y="0"/>
                          <a:ext cx="326572" cy="219421"/>
                        </a:xfrm>
                        <a:prstGeom prst="ellipse">
                          <a:avLst/>
                        </a:prstGeom>
                        <a:noFill/>
                        <a:ln w="1905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5F9450" id="Oval 6" o:spid="_x0000_s1026" style="position:absolute;margin-left:387.1pt;margin-top:146.35pt;width:25.7pt;height:17.3pt;z-index:25232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" filled="f" strokecolor="#c00000" strokeweight="1.5pt">
                <v:stroke joinstyle="miter"/>
              </v:oval>
            </w:pict>
          </mc:Fallback>
        </mc:AlternateContent>
      </w:r>
      <w:r w:rsidR="005B2BFC" w:rsidRPr="00802809">
        <w:rPr>
          <w:noProof/>
          <w:sz w:val="32"/>
          <w:szCs w:val="32"/>
        </w:rPr>
        <w:drawing>
          <wp:inline distT="0" distB="0" distL="0" distR="0" wp14:anchorId="717C0A0E" wp14:editId="0CAE5FA5">
            <wp:extent cx="5676405" cy="2953561"/>
            <wp:effectExtent l="0" t="0" r="635" b="0"/>
            <wp:docPr id="1188972355" name="Picture 1" descr="A screenshot of the risk vs spend graphs four quadrants, the close button in the bottom left is highlighted by a red cir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972355" name="Picture 1" descr="A screenshot of the risk vs spend graphs four quadrants, the close button in the bottom left is highlighted by a red circle."/>
                    <pic:cNvPicPr/>
                  </pic:nvPicPr>
                  <pic:blipFill rotWithShape="1">
                    <a:blip r:embed="rId30" cstate="screen">
                      <a:extLst>
                        <a:ext uri="{28A0092B-C50C-407E-A947-70E740481C1C}">
                          <a14:useLocalDpi xmlns:a14="http://schemas.microsoft.com/office/drawing/2010/main"/>
                        </a:ext>
                      </a:extLst>
                    </a:blip>
                    <a:srcRect/>
                    <a:stretch/>
                  </pic:blipFill>
                  <pic:spPr bwMode="auto">
                    <a:xfrm>
                      <a:off x="0" y="0"/>
                      <a:ext cx="5697401" cy="2964486"/>
                    </a:xfrm>
                    <a:prstGeom prst="rect">
                      <a:avLst/>
                    </a:prstGeom>
                    <a:ln>
                      <a:noFill/>
                    </a:ln>
                    <a:extLst>
                      <a:ext uri="{53640926-AAD7-44D8-BBD7-CCE9431645EC}">
                        <a14:shadowObscured xmlns:a14="http://schemas.microsoft.com/office/drawing/2010/main"/>
                      </a:ext>
                    </a:extLst>
                  </pic:spPr>
                </pic:pic>
              </a:graphicData>
            </a:graphic>
          </wp:inline>
        </w:drawing>
      </w:r>
    </w:p>
    <w:p w14:paraId="41BCF62C" w14:textId="53AABC93" w:rsidR="00EF4759" w:rsidRPr="00454640" w:rsidRDefault="00C27545" w:rsidP="00454640">
      <w:pPr>
        <w:spacing w:after="120"/>
        <w:jc w:val="right"/>
        <w:rPr>
          <w:rFonts w:cs="Arial"/>
          <w:color w:val="0563C1"/>
          <w:sz w:val="32"/>
          <w:szCs w:val="32"/>
        </w:rPr>
      </w:pPr>
      <w:hyperlink w:anchor="_top" w:history="1">
        <w:r w:rsidRPr="00E91A4E">
          <w:rPr>
            <w:rStyle w:val="Hyperlink"/>
            <w:rFonts w:cs="Arial"/>
            <w:sz w:val="32"/>
            <w:szCs w:val="32"/>
            <w:u w:val="none"/>
          </w:rPr>
          <w:t>Return to Contents</w:t>
        </w:r>
      </w:hyperlink>
      <w:r w:rsidR="00EF4759" w:rsidRPr="00802809">
        <w:rPr>
          <w:sz w:val="32"/>
          <w:szCs w:val="32"/>
        </w:rPr>
        <w:br w:type="page"/>
      </w:r>
    </w:p>
    <w:p w14:paraId="093CC4AA" w14:textId="56AAA649" w:rsidR="005D5B24" w:rsidRPr="00802809" w:rsidRDefault="003A325F" w:rsidP="002B6B63">
      <w:pPr>
        <w:pStyle w:val="Heading2"/>
        <w:spacing w:after="120"/>
        <w:rPr>
          <w:rStyle w:val="Heading2Char"/>
          <w:b/>
          <w:sz w:val="32"/>
          <w:szCs w:val="32"/>
        </w:rPr>
      </w:pPr>
      <w:bookmarkStart w:id="37" w:name="Scopevrisk"/>
      <w:bookmarkStart w:id="38" w:name="_Toc223612521"/>
      <w:bookmarkEnd w:id="37"/>
      <w:r w:rsidRPr="00802809">
        <w:rPr>
          <w:rStyle w:val="Heading2Char"/>
          <w:b/>
          <w:sz w:val="32"/>
          <w:szCs w:val="32"/>
        </w:rPr>
        <w:lastRenderedPageBreak/>
        <w:t>Scope vs Risk</w:t>
      </w:r>
      <w:r w:rsidR="000D0CBC" w:rsidRPr="00802809">
        <w:rPr>
          <w:rStyle w:val="Heading2Char"/>
          <w:b/>
          <w:sz w:val="32"/>
          <w:szCs w:val="32"/>
        </w:rPr>
        <w:t xml:space="preserve"> </w:t>
      </w:r>
      <w:r w:rsidR="009B24EE" w:rsidRPr="00802809">
        <w:rPr>
          <w:rStyle w:val="Heading2Char"/>
          <w:b/>
          <w:sz w:val="32"/>
          <w:szCs w:val="32"/>
        </w:rPr>
        <w:t>matrix</w:t>
      </w:r>
      <w:bookmarkEnd w:id="38"/>
    </w:p>
    <w:p w14:paraId="724F6827" w14:textId="2CA29E42" w:rsidR="00E96D5E" w:rsidRPr="00802809" w:rsidRDefault="00C27545" w:rsidP="007E180C">
      <w:pPr>
        <w:spacing w:after="120"/>
        <w:rPr>
          <w:rFonts w:cs="Arial"/>
          <w:color w:val="000000"/>
          <w:sz w:val="32"/>
          <w:szCs w:val="32"/>
          <w:lang w:eastAsia="en-GB"/>
        </w:rPr>
      </w:pPr>
      <w:r w:rsidRPr="00802809">
        <w:rPr>
          <w:rFonts w:cs="Arial"/>
          <w:color w:val="000000"/>
          <w:sz w:val="32"/>
          <w:szCs w:val="32"/>
          <w:lang w:eastAsia="en-GB"/>
        </w:rPr>
        <w:t xml:space="preserve">This </w:t>
      </w:r>
      <w:r w:rsidR="009B24EE" w:rsidRPr="00802809">
        <w:rPr>
          <w:rFonts w:cs="Arial"/>
          <w:color w:val="000000"/>
          <w:sz w:val="32"/>
          <w:szCs w:val="32"/>
          <w:lang w:eastAsia="en-GB"/>
        </w:rPr>
        <w:t>matrix</w:t>
      </w:r>
      <w:r w:rsidRPr="00802809">
        <w:rPr>
          <w:rFonts w:cs="Arial"/>
          <w:color w:val="000000"/>
          <w:sz w:val="32"/>
          <w:szCs w:val="32"/>
          <w:lang w:eastAsia="en-GB"/>
        </w:rPr>
        <w:t xml:space="preserve"> displays the risks and opportunities scores relative to the scope to do more to mitigate the risks or capture the opportunities for each category</w:t>
      </w:r>
      <w:r w:rsidR="00456F53" w:rsidRPr="00802809">
        <w:rPr>
          <w:rFonts w:cs="Arial"/>
          <w:color w:val="000000"/>
          <w:sz w:val="32"/>
          <w:szCs w:val="32"/>
          <w:lang w:eastAsia="en-GB"/>
        </w:rPr>
        <w:t xml:space="preserve">. </w:t>
      </w:r>
    </w:p>
    <w:p w14:paraId="6B5B9714" w14:textId="02B2DD99" w:rsidR="00E96D5E" w:rsidRPr="00802809" w:rsidRDefault="00E96D5E" w:rsidP="00E96D5E">
      <w:pPr>
        <w:spacing w:after="120"/>
        <w:rPr>
          <w:rFonts w:cs="Arial"/>
          <w:color w:val="000000"/>
          <w:sz w:val="32"/>
          <w:szCs w:val="32"/>
          <w:lang w:eastAsia="en-GB"/>
        </w:rPr>
      </w:pPr>
      <w:r w:rsidRPr="00802809">
        <w:rPr>
          <w:rFonts w:cs="Arial"/>
          <w:color w:val="000000"/>
          <w:sz w:val="32"/>
          <w:szCs w:val="32"/>
          <w:lang w:eastAsia="en-GB"/>
        </w:rPr>
        <w:t xml:space="preserve">This graph is designed to help your organisation determine how to approach buyers. </w:t>
      </w:r>
      <w:r w:rsidRPr="00802809">
        <w:rPr>
          <w:rFonts w:cs="Arial"/>
          <w:bCs/>
          <w:color w:val="000000"/>
          <w:sz w:val="32"/>
          <w:szCs w:val="32"/>
          <w:lang w:eastAsia="en-GB"/>
        </w:rPr>
        <w:t>It emphasises the approach that should be taken by procuring organisations to focus on what it can do to improve sustainability outcomes</w:t>
      </w:r>
      <w:r w:rsidRPr="00802809">
        <w:rPr>
          <w:rFonts w:cs="Arial"/>
          <w:color w:val="000000"/>
          <w:sz w:val="32"/>
          <w:szCs w:val="32"/>
          <w:lang w:eastAsia="en-GB"/>
        </w:rPr>
        <w:t>; for example, through relevant requirements it may place on suppliers through contract specification and contract management but also through potential collaboration, improvements in the use of products or services, consideration of new business models, etc.</w:t>
      </w:r>
    </w:p>
    <w:p w14:paraId="7A73DED4" w14:textId="404A0284" w:rsidR="00C27545" w:rsidRPr="00802809" w:rsidRDefault="00456F53" w:rsidP="007E180C">
      <w:pPr>
        <w:spacing w:after="120"/>
        <w:rPr>
          <w:rFonts w:cs="Arial"/>
          <w:color w:val="000000"/>
          <w:sz w:val="32"/>
          <w:szCs w:val="32"/>
          <w:lang w:eastAsia="en-GB"/>
        </w:rPr>
      </w:pPr>
      <w:r w:rsidRPr="00802809">
        <w:rPr>
          <w:rFonts w:cs="Arial"/>
          <w:color w:val="000000"/>
          <w:sz w:val="32"/>
          <w:szCs w:val="32"/>
          <w:lang w:eastAsia="en-GB"/>
        </w:rPr>
        <w:t xml:space="preserve">As with the first matrix </w:t>
      </w:r>
      <w:r w:rsidR="00B34FBA" w:rsidRPr="00802809">
        <w:rPr>
          <w:rFonts w:cs="Arial"/>
          <w:color w:val="000000"/>
          <w:sz w:val="32"/>
          <w:szCs w:val="32"/>
          <w:lang w:eastAsia="en-GB"/>
        </w:rPr>
        <w:t xml:space="preserve">hover over the coloured circles to see the relevant ‘categories’ titles and information box </w:t>
      </w:r>
      <w:r w:rsidR="00062705" w:rsidRPr="00802809">
        <w:rPr>
          <w:rFonts w:cs="Arial"/>
          <w:color w:val="000000"/>
          <w:sz w:val="32"/>
          <w:szCs w:val="32"/>
          <w:lang w:eastAsia="en-GB"/>
        </w:rPr>
        <w:t>which describes the quadrants and what these mean for the ‘categories’.</w:t>
      </w:r>
    </w:p>
    <w:p w14:paraId="4A387482" w14:textId="0667D61D" w:rsidR="000A3319" w:rsidRPr="00802809" w:rsidRDefault="00456F53" w:rsidP="007E180C">
      <w:pPr>
        <w:spacing w:after="120"/>
        <w:rPr>
          <w:sz w:val="32"/>
          <w:szCs w:val="32"/>
        </w:rPr>
      </w:pPr>
      <w:r w:rsidRPr="00802809">
        <w:rPr>
          <w:noProof/>
          <w:sz w:val="32"/>
          <w:szCs w:val="32"/>
        </w:rPr>
        <w:drawing>
          <wp:inline distT="0" distB="0" distL="0" distR="0" wp14:anchorId="588DD39A" wp14:editId="2AD1B23B">
            <wp:extent cx="5817461" cy="3029659"/>
            <wp:effectExtent l="0" t="0" r="0" b="0"/>
            <wp:docPr id="2049605491" name="Picture 1" descr="A screenshot of the scope vs risk graph. The graph is separated into four segments labelled 'quick win' , 'transform' , 'marginal' , 'campa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605491" name="Picture 1" descr="A screenshot of the scope vs risk graph. The graph is separated into four segments labelled 'quick win' , 'transform' , 'marginal' , 'campaign'"/>
                    <pic:cNvPicPr/>
                  </pic:nvPicPr>
                  <pic:blipFill rotWithShape="1">
                    <a:blip r:embed="rId31" cstate="screen">
                      <a:extLst>
                        <a:ext uri="{28A0092B-C50C-407E-A947-70E740481C1C}">
                          <a14:useLocalDpi xmlns:a14="http://schemas.microsoft.com/office/drawing/2010/main"/>
                        </a:ext>
                      </a:extLst>
                    </a:blip>
                    <a:srcRect/>
                    <a:stretch/>
                  </pic:blipFill>
                  <pic:spPr bwMode="auto">
                    <a:xfrm>
                      <a:off x="0" y="0"/>
                      <a:ext cx="5857164" cy="3050336"/>
                    </a:xfrm>
                    <a:prstGeom prst="rect">
                      <a:avLst/>
                    </a:prstGeom>
                    <a:ln>
                      <a:noFill/>
                    </a:ln>
                    <a:extLst>
                      <a:ext uri="{53640926-AAD7-44D8-BBD7-CCE9431645EC}">
                        <a14:shadowObscured xmlns:a14="http://schemas.microsoft.com/office/drawing/2010/main"/>
                      </a:ext>
                    </a:extLst>
                  </pic:spPr>
                </pic:pic>
              </a:graphicData>
            </a:graphic>
          </wp:inline>
        </w:drawing>
      </w:r>
    </w:p>
    <w:p w14:paraId="55B96014" w14:textId="307C04F9" w:rsidR="00EF4759" w:rsidRPr="00454640" w:rsidRDefault="00C27545" w:rsidP="007E180C">
      <w:pPr>
        <w:spacing w:after="120"/>
        <w:jc w:val="right"/>
        <w:rPr>
          <w:sz w:val="32"/>
          <w:szCs w:val="32"/>
        </w:rPr>
      </w:pPr>
      <w:hyperlink w:anchor="_top" w:history="1">
        <w:r w:rsidRPr="00454640">
          <w:rPr>
            <w:rStyle w:val="Hyperlink"/>
            <w:rFonts w:cs="Arial"/>
            <w:sz w:val="32"/>
            <w:szCs w:val="32"/>
            <w:u w:val="none"/>
          </w:rPr>
          <w:t>Return to Contents</w:t>
        </w:r>
      </w:hyperlink>
    </w:p>
    <w:p w14:paraId="43A7AFF7" w14:textId="71A71779" w:rsidR="005D5B24" w:rsidRPr="00802809" w:rsidRDefault="007468DD" w:rsidP="009B24EE">
      <w:pPr>
        <w:pStyle w:val="Heading2"/>
        <w:spacing w:after="120"/>
        <w:rPr>
          <w:rStyle w:val="Heading2Char"/>
          <w:b/>
          <w:bCs/>
          <w:sz w:val="32"/>
          <w:szCs w:val="32"/>
        </w:rPr>
      </w:pPr>
      <w:bookmarkStart w:id="39" w:name="Scopevinfluence"/>
      <w:bookmarkStart w:id="40" w:name="_Toc223612522"/>
      <w:bookmarkEnd w:id="39"/>
      <w:r w:rsidRPr="00802809">
        <w:rPr>
          <w:rStyle w:val="Heading2Char"/>
          <w:b/>
          <w:bCs/>
          <w:sz w:val="32"/>
          <w:szCs w:val="32"/>
        </w:rPr>
        <w:t>Scope v’s I</w:t>
      </w:r>
      <w:r w:rsidR="00D2008B" w:rsidRPr="00802809">
        <w:rPr>
          <w:rStyle w:val="Heading2Char"/>
          <w:b/>
          <w:bCs/>
          <w:sz w:val="32"/>
          <w:szCs w:val="32"/>
        </w:rPr>
        <w:t xml:space="preserve">nfluence </w:t>
      </w:r>
      <w:r w:rsidR="009B24EE" w:rsidRPr="00802809">
        <w:rPr>
          <w:rStyle w:val="Heading2Char"/>
          <w:b/>
          <w:bCs/>
          <w:sz w:val="32"/>
          <w:szCs w:val="32"/>
        </w:rPr>
        <w:t>matrix</w:t>
      </w:r>
      <w:bookmarkEnd w:id="40"/>
    </w:p>
    <w:p w14:paraId="5CC45B69" w14:textId="024D8CA6" w:rsidR="000A3319" w:rsidRPr="00802809" w:rsidRDefault="000A3319" w:rsidP="007E180C">
      <w:pPr>
        <w:spacing w:after="120"/>
        <w:rPr>
          <w:rFonts w:cs="Arial"/>
          <w:color w:val="000000"/>
          <w:sz w:val="32"/>
          <w:szCs w:val="32"/>
          <w:lang w:eastAsia="en-GB"/>
        </w:rPr>
      </w:pPr>
      <w:r w:rsidRPr="00802809">
        <w:rPr>
          <w:rFonts w:cs="Arial"/>
          <w:color w:val="000000"/>
          <w:sz w:val="32"/>
          <w:szCs w:val="32"/>
          <w:lang w:eastAsia="en-GB"/>
        </w:rPr>
        <w:t xml:space="preserve">This </w:t>
      </w:r>
      <w:r w:rsidR="009B24EE" w:rsidRPr="00802809">
        <w:rPr>
          <w:rFonts w:cs="Arial"/>
          <w:color w:val="000000"/>
          <w:sz w:val="32"/>
          <w:szCs w:val="32"/>
          <w:lang w:eastAsia="en-GB"/>
        </w:rPr>
        <w:t>matrix</w:t>
      </w:r>
      <w:r w:rsidRPr="00802809">
        <w:rPr>
          <w:rFonts w:cs="Arial"/>
          <w:color w:val="000000"/>
          <w:sz w:val="32"/>
          <w:szCs w:val="32"/>
          <w:lang w:eastAsia="en-GB"/>
        </w:rPr>
        <w:t xml:space="preserve"> displays the scope to do more to mitigate these risks or capture the opportunities relative to the influence your organisation potentially has over the market.</w:t>
      </w:r>
    </w:p>
    <w:p w14:paraId="17A972D7" w14:textId="77777777" w:rsidR="009B24EE" w:rsidRPr="00802809" w:rsidRDefault="009B24EE" w:rsidP="009B24EE">
      <w:pPr>
        <w:spacing w:after="120"/>
        <w:rPr>
          <w:rFonts w:cs="Arial"/>
          <w:color w:val="000000"/>
          <w:sz w:val="32"/>
          <w:szCs w:val="32"/>
          <w:lang w:eastAsia="en-GB"/>
        </w:rPr>
      </w:pPr>
      <w:r w:rsidRPr="00802809">
        <w:rPr>
          <w:rFonts w:cs="Arial"/>
          <w:bCs/>
          <w:color w:val="000000"/>
          <w:sz w:val="32"/>
          <w:szCs w:val="32"/>
          <w:lang w:eastAsia="en-GB"/>
        </w:rPr>
        <w:lastRenderedPageBreak/>
        <w:t>This graph highlights the approach that should be taken by the procuring organisation to market engagement</w:t>
      </w:r>
      <w:r w:rsidRPr="00802809">
        <w:rPr>
          <w:rFonts w:cs="Arial"/>
          <w:color w:val="000000"/>
          <w:sz w:val="32"/>
          <w:szCs w:val="32"/>
          <w:lang w:eastAsia="en-GB"/>
        </w:rPr>
        <w:t>; it highlights for example those product groups where you have a high degree of influence over the market and there is significant scope to do more to improve sustainability outcomes. Engagement with potential suppliers of these product groups offers opportunities to discuss the potential for innovative solutions, such as new business models, 'closed loop' solutions as well as current understanding and application of the procuring organisation's sustainable procurement objectives.</w:t>
      </w:r>
    </w:p>
    <w:p w14:paraId="4C564EEB" w14:textId="77777777" w:rsidR="00A1512F" w:rsidRPr="00802809" w:rsidRDefault="00A1512F" w:rsidP="00A1512F">
      <w:pPr>
        <w:spacing w:after="120"/>
        <w:rPr>
          <w:rFonts w:cs="Arial"/>
          <w:color w:val="000000"/>
          <w:sz w:val="32"/>
          <w:szCs w:val="32"/>
          <w:lang w:eastAsia="en-GB"/>
        </w:rPr>
      </w:pPr>
      <w:r w:rsidRPr="00802809">
        <w:rPr>
          <w:rFonts w:cs="Arial"/>
          <w:color w:val="000000"/>
          <w:sz w:val="32"/>
          <w:szCs w:val="32"/>
          <w:lang w:eastAsia="en-GB"/>
        </w:rPr>
        <w:t>As with the first matrix hover over the coloured circles to see the relevant ‘categories’ titles and information box which describes the quadrants and what these mean for the ‘categories’.</w:t>
      </w:r>
    </w:p>
    <w:p w14:paraId="11142183" w14:textId="77777777" w:rsidR="00A1512F" w:rsidRPr="00802809" w:rsidRDefault="00A1512F" w:rsidP="009B24EE">
      <w:pPr>
        <w:spacing w:after="120"/>
        <w:rPr>
          <w:rFonts w:cs="Arial"/>
          <w:color w:val="000000"/>
          <w:sz w:val="32"/>
          <w:szCs w:val="32"/>
          <w:lang w:eastAsia="en-GB"/>
        </w:rPr>
      </w:pPr>
    </w:p>
    <w:p w14:paraId="793C417E" w14:textId="6BB2DE09" w:rsidR="009B24EE" w:rsidRPr="00802809" w:rsidRDefault="00A1512F" w:rsidP="007E180C">
      <w:pPr>
        <w:spacing w:after="120"/>
        <w:rPr>
          <w:sz w:val="32"/>
          <w:szCs w:val="32"/>
        </w:rPr>
      </w:pPr>
      <w:r w:rsidRPr="00802809">
        <w:rPr>
          <w:noProof/>
          <w:sz w:val="32"/>
          <w:szCs w:val="32"/>
        </w:rPr>
        <w:drawing>
          <wp:inline distT="0" distB="0" distL="0" distR="0" wp14:anchorId="47FCF31C" wp14:editId="68C83CB8">
            <wp:extent cx="5664530" cy="2912830"/>
            <wp:effectExtent l="0" t="0" r="0" b="1905"/>
            <wp:docPr id="492713564" name="Picture 1" descr="A screenshot of the scope vs influence graph. The graph is separated into four segments labelled challenge, Pioneer, Encourage and research and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713564" name="Picture 1" descr="A screenshot of the scope vs influence graph. The graph is separated into four segments labelled challenge, Pioneer, Encourage and research and development."/>
                    <pic:cNvPicPr/>
                  </pic:nvPicPr>
                  <pic:blipFill rotWithShape="1">
                    <a:blip r:embed="rId32" cstate="screen">
                      <a:extLst>
                        <a:ext uri="{28A0092B-C50C-407E-A947-70E740481C1C}">
                          <a14:useLocalDpi xmlns:a14="http://schemas.microsoft.com/office/drawing/2010/main"/>
                        </a:ext>
                      </a:extLst>
                    </a:blip>
                    <a:srcRect/>
                    <a:stretch/>
                  </pic:blipFill>
                  <pic:spPr bwMode="auto">
                    <a:xfrm>
                      <a:off x="0" y="0"/>
                      <a:ext cx="5684969" cy="2923340"/>
                    </a:xfrm>
                    <a:prstGeom prst="rect">
                      <a:avLst/>
                    </a:prstGeom>
                    <a:ln>
                      <a:noFill/>
                    </a:ln>
                    <a:extLst>
                      <a:ext uri="{53640926-AAD7-44D8-BBD7-CCE9431645EC}">
                        <a14:shadowObscured xmlns:a14="http://schemas.microsoft.com/office/drawing/2010/main"/>
                      </a:ext>
                    </a:extLst>
                  </pic:spPr>
                </pic:pic>
              </a:graphicData>
            </a:graphic>
          </wp:inline>
        </w:drawing>
      </w:r>
    </w:p>
    <w:p w14:paraId="0C1D1CBD" w14:textId="77777777" w:rsidR="000A3319" w:rsidRPr="00211742" w:rsidRDefault="00C27545" w:rsidP="007E180C">
      <w:pPr>
        <w:spacing w:after="120"/>
        <w:jc w:val="right"/>
        <w:rPr>
          <w:rStyle w:val="Hyperlink"/>
          <w:rFonts w:cs="Arial"/>
          <w:sz w:val="32"/>
          <w:szCs w:val="32"/>
          <w:u w:val="none"/>
        </w:rPr>
      </w:pPr>
      <w:hyperlink w:anchor="_top" w:history="1">
        <w:r w:rsidRPr="00211742">
          <w:rPr>
            <w:rStyle w:val="Hyperlink"/>
            <w:rFonts w:cs="Arial"/>
            <w:sz w:val="32"/>
            <w:szCs w:val="32"/>
            <w:u w:val="none"/>
          </w:rPr>
          <w:t>Return to Contents</w:t>
        </w:r>
      </w:hyperlink>
    </w:p>
    <w:p w14:paraId="7441BBF0" w14:textId="74D5AB1C" w:rsidR="005D5B24" w:rsidRPr="00802809" w:rsidRDefault="003A325F" w:rsidP="00433E4D">
      <w:pPr>
        <w:pStyle w:val="Heading2"/>
        <w:spacing w:after="120"/>
        <w:rPr>
          <w:rStyle w:val="Heading2Char"/>
          <w:b/>
          <w:sz w:val="32"/>
          <w:szCs w:val="32"/>
        </w:rPr>
      </w:pPr>
      <w:bookmarkStart w:id="41" w:name="Overall"/>
      <w:bookmarkStart w:id="42" w:name="_Toc223612523"/>
      <w:bookmarkEnd w:id="41"/>
      <w:r w:rsidRPr="00802809">
        <w:rPr>
          <w:rStyle w:val="Heading2Char"/>
          <w:b/>
          <w:sz w:val="32"/>
          <w:szCs w:val="32"/>
        </w:rPr>
        <w:t xml:space="preserve">Overall </w:t>
      </w:r>
      <w:r w:rsidR="007468DD" w:rsidRPr="00802809">
        <w:rPr>
          <w:rStyle w:val="Heading2Char"/>
          <w:b/>
          <w:sz w:val="32"/>
          <w:szCs w:val="32"/>
        </w:rPr>
        <w:t>g</w:t>
      </w:r>
      <w:r w:rsidRPr="00802809">
        <w:rPr>
          <w:rStyle w:val="Heading2Char"/>
          <w:b/>
          <w:sz w:val="32"/>
          <w:szCs w:val="32"/>
        </w:rPr>
        <w:t>raph</w:t>
      </w:r>
      <w:bookmarkEnd w:id="42"/>
    </w:p>
    <w:p w14:paraId="1012CBEE" w14:textId="6908FD4F" w:rsidR="000A3319" w:rsidRPr="00802809" w:rsidRDefault="000A3319" w:rsidP="007E180C">
      <w:pPr>
        <w:spacing w:after="120"/>
        <w:rPr>
          <w:sz w:val="32"/>
          <w:szCs w:val="32"/>
        </w:rPr>
      </w:pPr>
      <w:r w:rsidRPr="00802809">
        <w:rPr>
          <w:rFonts w:cs="Arial"/>
          <w:color w:val="000000"/>
          <w:sz w:val="32"/>
          <w:szCs w:val="32"/>
          <w:lang w:eastAsia="en-GB"/>
        </w:rPr>
        <w:t xml:space="preserve">This chart summarises the combined risk and opportunity score, scope score and influence score for each </w:t>
      </w:r>
      <w:r w:rsidR="00433E4D" w:rsidRPr="00802809">
        <w:rPr>
          <w:rFonts w:cs="Arial"/>
          <w:color w:val="000000"/>
          <w:sz w:val="32"/>
          <w:szCs w:val="32"/>
          <w:lang w:eastAsia="en-GB"/>
        </w:rPr>
        <w:t>‘</w:t>
      </w:r>
      <w:r w:rsidRPr="00802809">
        <w:rPr>
          <w:rFonts w:cs="Arial"/>
          <w:color w:val="000000"/>
          <w:sz w:val="32"/>
          <w:szCs w:val="32"/>
          <w:lang w:eastAsia="en-GB"/>
        </w:rPr>
        <w:t>category</w:t>
      </w:r>
      <w:r w:rsidR="00433E4D" w:rsidRPr="00802809">
        <w:rPr>
          <w:rFonts w:cs="Arial"/>
          <w:color w:val="000000"/>
          <w:sz w:val="32"/>
          <w:szCs w:val="32"/>
          <w:lang w:eastAsia="en-GB"/>
        </w:rPr>
        <w:t>’</w:t>
      </w:r>
      <w:r w:rsidRPr="00802809">
        <w:rPr>
          <w:rFonts w:cs="Arial"/>
          <w:color w:val="000000"/>
          <w:sz w:val="32"/>
          <w:szCs w:val="32"/>
          <w:lang w:eastAsia="en-GB"/>
        </w:rPr>
        <w:t>. It is designed to help your organisation determine which categories</w:t>
      </w:r>
      <w:r w:rsidR="00433E4D" w:rsidRPr="00802809">
        <w:rPr>
          <w:rFonts w:cs="Arial"/>
          <w:color w:val="000000"/>
          <w:sz w:val="32"/>
          <w:szCs w:val="32"/>
          <w:lang w:eastAsia="en-GB"/>
        </w:rPr>
        <w:t>, or other,</w:t>
      </w:r>
      <w:r w:rsidRPr="00802809">
        <w:rPr>
          <w:rFonts w:cs="Arial"/>
          <w:color w:val="000000"/>
          <w:sz w:val="32"/>
          <w:szCs w:val="32"/>
          <w:lang w:eastAsia="en-GB"/>
        </w:rPr>
        <w:t xml:space="preserve"> to prioritise initially, and focus most time and resources on first.</w:t>
      </w:r>
    </w:p>
    <w:p w14:paraId="3C2619B7" w14:textId="1AAE0625" w:rsidR="000A3319" w:rsidRPr="00802809" w:rsidRDefault="006C741E" w:rsidP="007E180C">
      <w:pPr>
        <w:spacing w:after="120"/>
        <w:rPr>
          <w:sz w:val="32"/>
          <w:szCs w:val="32"/>
        </w:rPr>
      </w:pPr>
      <w:r w:rsidRPr="00802809">
        <w:rPr>
          <w:b/>
          <w:bCs/>
          <w:noProof/>
          <w:kern w:val="24"/>
          <w:sz w:val="32"/>
          <w:szCs w:val="32"/>
        </w:rPr>
        <w:lastRenderedPageBreak/>
        <mc:AlternateContent>
          <mc:Choice Requires="wps">
            <w:drawing>
              <wp:anchor distT="0" distB="0" distL="114300" distR="114300" simplePos="0" relativeHeight="252329984" behindDoc="0" locked="0" layoutInCell="1" allowOverlap="1" wp14:anchorId="6D6675C8" wp14:editId="4EBC1C7A">
                <wp:simplePos x="0" y="0"/>
                <wp:positionH relativeFrom="column">
                  <wp:posOffset>5498275</wp:posOffset>
                </wp:positionH>
                <wp:positionV relativeFrom="paragraph">
                  <wp:posOffset>421854</wp:posOffset>
                </wp:positionV>
                <wp:extent cx="118754" cy="2523507"/>
                <wp:effectExtent l="0" t="0" r="33655" b="29210"/>
                <wp:wrapNone/>
                <wp:docPr id="938646060" name="Straight Connector 1"/>
                <wp:cNvGraphicFramePr/>
                <a:graphic xmlns:a="http://schemas.openxmlformats.org/drawingml/2006/main">
                  <a:graphicData uri="http://schemas.microsoft.com/office/word/2010/wordprocessingShape">
                    <wps:wsp>
                      <wps:cNvCnPr/>
                      <wps:spPr>
                        <a:xfrm flipH="1">
                          <a:off x="0" y="0"/>
                          <a:ext cx="118754" cy="2523507"/>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A24414" id="Straight Connector 1" o:spid="_x0000_s1026" style="position:absolute;flip:x;z-index:25232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2.95pt,33.2pt" to="442.3pt,2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" strokecolor="#c00000" strokeweight="1.5pt">
                <v:stroke joinstyle="miter"/>
              </v:line>
            </w:pict>
          </mc:Fallback>
        </mc:AlternateContent>
      </w:r>
      <w:r w:rsidRPr="00802809">
        <w:rPr>
          <w:b/>
          <w:bCs/>
          <w:noProof/>
          <w:kern w:val="24"/>
          <w:sz w:val="32"/>
          <w:szCs w:val="32"/>
        </w:rPr>
        <mc:AlternateContent>
          <mc:Choice Requires="wps">
            <w:drawing>
              <wp:anchor distT="0" distB="0" distL="114300" distR="114300" simplePos="0" relativeHeight="252328960" behindDoc="0" locked="0" layoutInCell="1" allowOverlap="1" wp14:anchorId="496B4483" wp14:editId="55F4911E">
                <wp:simplePos x="0" y="0"/>
                <wp:positionH relativeFrom="margin">
                  <wp:posOffset>5457413</wp:posOffset>
                </wp:positionH>
                <wp:positionV relativeFrom="paragraph">
                  <wp:posOffset>135890</wp:posOffset>
                </wp:positionV>
                <wp:extent cx="266700" cy="278765"/>
                <wp:effectExtent l="0" t="0" r="19050" b="26035"/>
                <wp:wrapNone/>
                <wp:docPr id="1748942866" name="Oval 6"/>
                <wp:cNvGraphicFramePr/>
                <a:graphic xmlns:a="http://schemas.openxmlformats.org/drawingml/2006/main">
                  <a:graphicData uri="http://schemas.microsoft.com/office/word/2010/wordprocessingShape">
                    <wps:wsp>
                      <wps:cNvSpPr/>
                      <wps:spPr>
                        <a:xfrm>
                          <a:off x="0" y="0"/>
                          <a:ext cx="266700" cy="278765"/>
                        </a:xfrm>
                        <a:prstGeom prst="ellipse">
                          <a:avLst/>
                        </a:prstGeom>
                        <a:noFill/>
                        <a:ln w="1905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9D6D51" id="Oval 6" o:spid="_x0000_s1026" style="position:absolute;margin-left:429.7pt;margin-top:10.7pt;width:21pt;height:21.95pt;z-index:25232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" filled="f" strokecolor="#c00000" strokeweight="1.5pt">
                <v:stroke joinstyle="miter"/>
                <w10:wrap anchorx="margin"/>
              </v:oval>
            </w:pict>
          </mc:Fallback>
        </mc:AlternateContent>
      </w:r>
      <w:r w:rsidRPr="00802809">
        <w:rPr>
          <w:rStyle w:val="Heading3Char"/>
          <w:b/>
          <w:bCs/>
          <w:noProof/>
          <w:sz w:val="32"/>
          <w:szCs w:val="32"/>
        </w:rPr>
        <mc:AlternateContent>
          <mc:Choice Requires="wps">
            <w:drawing>
              <wp:anchor distT="0" distB="0" distL="114300" distR="114300" simplePos="0" relativeHeight="252324864" behindDoc="0" locked="0" layoutInCell="1" allowOverlap="1" wp14:anchorId="7FE872F3" wp14:editId="2E05242D">
                <wp:simplePos x="0" y="0"/>
                <wp:positionH relativeFrom="margin">
                  <wp:align>right</wp:align>
                </wp:positionH>
                <wp:positionV relativeFrom="paragraph">
                  <wp:posOffset>2951299</wp:posOffset>
                </wp:positionV>
                <wp:extent cx="5646420" cy="1229096"/>
                <wp:effectExtent l="0" t="0" r="11430" b="28575"/>
                <wp:wrapNone/>
                <wp:docPr id="143062527" name="Rectangle 2" descr="Each ‘category’ has a coloured bar representing its Risk, Scope and Influence scores.&#10;Categories’ with the highest combined scores are to the left of the chart, and represent the highest ‘overall priorities’.&#10;All the matrices and graph can be downloaded and saved locally, or copied into the procurement strategy, etc. as required, by clicking on the download icon at the top right of them.&#10;"/>
                <wp:cNvGraphicFramePr/>
                <a:graphic xmlns:a="http://schemas.openxmlformats.org/drawingml/2006/main">
                  <a:graphicData uri="http://schemas.microsoft.com/office/word/2010/wordprocessingShape">
                    <wps:wsp>
                      <wps:cNvSpPr/>
                      <wps:spPr>
                        <a:xfrm>
                          <a:off x="0" y="0"/>
                          <a:ext cx="5646420" cy="1229096"/>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4D96C33" w14:textId="1B3DA189" w:rsidR="00437716" w:rsidRDefault="00AF3556" w:rsidP="00437716">
                            <w:pPr>
                              <w:spacing w:after="120"/>
                              <w:rPr>
                                <w:color w:val="000000" w:themeColor="text1"/>
                                <w:sz w:val="22"/>
                                <w:szCs w:val="18"/>
                              </w:rPr>
                            </w:pPr>
                            <w:r>
                              <w:rPr>
                                <w:color w:val="000000" w:themeColor="text1"/>
                                <w:sz w:val="22"/>
                                <w:szCs w:val="18"/>
                              </w:rPr>
                              <w:t xml:space="preserve">Each ‘category’ has a coloured bar representing </w:t>
                            </w:r>
                            <w:r w:rsidR="006D7187">
                              <w:rPr>
                                <w:color w:val="000000" w:themeColor="text1"/>
                                <w:sz w:val="22"/>
                                <w:szCs w:val="18"/>
                              </w:rPr>
                              <w:t>its Risk, Scope and Influence scores.</w:t>
                            </w:r>
                          </w:p>
                          <w:p w14:paraId="73F41177" w14:textId="4D383A69" w:rsidR="002045FD" w:rsidRDefault="002045FD" w:rsidP="00437716">
                            <w:pPr>
                              <w:spacing w:after="120"/>
                              <w:rPr>
                                <w:color w:val="000000" w:themeColor="text1"/>
                                <w:sz w:val="22"/>
                                <w:szCs w:val="18"/>
                              </w:rPr>
                            </w:pPr>
                            <w:r>
                              <w:rPr>
                                <w:color w:val="000000" w:themeColor="text1"/>
                                <w:sz w:val="22"/>
                                <w:szCs w:val="18"/>
                              </w:rPr>
                              <w:t xml:space="preserve">Categories’ with the highest combined scores are to the left of the chart, and represent the highest </w:t>
                            </w:r>
                            <w:r w:rsidR="002B280A">
                              <w:rPr>
                                <w:color w:val="000000" w:themeColor="text1"/>
                                <w:sz w:val="22"/>
                                <w:szCs w:val="18"/>
                              </w:rPr>
                              <w:t xml:space="preserve">‘overall </w:t>
                            </w:r>
                            <w:r>
                              <w:rPr>
                                <w:color w:val="000000" w:themeColor="text1"/>
                                <w:sz w:val="22"/>
                                <w:szCs w:val="18"/>
                              </w:rPr>
                              <w:t>priorities</w:t>
                            </w:r>
                            <w:r w:rsidR="002B280A">
                              <w:rPr>
                                <w:color w:val="000000" w:themeColor="text1"/>
                                <w:sz w:val="22"/>
                                <w:szCs w:val="18"/>
                              </w:rPr>
                              <w:t>’</w:t>
                            </w:r>
                            <w:r>
                              <w:rPr>
                                <w:color w:val="000000" w:themeColor="text1"/>
                                <w:sz w:val="22"/>
                                <w:szCs w:val="18"/>
                              </w:rPr>
                              <w:t>.</w:t>
                            </w:r>
                          </w:p>
                          <w:p w14:paraId="237D614D" w14:textId="2D99ECAB" w:rsidR="0056054D" w:rsidRDefault="0056054D" w:rsidP="00437716">
                            <w:pPr>
                              <w:spacing w:after="120"/>
                              <w:rPr>
                                <w:color w:val="000000" w:themeColor="text1"/>
                                <w:sz w:val="22"/>
                                <w:szCs w:val="18"/>
                              </w:rPr>
                            </w:pPr>
                            <w:r w:rsidRPr="0056054D">
                              <w:rPr>
                                <w:color w:val="000000" w:themeColor="text1"/>
                                <w:sz w:val="22"/>
                                <w:szCs w:val="18"/>
                              </w:rPr>
                              <w:t xml:space="preserve">All the </w:t>
                            </w:r>
                            <w:r>
                              <w:rPr>
                                <w:color w:val="000000" w:themeColor="text1"/>
                                <w:sz w:val="22"/>
                                <w:szCs w:val="18"/>
                              </w:rPr>
                              <w:t xml:space="preserve">matrices and </w:t>
                            </w:r>
                            <w:r w:rsidRPr="0056054D">
                              <w:rPr>
                                <w:color w:val="000000" w:themeColor="text1"/>
                                <w:sz w:val="22"/>
                                <w:szCs w:val="18"/>
                              </w:rPr>
                              <w:t>graph can be downloaded and saved locally, or copied into the procurement strategy, etc. as required</w:t>
                            </w:r>
                            <w:r>
                              <w:rPr>
                                <w:color w:val="000000" w:themeColor="text1"/>
                                <w:sz w:val="22"/>
                                <w:szCs w:val="18"/>
                              </w:rPr>
                              <w:t xml:space="preserve">, by clicking on the </w:t>
                            </w:r>
                            <w:r w:rsidR="00983D63">
                              <w:rPr>
                                <w:color w:val="000000" w:themeColor="text1"/>
                                <w:sz w:val="22"/>
                                <w:szCs w:val="18"/>
                              </w:rPr>
                              <w:t>download icon</w:t>
                            </w:r>
                            <w:r w:rsidR="006C741E">
                              <w:rPr>
                                <w:color w:val="000000" w:themeColor="text1"/>
                                <w:sz w:val="22"/>
                                <w:szCs w:val="18"/>
                              </w:rPr>
                              <w:t xml:space="preserve"> at the top right of them</w:t>
                            </w:r>
                            <w:r w:rsidRPr="0056054D">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E872F3" id="_x0000_s1043" alt="Each ‘category’ has a coloured bar representing its Risk, Scope and Influence scores.&#10;Categories’ with the highest combined scores are to the left of the chart, and represent the highest ‘overall priorities’.&#10;All the matrices and graph can be downloaded and saved locally, or copied into the procurement strategy, etc. as required, by clicking on the download icon at the top right of them.&#10;" style="position:absolute;margin-left:393.4pt;margin-top:232.4pt;width:444.6pt;height:96.8pt;z-index:2523248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" fillcolor="#f2f2f2 [3052]" strokecolor="#0070c0" strokeweight="1pt">
                <v:textbox>
                  <w:txbxContent>
                    <w:p w14:paraId="14D96C33" w14:textId="1B3DA189" w:rsidR="00437716" w:rsidRDefault="00AF3556" w:rsidP="00437716">
                      <w:pPr>
                        <w:spacing w:after="120"/>
                        <w:rPr>
                          <w:color w:val="000000" w:themeColor="text1"/>
                          <w:sz w:val="22"/>
                          <w:szCs w:val="18"/>
                        </w:rPr>
                      </w:pPr>
                      <w:r>
                        <w:rPr>
                          <w:color w:val="000000" w:themeColor="text1"/>
                          <w:sz w:val="22"/>
                          <w:szCs w:val="18"/>
                        </w:rPr>
                        <w:t xml:space="preserve">Each ‘category’ has a coloured bar representing </w:t>
                      </w:r>
                      <w:r w:rsidR="006D7187">
                        <w:rPr>
                          <w:color w:val="000000" w:themeColor="text1"/>
                          <w:sz w:val="22"/>
                          <w:szCs w:val="18"/>
                        </w:rPr>
                        <w:t>its Risk, Scope and Influence scores.</w:t>
                      </w:r>
                    </w:p>
                    <w:p w14:paraId="73F41177" w14:textId="4D383A69" w:rsidR="002045FD" w:rsidRDefault="002045FD" w:rsidP="00437716">
                      <w:pPr>
                        <w:spacing w:after="120"/>
                        <w:rPr>
                          <w:color w:val="000000" w:themeColor="text1"/>
                          <w:sz w:val="22"/>
                          <w:szCs w:val="18"/>
                        </w:rPr>
                      </w:pPr>
                      <w:r>
                        <w:rPr>
                          <w:color w:val="000000" w:themeColor="text1"/>
                          <w:sz w:val="22"/>
                          <w:szCs w:val="18"/>
                        </w:rPr>
                        <w:t xml:space="preserve">Categories’ with the highest combined scores are to the left of the chart, and represent the highest </w:t>
                      </w:r>
                      <w:r w:rsidR="002B280A">
                        <w:rPr>
                          <w:color w:val="000000" w:themeColor="text1"/>
                          <w:sz w:val="22"/>
                          <w:szCs w:val="18"/>
                        </w:rPr>
                        <w:t xml:space="preserve">‘overall </w:t>
                      </w:r>
                      <w:r>
                        <w:rPr>
                          <w:color w:val="000000" w:themeColor="text1"/>
                          <w:sz w:val="22"/>
                          <w:szCs w:val="18"/>
                        </w:rPr>
                        <w:t>priorities</w:t>
                      </w:r>
                      <w:r w:rsidR="002B280A">
                        <w:rPr>
                          <w:color w:val="000000" w:themeColor="text1"/>
                          <w:sz w:val="22"/>
                          <w:szCs w:val="18"/>
                        </w:rPr>
                        <w:t>’</w:t>
                      </w:r>
                      <w:r>
                        <w:rPr>
                          <w:color w:val="000000" w:themeColor="text1"/>
                          <w:sz w:val="22"/>
                          <w:szCs w:val="18"/>
                        </w:rPr>
                        <w:t>.</w:t>
                      </w:r>
                    </w:p>
                    <w:p w14:paraId="237D614D" w14:textId="2D99ECAB" w:rsidR="0056054D" w:rsidRDefault="0056054D" w:rsidP="00437716">
                      <w:pPr>
                        <w:spacing w:after="120"/>
                        <w:rPr>
                          <w:color w:val="000000" w:themeColor="text1"/>
                          <w:sz w:val="22"/>
                          <w:szCs w:val="18"/>
                        </w:rPr>
                      </w:pPr>
                      <w:r w:rsidRPr="0056054D">
                        <w:rPr>
                          <w:color w:val="000000" w:themeColor="text1"/>
                          <w:sz w:val="22"/>
                          <w:szCs w:val="18"/>
                        </w:rPr>
                        <w:t xml:space="preserve">All the </w:t>
                      </w:r>
                      <w:r>
                        <w:rPr>
                          <w:color w:val="000000" w:themeColor="text1"/>
                          <w:sz w:val="22"/>
                          <w:szCs w:val="18"/>
                        </w:rPr>
                        <w:t xml:space="preserve">matrices and </w:t>
                      </w:r>
                      <w:r w:rsidRPr="0056054D">
                        <w:rPr>
                          <w:color w:val="000000" w:themeColor="text1"/>
                          <w:sz w:val="22"/>
                          <w:szCs w:val="18"/>
                        </w:rPr>
                        <w:t>graph can be downloaded and saved locally, or copied into the procurement strategy, etc. as required</w:t>
                      </w:r>
                      <w:r>
                        <w:rPr>
                          <w:color w:val="000000" w:themeColor="text1"/>
                          <w:sz w:val="22"/>
                          <w:szCs w:val="18"/>
                        </w:rPr>
                        <w:t xml:space="preserve">, by clicking on the </w:t>
                      </w:r>
                      <w:r w:rsidR="00983D63">
                        <w:rPr>
                          <w:color w:val="000000" w:themeColor="text1"/>
                          <w:sz w:val="22"/>
                          <w:szCs w:val="18"/>
                        </w:rPr>
                        <w:t>download icon</w:t>
                      </w:r>
                      <w:r w:rsidR="006C741E">
                        <w:rPr>
                          <w:color w:val="000000" w:themeColor="text1"/>
                          <w:sz w:val="22"/>
                          <w:szCs w:val="18"/>
                        </w:rPr>
                        <w:t xml:space="preserve"> at the top right of them</w:t>
                      </w:r>
                      <w:r w:rsidRPr="0056054D">
                        <w:rPr>
                          <w:color w:val="000000" w:themeColor="text1"/>
                          <w:sz w:val="22"/>
                          <w:szCs w:val="18"/>
                        </w:rPr>
                        <w:t>.</w:t>
                      </w:r>
                    </w:p>
                  </w:txbxContent>
                </v:textbox>
                <w10:wrap anchorx="margin"/>
              </v:rect>
            </w:pict>
          </mc:Fallback>
        </mc:AlternateContent>
      </w:r>
      <w:r w:rsidR="006D7187" w:rsidRPr="00802809">
        <w:rPr>
          <w:b/>
          <w:bCs/>
          <w:noProof/>
          <w:kern w:val="24"/>
          <w:sz w:val="32"/>
          <w:szCs w:val="32"/>
        </w:rPr>
        <mc:AlternateContent>
          <mc:Choice Requires="wps">
            <w:drawing>
              <wp:anchor distT="0" distB="0" distL="114300" distR="114300" simplePos="0" relativeHeight="252326912" behindDoc="0" locked="0" layoutInCell="1" allowOverlap="1" wp14:anchorId="030F0D79" wp14:editId="284C9A2C">
                <wp:simplePos x="0" y="0"/>
                <wp:positionH relativeFrom="margin">
                  <wp:posOffset>2250374</wp:posOffset>
                </wp:positionH>
                <wp:positionV relativeFrom="paragraph">
                  <wp:posOffset>362197</wp:posOffset>
                </wp:positionV>
                <wp:extent cx="1799112" cy="219075"/>
                <wp:effectExtent l="0" t="0" r="10795" b="28575"/>
                <wp:wrapNone/>
                <wp:docPr id="1745830138" name="Oval 6"/>
                <wp:cNvGraphicFramePr/>
                <a:graphic xmlns:a="http://schemas.openxmlformats.org/drawingml/2006/main">
                  <a:graphicData uri="http://schemas.microsoft.com/office/word/2010/wordprocessingShape">
                    <wps:wsp>
                      <wps:cNvSpPr/>
                      <wps:spPr>
                        <a:xfrm>
                          <a:off x="0" y="0"/>
                          <a:ext cx="1799112" cy="219075"/>
                        </a:xfrm>
                        <a:prstGeom prst="ellipse">
                          <a:avLst/>
                        </a:prstGeom>
                        <a:noFill/>
                        <a:ln w="1905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EA9898" id="Oval 6" o:spid="_x0000_s1026" style="position:absolute;margin-left:177.2pt;margin-top:28.5pt;width:141.65pt;height:17.25pt;z-index:25232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" filled="f" strokecolor="#c00000" strokeweight="1.5pt">
                <v:stroke joinstyle="miter"/>
                <w10:wrap anchorx="margin"/>
              </v:oval>
            </w:pict>
          </mc:Fallback>
        </mc:AlternateContent>
      </w:r>
      <w:r w:rsidR="003D18B5" w:rsidRPr="00802809">
        <w:rPr>
          <w:noProof/>
          <w:sz w:val="32"/>
          <w:szCs w:val="32"/>
        </w:rPr>
        <w:drawing>
          <wp:inline distT="0" distB="0" distL="0" distR="0" wp14:anchorId="37D67D87" wp14:editId="1957C1C5">
            <wp:extent cx="5741719" cy="2900517"/>
            <wp:effectExtent l="0" t="0" r="0" b="0"/>
            <wp:docPr id="359855371" name="Picture 1" descr="A screenshot of the prioritisation tool overall graph. The graph is in a bar graph format with a red circle over the colour of the bars meanings at the top. They are Risk, Scope and Influen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855371" name="Picture 1" descr="A screenshot of the prioritisation tool overall graph. The graph is in a bar graph format with a red circle over the colour of the bars meanings at the top. They are Risk, Scope and Influence "/>
                    <pic:cNvPicPr/>
                  </pic:nvPicPr>
                  <pic:blipFill rotWithShape="1">
                    <a:blip r:embed="rId33" cstate="screen">
                      <a:extLst>
                        <a:ext uri="{28A0092B-C50C-407E-A947-70E740481C1C}">
                          <a14:useLocalDpi xmlns:a14="http://schemas.microsoft.com/office/drawing/2010/main"/>
                        </a:ext>
                      </a:extLst>
                    </a:blip>
                    <a:srcRect/>
                    <a:stretch/>
                  </pic:blipFill>
                  <pic:spPr bwMode="auto">
                    <a:xfrm>
                      <a:off x="0" y="0"/>
                      <a:ext cx="5763517" cy="2911529"/>
                    </a:xfrm>
                    <a:prstGeom prst="rect">
                      <a:avLst/>
                    </a:prstGeom>
                    <a:ln>
                      <a:noFill/>
                    </a:ln>
                    <a:extLst>
                      <a:ext uri="{53640926-AAD7-44D8-BBD7-CCE9431645EC}">
                        <a14:shadowObscured xmlns:a14="http://schemas.microsoft.com/office/drawing/2010/main"/>
                      </a:ext>
                    </a:extLst>
                  </pic:spPr>
                </pic:pic>
              </a:graphicData>
            </a:graphic>
          </wp:inline>
        </w:drawing>
      </w:r>
    </w:p>
    <w:p w14:paraId="1CB55A6C" w14:textId="4DBF2C7D" w:rsidR="00101601" w:rsidRPr="00802809" w:rsidRDefault="00101601" w:rsidP="007E180C">
      <w:pPr>
        <w:spacing w:after="120"/>
        <w:rPr>
          <w:sz w:val="32"/>
          <w:szCs w:val="32"/>
        </w:rPr>
      </w:pPr>
    </w:p>
    <w:p w14:paraId="745AAC03" w14:textId="79C93C7E" w:rsidR="00517110" w:rsidRPr="00802809" w:rsidRDefault="00517110" w:rsidP="007E180C">
      <w:pPr>
        <w:spacing w:after="120"/>
        <w:rPr>
          <w:sz w:val="32"/>
          <w:szCs w:val="32"/>
        </w:rPr>
      </w:pPr>
    </w:p>
    <w:p w14:paraId="5585D391" w14:textId="52A53574" w:rsidR="00517110" w:rsidRPr="00802809" w:rsidRDefault="00517110" w:rsidP="007E180C">
      <w:pPr>
        <w:spacing w:after="120"/>
        <w:rPr>
          <w:sz w:val="32"/>
          <w:szCs w:val="32"/>
        </w:rPr>
      </w:pPr>
    </w:p>
    <w:p w14:paraId="18FF1815" w14:textId="0EDA9E60" w:rsidR="0056054D" w:rsidRPr="00802809" w:rsidRDefault="0056054D" w:rsidP="007E180C">
      <w:pPr>
        <w:spacing w:after="120"/>
        <w:jc w:val="right"/>
        <w:rPr>
          <w:sz w:val="32"/>
          <w:szCs w:val="32"/>
        </w:rPr>
      </w:pPr>
    </w:p>
    <w:p w14:paraId="27F08023" w14:textId="77777777" w:rsidR="0056054D" w:rsidRPr="00802809" w:rsidRDefault="0056054D" w:rsidP="007E180C">
      <w:pPr>
        <w:spacing w:after="120"/>
        <w:jc w:val="right"/>
        <w:rPr>
          <w:sz w:val="32"/>
          <w:szCs w:val="32"/>
        </w:rPr>
      </w:pPr>
    </w:p>
    <w:p w14:paraId="3E44DA29" w14:textId="370362FD" w:rsidR="00517110" w:rsidRPr="00211742" w:rsidRDefault="00517110" w:rsidP="007E180C">
      <w:pPr>
        <w:spacing w:after="120"/>
        <w:jc w:val="right"/>
        <w:rPr>
          <w:rFonts w:cs="Arial"/>
          <w:sz w:val="32"/>
          <w:szCs w:val="32"/>
          <w:shd w:val="clear" w:color="auto" w:fill="FFFFFF"/>
        </w:rPr>
      </w:pPr>
      <w:hyperlink w:anchor="_top" w:history="1">
        <w:r w:rsidRPr="00211742">
          <w:rPr>
            <w:rStyle w:val="Hyperlink"/>
            <w:rFonts w:cs="Arial"/>
            <w:sz w:val="32"/>
            <w:szCs w:val="32"/>
            <w:u w:val="none"/>
          </w:rPr>
          <w:t>Return to Contents</w:t>
        </w:r>
      </w:hyperlink>
      <w:bookmarkStart w:id="43" w:name="Downloadgraphs"/>
      <w:bookmarkEnd w:id="43"/>
    </w:p>
    <w:p w14:paraId="67418241" w14:textId="37716022" w:rsidR="001D6440" w:rsidRPr="00802809" w:rsidRDefault="001D6440" w:rsidP="007E180C">
      <w:pPr>
        <w:spacing w:after="120"/>
        <w:rPr>
          <w:sz w:val="32"/>
          <w:szCs w:val="32"/>
          <w:u w:val="single"/>
        </w:rPr>
      </w:pPr>
      <w:r w:rsidRPr="00802809">
        <w:rPr>
          <w:sz w:val="32"/>
          <w:szCs w:val="32"/>
          <w:u w:val="single"/>
        </w:rPr>
        <w:br w:type="page"/>
      </w:r>
    </w:p>
    <w:p w14:paraId="572EF844" w14:textId="6F45B739" w:rsidR="00FC0879" w:rsidRPr="00802809" w:rsidRDefault="005564AE" w:rsidP="007E180C">
      <w:pPr>
        <w:pStyle w:val="Heading1"/>
        <w:spacing w:after="120"/>
        <w:rPr>
          <w:b/>
          <w:sz w:val="32"/>
          <w:szCs w:val="32"/>
        </w:rPr>
      </w:pPr>
      <w:bookmarkStart w:id="44" w:name="_Toc223612524"/>
      <w:r w:rsidRPr="00802809">
        <w:rPr>
          <w:b/>
          <w:sz w:val="32"/>
          <w:szCs w:val="32"/>
        </w:rPr>
        <w:lastRenderedPageBreak/>
        <w:t>R</w:t>
      </w:r>
      <w:r w:rsidR="00700E4C" w:rsidRPr="00802809">
        <w:rPr>
          <w:b/>
          <w:sz w:val="32"/>
          <w:szCs w:val="32"/>
        </w:rPr>
        <w:t xml:space="preserve">esults of </w:t>
      </w:r>
      <w:r w:rsidR="007468DD" w:rsidRPr="00802809">
        <w:rPr>
          <w:b/>
          <w:sz w:val="32"/>
          <w:szCs w:val="32"/>
        </w:rPr>
        <w:t>p</w:t>
      </w:r>
      <w:r w:rsidR="00700E4C" w:rsidRPr="00802809">
        <w:rPr>
          <w:b/>
          <w:sz w:val="32"/>
          <w:szCs w:val="32"/>
        </w:rPr>
        <w:t xml:space="preserve">rioritisation assessment – </w:t>
      </w:r>
      <w:r w:rsidR="007468DD" w:rsidRPr="00802809">
        <w:rPr>
          <w:b/>
          <w:sz w:val="32"/>
          <w:szCs w:val="32"/>
        </w:rPr>
        <w:t>s</w:t>
      </w:r>
      <w:r w:rsidR="00DC6FB0" w:rsidRPr="00802809">
        <w:rPr>
          <w:b/>
          <w:sz w:val="32"/>
          <w:szCs w:val="32"/>
        </w:rPr>
        <w:t>ummary</w:t>
      </w:r>
      <w:bookmarkEnd w:id="44"/>
    </w:p>
    <w:p w14:paraId="7D5E5225" w14:textId="0FB07905" w:rsidR="004E76B8" w:rsidRPr="00802809" w:rsidRDefault="004E76B8" w:rsidP="007E180C">
      <w:pPr>
        <w:spacing w:after="120"/>
        <w:rPr>
          <w:sz w:val="32"/>
          <w:szCs w:val="32"/>
        </w:rPr>
      </w:pPr>
      <w:bookmarkStart w:id="45" w:name="Summary"/>
      <w:bookmarkEnd w:id="45"/>
      <w:r w:rsidRPr="00802809">
        <w:rPr>
          <w:sz w:val="32"/>
          <w:szCs w:val="32"/>
        </w:rPr>
        <w:t>At the top of the Overview you can click on ‘</w:t>
      </w:r>
      <w:r w:rsidR="00CC39E7" w:rsidRPr="00802809">
        <w:rPr>
          <w:sz w:val="32"/>
          <w:szCs w:val="32"/>
        </w:rPr>
        <w:t>Summary</w:t>
      </w:r>
      <w:r w:rsidRPr="00802809">
        <w:rPr>
          <w:sz w:val="32"/>
          <w:szCs w:val="32"/>
        </w:rPr>
        <w:t>’.</w:t>
      </w:r>
    </w:p>
    <w:p w14:paraId="3F62D0B1" w14:textId="29D240B4" w:rsidR="008B2474" w:rsidRPr="00802809" w:rsidRDefault="004918E3" w:rsidP="007E180C">
      <w:pPr>
        <w:spacing w:after="120"/>
        <w:rPr>
          <w:sz w:val="32"/>
          <w:szCs w:val="32"/>
        </w:rPr>
      </w:pPr>
      <w:r w:rsidRPr="00802809">
        <w:rPr>
          <w:b/>
          <w:bCs/>
          <w:noProof/>
          <w:kern w:val="24"/>
          <w:sz w:val="32"/>
          <w:szCs w:val="32"/>
        </w:rPr>
        <mc:AlternateContent>
          <mc:Choice Requires="wps">
            <w:drawing>
              <wp:anchor distT="0" distB="0" distL="114300" distR="114300" simplePos="0" relativeHeight="252332032" behindDoc="0" locked="0" layoutInCell="1" allowOverlap="1" wp14:anchorId="33DD4110" wp14:editId="1C4128CF">
                <wp:simplePos x="0" y="0"/>
                <wp:positionH relativeFrom="margin">
                  <wp:posOffset>546265</wp:posOffset>
                </wp:positionH>
                <wp:positionV relativeFrom="paragraph">
                  <wp:posOffset>734843</wp:posOffset>
                </wp:positionV>
                <wp:extent cx="475013" cy="219075"/>
                <wp:effectExtent l="0" t="0" r="20320" b="28575"/>
                <wp:wrapNone/>
                <wp:docPr id="1306462512" name="Oval 6"/>
                <wp:cNvGraphicFramePr/>
                <a:graphic xmlns:a="http://schemas.openxmlformats.org/drawingml/2006/main">
                  <a:graphicData uri="http://schemas.microsoft.com/office/word/2010/wordprocessingShape">
                    <wps:wsp>
                      <wps:cNvSpPr/>
                      <wps:spPr>
                        <a:xfrm>
                          <a:off x="0" y="0"/>
                          <a:ext cx="475013" cy="219075"/>
                        </a:xfrm>
                        <a:prstGeom prst="ellipse">
                          <a:avLst/>
                        </a:prstGeom>
                        <a:noFill/>
                        <a:ln w="1905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D99B29" id="Oval 6" o:spid="_x0000_s1026" style="position:absolute;margin-left:43pt;margin-top:57.85pt;width:37.4pt;height:17.25pt;z-index:25233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" filled="f" strokecolor="#c00000" strokeweight="1.5pt">
                <v:stroke joinstyle="miter"/>
                <w10:wrap anchorx="margin"/>
              </v:oval>
            </w:pict>
          </mc:Fallback>
        </mc:AlternateContent>
      </w:r>
      <w:r w:rsidR="008B2474" w:rsidRPr="00802809">
        <w:rPr>
          <w:noProof/>
          <w:sz w:val="32"/>
          <w:szCs w:val="32"/>
        </w:rPr>
        <w:drawing>
          <wp:inline distT="0" distB="0" distL="0" distR="0" wp14:anchorId="740AA29D" wp14:editId="4296CBA4">
            <wp:extent cx="5646717" cy="2554551"/>
            <wp:effectExtent l="0" t="0" r="0" b="0"/>
            <wp:docPr id="1577654692" name="Picture 1" descr="A screenshot of the prioritisation tool menu. The button labelled 'summary' is highlighted with a red cir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654692" name="Picture 1" descr="A screenshot of the prioritisation tool menu. The button labelled 'summary' is highlighted with a red circle"/>
                    <pic:cNvPicPr/>
                  </pic:nvPicPr>
                  <pic:blipFill rotWithShape="1">
                    <a:blip r:embed="rId34" cstate="screen">
                      <a:extLst>
                        <a:ext uri="{28A0092B-C50C-407E-A947-70E740481C1C}">
                          <a14:useLocalDpi xmlns:a14="http://schemas.microsoft.com/office/drawing/2010/main"/>
                        </a:ext>
                      </a:extLst>
                    </a:blip>
                    <a:srcRect/>
                    <a:stretch/>
                  </pic:blipFill>
                  <pic:spPr bwMode="auto">
                    <a:xfrm>
                      <a:off x="0" y="0"/>
                      <a:ext cx="5674874" cy="2567289"/>
                    </a:xfrm>
                    <a:prstGeom prst="rect">
                      <a:avLst/>
                    </a:prstGeom>
                    <a:ln>
                      <a:noFill/>
                    </a:ln>
                    <a:extLst>
                      <a:ext uri="{53640926-AAD7-44D8-BBD7-CCE9431645EC}">
                        <a14:shadowObscured xmlns:a14="http://schemas.microsoft.com/office/drawing/2010/main"/>
                      </a:ext>
                    </a:extLst>
                  </pic:spPr>
                </pic:pic>
              </a:graphicData>
            </a:graphic>
          </wp:inline>
        </w:drawing>
      </w:r>
    </w:p>
    <w:p w14:paraId="55C6C38A" w14:textId="64D39026" w:rsidR="00933AD6" w:rsidRPr="00802809" w:rsidRDefault="004918E3" w:rsidP="00EE780F">
      <w:pPr>
        <w:spacing w:after="120"/>
        <w:rPr>
          <w:sz w:val="32"/>
          <w:szCs w:val="32"/>
        </w:rPr>
      </w:pPr>
      <w:r w:rsidRPr="00802809">
        <w:rPr>
          <w:sz w:val="32"/>
          <w:szCs w:val="32"/>
        </w:rPr>
        <w:t xml:space="preserve">This provides </w:t>
      </w:r>
      <w:r w:rsidR="00CC39E7" w:rsidRPr="00802809">
        <w:rPr>
          <w:sz w:val="32"/>
          <w:szCs w:val="32"/>
        </w:rPr>
        <w:t xml:space="preserve">the user an overview of their completed prioritisation assessment. </w:t>
      </w:r>
    </w:p>
    <w:p w14:paraId="06D48C96" w14:textId="1BEC92F0" w:rsidR="00826E47" w:rsidRPr="00802809" w:rsidRDefault="00F3221B" w:rsidP="007E180C">
      <w:pPr>
        <w:spacing w:after="120"/>
        <w:rPr>
          <w:sz w:val="32"/>
          <w:szCs w:val="32"/>
          <w:u w:val="single"/>
        </w:rPr>
      </w:pPr>
      <w:r w:rsidRPr="00802809">
        <w:rPr>
          <w:noProof/>
          <w:sz w:val="32"/>
          <w:szCs w:val="32"/>
        </w:rPr>
        <mc:AlternateContent>
          <mc:Choice Requires="wps">
            <w:drawing>
              <wp:anchor distT="0" distB="0" distL="114300" distR="114300" simplePos="0" relativeHeight="251713525" behindDoc="0" locked="0" layoutInCell="1" allowOverlap="1" wp14:anchorId="5DCDD28F" wp14:editId="62EBBA7A">
                <wp:simplePos x="0" y="0"/>
                <wp:positionH relativeFrom="margin">
                  <wp:posOffset>4738255</wp:posOffset>
                </wp:positionH>
                <wp:positionV relativeFrom="paragraph">
                  <wp:posOffset>1159757</wp:posOffset>
                </wp:positionV>
                <wp:extent cx="624551" cy="1101932"/>
                <wp:effectExtent l="19050" t="38100" r="42545" b="22225"/>
                <wp:wrapNone/>
                <wp:docPr id="1458670240" name="Straight Arrow Connector 1"/>
                <wp:cNvGraphicFramePr/>
                <a:graphic xmlns:a="http://schemas.openxmlformats.org/drawingml/2006/main">
                  <a:graphicData uri="http://schemas.microsoft.com/office/word/2010/wordprocessingShape">
                    <wps:wsp>
                      <wps:cNvCnPr/>
                      <wps:spPr>
                        <a:xfrm flipV="1">
                          <a:off x="0" y="0"/>
                          <a:ext cx="624551" cy="1101932"/>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20399AE" id="_x0000_t32" coordsize="21600,21600" o:spt="32" o:oned="t" path="m,l21600,21600e" filled="f">
                <v:path arrowok="t" fillok="f" o:connecttype="none"/>
                <o:lock v:ext="edit" shapetype="t"/>
              </v:shapetype>
              <v:shape id="Straight Arrow Connector 1" o:spid="_x0000_s1026" type="#_x0000_t32" style="position:absolute;margin-left:373.1pt;margin-top:91.3pt;width:49.2pt;height:86.75pt;flip:y;z-index:25171352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" strokecolor="#c00000" strokeweight="3pt">
                <v:stroke endarrow="block" joinstyle="miter"/>
                <w10:wrap anchorx="margin"/>
              </v:shape>
            </w:pict>
          </mc:Fallback>
        </mc:AlternateContent>
      </w:r>
      <w:r w:rsidR="00BB5080" w:rsidRPr="00802809">
        <w:rPr>
          <w:noProof/>
          <w:sz w:val="32"/>
          <w:szCs w:val="32"/>
        </w:rPr>
        <mc:AlternateContent>
          <mc:Choice Requires="wps">
            <w:drawing>
              <wp:anchor distT="0" distB="0" distL="114300" distR="114300" simplePos="0" relativeHeight="251714550" behindDoc="0" locked="0" layoutInCell="1" allowOverlap="1" wp14:anchorId="699C91BE" wp14:editId="3BAE15E6">
                <wp:simplePos x="0" y="0"/>
                <wp:positionH relativeFrom="margin">
                  <wp:posOffset>1905989</wp:posOffset>
                </wp:positionH>
                <wp:positionV relativeFrom="paragraph">
                  <wp:posOffset>2564508</wp:posOffset>
                </wp:positionV>
                <wp:extent cx="825079" cy="112659"/>
                <wp:effectExtent l="0" t="76200" r="13335" b="20955"/>
                <wp:wrapNone/>
                <wp:docPr id="1254043020" name="Straight Arrow Connector 1"/>
                <wp:cNvGraphicFramePr/>
                <a:graphic xmlns:a="http://schemas.openxmlformats.org/drawingml/2006/main">
                  <a:graphicData uri="http://schemas.microsoft.com/office/word/2010/wordprocessingShape">
                    <wps:wsp>
                      <wps:cNvCnPr/>
                      <wps:spPr>
                        <a:xfrm flipH="1" flipV="1">
                          <a:off x="0" y="0"/>
                          <a:ext cx="825079" cy="112659"/>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3A1ED9" id="Straight Arrow Connector 1" o:spid="_x0000_s1026" type="#_x0000_t32" style="position:absolute;margin-left:150.1pt;margin-top:201.95pt;width:64.95pt;height:8.85pt;flip:x y;z-index:2517145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" strokecolor="#c00000" strokeweight="3pt">
                <v:stroke endarrow="block" joinstyle="miter"/>
                <w10:wrap anchorx="margin"/>
              </v:shape>
            </w:pict>
          </mc:Fallback>
        </mc:AlternateContent>
      </w:r>
      <w:r w:rsidR="005C0402" w:rsidRPr="00802809">
        <w:rPr>
          <w:rStyle w:val="Heading3Char"/>
          <w:b/>
          <w:bCs/>
          <w:noProof/>
          <w:sz w:val="32"/>
          <w:szCs w:val="32"/>
        </w:rPr>
        <mc:AlternateContent>
          <mc:Choice Requires="wps">
            <w:drawing>
              <wp:anchor distT="0" distB="0" distL="114300" distR="114300" simplePos="0" relativeHeight="252334080" behindDoc="0" locked="0" layoutInCell="1" allowOverlap="1" wp14:anchorId="710BEFE7" wp14:editId="4870A6D6">
                <wp:simplePos x="0" y="0"/>
                <wp:positionH relativeFrom="margin">
                  <wp:posOffset>2669408</wp:posOffset>
                </wp:positionH>
                <wp:positionV relativeFrom="paragraph">
                  <wp:posOffset>2236742</wp:posOffset>
                </wp:positionV>
                <wp:extent cx="2962596" cy="1318161"/>
                <wp:effectExtent l="0" t="0" r="28575" b="15875"/>
                <wp:wrapNone/>
                <wp:docPr id="750455040" name="Rectangle 2" descr="The user can add the actions proposed for each category in relation to the headline risks. Actions are automatically saved.&#10;The summary can be downloaded and saved locally, shared with colleagues, or incorporated into the procurement strategy, etc. as required.&#10;"/>
                <wp:cNvGraphicFramePr/>
                <a:graphic xmlns:a="http://schemas.openxmlformats.org/drawingml/2006/main">
                  <a:graphicData uri="http://schemas.microsoft.com/office/word/2010/wordprocessingShape">
                    <wps:wsp>
                      <wps:cNvSpPr/>
                      <wps:spPr>
                        <a:xfrm>
                          <a:off x="0" y="0"/>
                          <a:ext cx="2962596" cy="1318161"/>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881DA1D" w14:textId="77777777" w:rsidR="00EE780F" w:rsidRPr="00EE780F" w:rsidRDefault="00EE780F" w:rsidP="00EE780F">
                            <w:pPr>
                              <w:spacing w:after="120"/>
                              <w:rPr>
                                <w:color w:val="000000" w:themeColor="text1"/>
                                <w:sz w:val="22"/>
                                <w:szCs w:val="18"/>
                              </w:rPr>
                            </w:pPr>
                            <w:r w:rsidRPr="00EE780F">
                              <w:rPr>
                                <w:color w:val="000000" w:themeColor="text1"/>
                                <w:sz w:val="22"/>
                                <w:szCs w:val="18"/>
                              </w:rPr>
                              <w:t>The user can add the actions proposed for each category in relation to the headline risks. Actions are automatically saved.</w:t>
                            </w:r>
                          </w:p>
                          <w:p w14:paraId="6CFA90C3" w14:textId="18994714" w:rsidR="005C0402" w:rsidRDefault="00EE780F" w:rsidP="00EE780F">
                            <w:pPr>
                              <w:spacing w:after="120"/>
                              <w:rPr>
                                <w:color w:val="000000" w:themeColor="text1"/>
                                <w:sz w:val="22"/>
                                <w:szCs w:val="18"/>
                              </w:rPr>
                            </w:pPr>
                            <w:r w:rsidRPr="00EE780F">
                              <w:rPr>
                                <w:color w:val="000000" w:themeColor="text1"/>
                                <w:sz w:val="22"/>
                                <w:szCs w:val="18"/>
                              </w:rPr>
                              <w:t>The summary can be downloaded and saved locally, shared with colleagues, or incorporated into the procurement strategy, etc. as required.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0BEFE7" id="_x0000_s1044" alt="The user can add the actions proposed for each category in relation to the headline risks. Actions are automatically saved.&#10;The summary can be downloaded and saved locally, shared with colleagues, or incorporated into the procurement strategy, etc. as required.&#10;" style="position:absolute;margin-left:210.2pt;margin-top:176.1pt;width:233.3pt;height:103.8pt;z-index:25233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" fillcolor="#f2f2f2 [3052]" strokecolor="#0070c0" strokeweight="1pt">
                <v:textbox>
                  <w:txbxContent>
                    <w:p w14:paraId="2881DA1D" w14:textId="77777777" w:rsidR="00EE780F" w:rsidRPr="00EE780F" w:rsidRDefault="00EE780F" w:rsidP="00EE780F">
                      <w:pPr>
                        <w:spacing w:after="120"/>
                        <w:rPr>
                          <w:color w:val="000000" w:themeColor="text1"/>
                          <w:sz w:val="22"/>
                          <w:szCs w:val="18"/>
                        </w:rPr>
                      </w:pPr>
                      <w:r w:rsidRPr="00EE780F">
                        <w:rPr>
                          <w:color w:val="000000" w:themeColor="text1"/>
                          <w:sz w:val="22"/>
                          <w:szCs w:val="18"/>
                        </w:rPr>
                        <w:t>The user can add the actions proposed for each category in relation to the headline risks. Actions are automatically saved.</w:t>
                      </w:r>
                    </w:p>
                    <w:p w14:paraId="6CFA90C3" w14:textId="18994714" w:rsidR="005C0402" w:rsidRDefault="00EE780F" w:rsidP="00EE780F">
                      <w:pPr>
                        <w:spacing w:after="120"/>
                        <w:rPr>
                          <w:color w:val="000000" w:themeColor="text1"/>
                          <w:sz w:val="22"/>
                          <w:szCs w:val="18"/>
                        </w:rPr>
                      </w:pPr>
                      <w:r w:rsidRPr="00EE780F">
                        <w:rPr>
                          <w:color w:val="000000" w:themeColor="text1"/>
                          <w:sz w:val="22"/>
                          <w:szCs w:val="18"/>
                        </w:rPr>
                        <w:t>The summary can be downloaded and saved locally, shared with colleagues, or incorporated into the procurement strategy, etc. as required.</w:t>
                      </w:r>
                    </w:p>
                  </w:txbxContent>
                </v:textbox>
                <w10:wrap anchorx="margin"/>
              </v:rect>
            </w:pict>
          </mc:Fallback>
        </mc:AlternateContent>
      </w:r>
      <w:r w:rsidR="0073309D" w:rsidRPr="00802809">
        <w:rPr>
          <w:noProof/>
          <w:sz w:val="32"/>
          <w:szCs w:val="32"/>
        </w:rPr>
        <w:drawing>
          <wp:inline distT="0" distB="0" distL="0" distR="0" wp14:anchorId="060FBA16" wp14:editId="22B3BBC3">
            <wp:extent cx="5765470" cy="4370161"/>
            <wp:effectExtent l="0" t="0" r="6985" b="0"/>
            <wp:docPr id="276164879" name="Picture 1" descr="A screenshot of prioritisation tool summary screen. it has two arrows pointing to the text box labelled 'actions' and the button to download the report as an excel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164879" name="Picture 1" descr="A screenshot of prioritisation tool summary screen. it has two arrows pointing to the text box labelled 'actions' and the button to download the report as an excel document."/>
                    <pic:cNvPicPr/>
                  </pic:nvPicPr>
                  <pic:blipFill rotWithShape="1">
                    <a:blip r:embed="rId35" cstate="screen">
                      <a:extLst>
                        <a:ext uri="{28A0092B-C50C-407E-A947-70E740481C1C}">
                          <a14:useLocalDpi xmlns:a14="http://schemas.microsoft.com/office/drawing/2010/main"/>
                        </a:ext>
                      </a:extLst>
                    </a:blip>
                    <a:srcRect/>
                    <a:stretch/>
                  </pic:blipFill>
                  <pic:spPr bwMode="auto">
                    <a:xfrm>
                      <a:off x="0" y="0"/>
                      <a:ext cx="5791467" cy="4389866"/>
                    </a:xfrm>
                    <a:prstGeom prst="rect">
                      <a:avLst/>
                    </a:prstGeom>
                    <a:ln>
                      <a:noFill/>
                    </a:ln>
                    <a:extLst>
                      <a:ext uri="{53640926-AAD7-44D8-BBD7-CCE9431645EC}">
                        <a14:shadowObscured xmlns:a14="http://schemas.microsoft.com/office/drawing/2010/main"/>
                      </a:ext>
                    </a:extLst>
                  </pic:spPr>
                </pic:pic>
              </a:graphicData>
            </a:graphic>
          </wp:inline>
        </w:drawing>
      </w:r>
    </w:p>
    <w:p w14:paraId="6F85666A" w14:textId="77777777" w:rsidR="00F3221B" w:rsidRPr="00211742" w:rsidRDefault="0068554D" w:rsidP="00F3221B">
      <w:pPr>
        <w:spacing w:after="120"/>
        <w:jc w:val="right"/>
        <w:rPr>
          <w:rStyle w:val="Hyperlink"/>
          <w:rFonts w:cs="Arial"/>
          <w:sz w:val="32"/>
          <w:szCs w:val="32"/>
          <w:u w:val="none"/>
        </w:rPr>
      </w:pPr>
      <w:hyperlink w:anchor="_top" w:history="1">
        <w:r w:rsidRPr="00211742">
          <w:rPr>
            <w:rStyle w:val="Hyperlink"/>
            <w:rFonts w:cs="Arial"/>
            <w:sz w:val="32"/>
            <w:szCs w:val="32"/>
            <w:u w:val="none"/>
          </w:rPr>
          <w:t>Return to Contents</w:t>
        </w:r>
      </w:hyperlink>
    </w:p>
    <w:p w14:paraId="482F3A63" w14:textId="77777777" w:rsidR="00F3221B" w:rsidRPr="00802809" w:rsidRDefault="00F3221B" w:rsidP="00F3221B">
      <w:pPr>
        <w:spacing w:after="120"/>
        <w:jc w:val="center"/>
        <w:rPr>
          <w:rFonts w:cs="Arial"/>
          <w:b/>
          <w:sz w:val="32"/>
          <w:szCs w:val="32"/>
          <w:lang w:eastAsia="en-GB"/>
        </w:rPr>
      </w:pPr>
    </w:p>
    <w:p w14:paraId="37486B14" w14:textId="77777777" w:rsidR="005C048D" w:rsidRPr="00802809" w:rsidRDefault="005C048D" w:rsidP="00F3221B">
      <w:pPr>
        <w:spacing w:after="120"/>
        <w:jc w:val="center"/>
        <w:rPr>
          <w:rFonts w:cs="Arial"/>
          <w:b/>
          <w:sz w:val="32"/>
          <w:szCs w:val="32"/>
          <w:lang w:eastAsia="en-GB"/>
        </w:rPr>
      </w:pPr>
    </w:p>
    <w:p w14:paraId="0997CB3F" w14:textId="77777777" w:rsidR="008B50B5" w:rsidRPr="00802809" w:rsidRDefault="008B50B5" w:rsidP="00F3221B">
      <w:pPr>
        <w:spacing w:after="120"/>
        <w:jc w:val="center"/>
        <w:rPr>
          <w:rFonts w:cs="Arial"/>
          <w:b/>
          <w:sz w:val="32"/>
          <w:szCs w:val="32"/>
          <w:lang w:eastAsia="en-GB"/>
        </w:rPr>
      </w:pPr>
    </w:p>
    <w:p w14:paraId="489F9A0E" w14:textId="697E6AC5" w:rsidR="008B50B5" w:rsidRPr="00802809" w:rsidRDefault="008B50B5" w:rsidP="008B50B5">
      <w:pPr>
        <w:pStyle w:val="Heading1"/>
        <w:spacing w:after="120"/>
        <w:rPr>
          <w:b/>
          <w:sz w:val="32"/>
          <w:szCs w:val="32"/>
        </w:rPr>
      </w:pPr>
      <w:bookmarkStart w:id="46" w:name="_Toc223612525"/>
      <w:r w:rsidRPr="00802809">
        <w:rPr>
          <w:b/>
          <w:sz w:val="32"/>
          <w:szCs w:val="32"/>
        </w:rPr>
        <w:t>Prioritisation assessments – duplicating</w:t>
      </w:r>
      <w:bookmarkEnd w:id="46"/>
      <w:r w:rsidR="00285202" w:rsidRPr="00802809">
        <w:rPr>
          <w:b/>
          <w:sz w:val="32"/>
          <w:szCs w:val="32"/>
        </w:rPr>
        <w:t xml:space="preserve"> </w:t>
      </w:r>
    </w:p>
    <w:p w14:paraId="1BE33C99" w14:textId="7360EA28" w:rsidR="004671E5" w:rsidRPr="00802809" w:rsidRDefault="00CD2F7A" w:rsidP="00BF10D3">
      <w:pPr>
        <w:spacing w:after="120"/>
        <w:rPr>
          <w:sz w:val="32"/>
          <w:szCs w:val="32"/>
        </w:rPr>
      </w:pPr>
      <w:r w:rsidRPr="00802809">
        <w:rPr>
          <w:sz w:val="32"/>
          <w:szCs w:val="32"/>
        </w:rPr>
        <w:t>You can duplicate an existing prioritisation assessment if you wish.</w:t>
      </w:r>
    </w:p>
    <w:p w14:paraId="27468241" w14:textId="2586D598" w:rsidR="004A41BA" w:rsidRPr="00802809" w:rsidRDefault="004A41BA" w:rsidP="00BF10D3">
      <w:pPr>
        <w:spacing w:after="120"/>
        <w:rPr>
          <w:sz w:val="32"/>
          <w:szCs w:val="32"/>
        </w:rPr>
      </w:pPr>
      <w:r w:rsidRPr="00802809">
        <w:rPr>
          <w:sz w:val="32"/>
          <w:szCs w:val="32"/>
        </w:rPr>
        <w:t xml:space="preserve">For example, if prioritisation is refreshed </w:t>
      </w:r>
      <w:r w:rsidR="00BF10D3" w:rsidRPr="00802809">
        <w:rPr>
          <w:sz w:val="32"/>
          <w:szCs w:val="32"/>
        </w:rPr>
        <w:t>annually,</w:t>
      </w:r>
      <w:r w:rsidRPr="00802809">
        <w:rPr>
          <w:sz w:val="32"/>
          <w:szCs w:val="32"/>
        </w:rPr>
        <w:t xml:space="preserve"> you can copy the pre</w:t>
      </w:r>
      <w:r w:rsidR="00650514" w:rsidRPr="00802809">
        <w:rPr>
          <w:sz w:val="32"/>
          <w:szCs w:val="32"/>
        </w:rPr>
        <w:t>vious assessment, as a starting point. This will need adjusting to suit the current situ</w:t>
      </w:r>
      <w:r w:rsidR="00BF10D3" w:rsidRPr="00802809">
        <w:rPr>
          <w:sz w:val="32"/>
          <w:szCs w:val="32"/>
        </w:rPr>
        <w:t>at</w:t>
      </w:r>
      <w:r w:rsidR="00650514" w:rsidRPr="00802809">
        <w:rPr>
          <w:sz w:val="32"/>
          <w:szCs w:val="32"/>
        </w:rPr>
        <w:t>ion.</w:t>
      </w:r>
    </w:p>
    <w:p w14:paraId="629FE55F" w14:textId="3941C8ED" w:rsidR="004671E5" w:rsidRPr="00802809" w:rsidRDefault="00452509" w:rsidP="004671E5">
      <w:pPr>
        <w:rPr>
          <w:sz w:val="32"/>
          <w:szCs w:val="32"/>
        </w:rPr>
      </w:pPr>
      <w:r w:rsidRPr="00802809">
        <w:rPr>
          <w:b/>
          <w:bCs/>
          <w:noProof/>
          <w:kern w:val="24"/>
          <w:sz w:val="32"/>
          <w:szCs w:val="32"/>
        </w:rPr>
        <mc:AlternateContent>
          <mc:Choice Requires="wps">
            <w:drawing>
              <wp:anchor distT="0" distB="0" distL="114300" distR="114300" simplePos="0" relativeHeight="252336128" behindDoc="0" locked="0" layoutInCell="1" allowOverlap="1" wp14:anchorId="2BC61081" wp14:editId="14558005">
                <wp:simplePos x="0" y="0"/>
                <wp:positionH relativeFrom="margin">
                  <wp:posOffset>3960421</wp:posOffset>
                </wp:positionH>
                <wp:positionV relativeFrom="paragraph">
                  <wp:posOffset>2374430</wp:posOffset>
                </wp:positionV>
                <wp:extent cx="475013" cy="219075"/>
                <wp:effectExtent l="0" t="0" r="20320" b="28575"/>
                <wp:wrapNone/>
                <wp:docPr id="1560023159" name="Oval 6"/>
                <wp:cNvGraphicFramePr/>
                <a:graphic xmlns:a="http://schemas.openxmlformats.org/drawingml/2006/main">
                  <a:graphicData uri="http://schemas.microsoft.com/office/word/2010/wordprocessingShape">
                    <wps:wsp>
                      <wps:cNvSpPr/>
                      <wps:spPr>
                        <a:xfrm>
                          <a:off x="0" y="0"/>
                          <a:ext cx="475013" cy="219075"/>
                        </a:xfrm>
                        <a:prstGeom prst="ellipse">
                          <a:avLst/>
                        </a:prstGeom>
                        <a:noFill/>
                        <a:ln w="1905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29C3A8" id="Oval 6" o:spid="_x0000_s1026" style="position:absolute;margin-left:311.85pt;margin-top:186.95pt;width:37.4pt;height:17.25pt;z-index:25233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" filled="f" strokecolor="#c00000" strokeweight="1.5pt">
                <v:stroke joinstyle="miter"/>
                <w10:wrap anchorx="margin"/>
              </v:oval>
            </w:pict>
          </mc:Fallback>
        </mc:AlternateContent>
      </w:r>
      <w:r w:rsidR="004671E5" w:rsidRPr="00802809">
        <w:rPr>
          <w:noProof/>
          <w:sz w:val="32"/>
          <w:szCs w:val="32"/>
        </w:rPr>
        <w:drawing>
          <wp:inline distT="0" distB="0" distL="0" distR="0" wp14:anchorId="5DB77A25" wp14:editId="5F7967F5">
            <wp:extent cx="5712031" cy="4016937"/>
            <wp:effectExtent l="0" t="0" r="3175" b="3175"/>
            <wp:docPr id="2102579375" name="Picture 1" descr="A screenshot of the Prioritisation tool menu. It shows the list of tools available  to this account and has a red circle around the blue text link labelled duplic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579375" name="Picture 1" descr="A screenshot of the Prioritisation tool menu. It shows the list of tools available  to this account and has a red circle around the blue text link labelled duplicate "/>
                    <pic:cNvPicPr/>
                  </pic:nvPicPr>
                  <pic:blipFill rotWithShape="1">
                    <a:blip r:embed="rId36" cstate="screen">
                      <a:extLst>
                        <a:ext uri="{28A0092B-C50C-407E-A947-70E740481C1C}">
                          <a14:useLocalDpi xmlns:a14="http://schemas.microsoft.com/office/drawing/2010/main"/>
                        </a:ext>
                      </a:extLst>
                    </a:blip>
                    <a:srcRect/>
                    <a:stretch/>
                  </pic:blipFill>
                  <pic:spPr bwMode="auto">
                    <a:xfrm>
                      <a:off x="0" y="0"/>
                      <a:ext cx="5740010" cy="4036613"/>
                    </a:xfrm>
                    <a:prstGeom prst="rect">
                      <a:avLst/>
                    </a:prstGeom>
                    <a:ln>
                      <a:noFill/>
                    </a:ln>
                    <a:extLst>
                      <a:ext uri="{53640926-AAD7-44D8-BBD7-CCE9431645EC}">
                        <a14:shadowObscured xmlns:a14="http://schemas.microsoft.com/office/drawing/2010/main"/>
                      </a:ext>
                    </a:extLst>
                  </pic:spPr>
                </pic:pic>
              </a:graphicData>
            </a:graphic>
          </wp:inline>
        </w:drawing>
      </w:r>
    </w:p>
    <w:p w14:paraId="61B5D47A" w14:textId="70B8F733" w:rsidR="00CD2F7A" w:rsidRPr="00802809" w:rsidRDefault="00285202" w:rsidP="00CD2F7A">
      <w:pPr>
        <w:spacing w:after="120"/>
        <w:rPr>
          <w:sz w:val="32"/>
          <w:szCs w:val="32"/>
          <w:highlight w:val="yellow"/>
        </w:rPr>
      </w:pPr>
      <w:r w:rsidRPr="00802809">
        <w:rPr>
          <w:noProof/>
          <w:sz w:val="32"/>
          <w:szCs w:val="32"/>
        </w:rPr>
        <mc:AlternateContent>
          <mc:Choice Requires="wps">
            <w:drawing>
              <wp:anchor distT="0" distB="0" distL="114300" distR="114300" simplePos="0" relativeHeight="251711475" behindDoc="0" locked="0" layoutInCell="1" allowOverlap="1" wp14:anchorId="02F0437C" wp14:editId="32CB4237">
                <wp:simplePos x="0" y="0"/>
                <wp:positionH relativeFrom="margin">
                  <wp:posOffset>605642</wp:posOffset>
                </wp:positionH>
                <wp:positionV relativeFrom="paragraph">
                  <wp:posOffset>1756929</wp:posOffset>
                </wp:positionV>
                <wp:extent cx="279070" cy="136318"/>
                <wp:effectExtent l="38100" t="38100" r="26035" b="35560"/>
                <wp:wrapNone/>
                <wp:docPr id="326844569" name="Straight Arrow Connector 1"/>
                <wp:cNvGraphicFramePr/>
                <a:graphic xmlns:a="http://schemas.openxmlformats.org/drawingml/2006/main">
                  <a:graphicData uri="http://schemas.microsoft.com/office/word/2010/wordprocessingShape">
                    <wps:wsp>
                      <wps:cNvCnPr/>
                      <wps:spPr>
                        <a:xfrm flipH="1" flipV="1">
                          <a:off x="0" y="0"/>
                          <a:ext cx="279070" cy="136318"/>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C9BF053" id="Straight Arrow Connector 1" o:spid="_x0000_s1026" type="#_x0000_t32" style="position:absolute;margin-left:47.7pt;margin-top:138.35pt;width:21.95pt;height:10.75pt;flip:x y;z-index:25171147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" strokecolor="#c00000" strokeweight="3pt">
                <v:stroke endarrow="block" joinstyle="miter"/>
                <w10:wrap anchorx="margin"/>
              </v:shape>
            </w:pict>
          </mc:Fallback>
        </mc:AlternateContent>
      </w:r>
      <w:r w:rsidRPr="00802809">
        <w:rPr>
          <w:noProof/>
          <w:sz w:val="32"/>
          <w:szCs w:val="32"/>
        </w:rPr>
        <mc:AlternateContent>
          <mc:Choice Requires="wps">
            <w:drawing>
              <wp:anchor distT="0" distB="0" distL="114300" distR="114300" simplePos="0" relativeHeight="251712500" behindDoc="0" locked="0" layoutInCell="1" allowOverlap="1" wp14:anchorId="5B0DD81D" wp14:editId="1CC6907D">
                <wp:simplePos x="0" y="0"/>
                <wp:positionH relativeFrom="margin">
                  <wp:posOffset>765777</wp:posOffset>
                </wp:positionH>
                <wp:positionV relativeFrom="paragraph">
                  <wp:posOffset>1503837</wp:posOffset>
                </wp:positionV>
                <wp:extent cx="308940" cy="163780"/>
                <wp:effectExtent l="38100" t="38100" r="15240" b="27305"/>
                <wp:wrapNone/>
                <wp:docPr id="167725979" name="Straight Arrow Connector 1"/>
                <wp:cNvGraphicFramePr/>
                <a:graphic xmlns:a="http://schemas.openxmlformats.org/drawingml/2006/main">
                  <a:graphicData uri="http://schemas.microsoft.com/office/word/2010/wordprocessingShape">
                    <wps:wsp>
                      <wps:cNvCnPr/>
                      <wps:spPr>
                        <a:xfrm flipH="1" flipV="1">
                          <a:off x="0" y="0"/>
                          <a:ext cx="308940" cy="16378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AA3335E" id="Straight Arrow Connector 1" o:spid="_x0000_s1026" type="#_x0000_t32" style="position:absolute;margin-left:60.3pt;margin-top:118.4pt;width:24.35pt;height:12.9pt;flip:x y;z-index:2517125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" strokecolor="#c00000" strokeweight="3pt">
                <v:stroke endarrow="block" joinstyle="miter"/>
                <w10:wrap anchorx="margin"/>
              </v:shape>
            </w:pict>
          </mc:Fallback>
        </mc:AlternateContent>
      </w:r>
      <w:r w:rsidR="00101AAA" w:rsidRPr="00802809">
        <w:rPr>
          <w:rStyle w:val="Heading3Char"/>
          <w:b/>
          <w:bCs/>
          <w:noProof/>
          <w:sz w:val="32"/>
          <w:szCs w:val="32"/>
        </w:rPr>
        <mc:AlternateContent>
          <mc:Choice Requires="wps">
            <w:drawing>
              <wp:anchor distT="0" distB="0" distL="114300" distR="114300" simplePos="0" relativeHeight="252338176" behindDoc="0" locked="0" layoutInCell="1" allowOverlap="1" wp14:anchorId="680EB993" wp14:editId="60FDF874">
                <wp:simplePos x="0" y="0"/>
                <wp:positionH relativeFrom="margin">
                  <wp:align>right</wp:align>
                </wp:positionH>
                <wp:positionV relativeFrom="paragraph">
                  <wp:posOffset>1649804</wp:posOffset>
                </wp:positionV>
                <wp:extent cx="4856802" cy="575953"/>
                <wp:effectExtent l="0" t="0" r="20320" b="14605"/>
                <wp:wrapNone/>
                <wp:docPr id="1288885748" name="Rectangle 2" descr="Overwrite the name of the duplicate tool. Then click Duplicate.&#10;The copied version will then appear on the Prioritisation Tool page.&#10;"/>
                <wp:cNvGraphicFramePr/>
                <a:graphic xmlns:a="http://schemas.openxmlformats.org/drawingml/2006/main">
                  <a:graphicData uri="http://schemas.microsoft.com/office/word/2010/wordprocessingShape">
                    <wps:wsp>
                      <wps:cNvSpPr/>
                      <wps:spPr>
                        <a:xfrm>
                          <a:off x="0" y="0"/>
                          <a:ext cx="4856802" cy="575953"/>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29E1B54" w14:textId="7688292A" w:rsidR="00101AAA" w:rsidRDefault="00101AAA" w:rsidP="00101AAA">
                            <w:pPr>
                              <w:spacing w:after="120"/>
                              <w:rPr>
                                <w:color w:val="000000" w:themeColor="text1"/>
                                <w:sz w:val="22"/>
                                <w:szCs w:val="18"/>
                              </w:rPr>
                            </w:pPr>
                            <w:r>
                              <w:rPr>
                                <w:color w:val="000000" w:themeColor="text1"/>
                                <w:sz w:val="22"/>
                                <w:szCs w:val="18"/>
                              </w:rPr>
                              <w:t xml:space="preserve">Overwrite the </w:t>
                            </w:r>
                            <w:r w:rsidR="008A208C">
                              <w:rPr>
                                <w:color w:val="000000" w:themeColor="text1"/>
                                <w:sz w:val="22"/>
                                <w:szCs w:val="18"/>
                              </w:rPr>
                              <w:t xml:space="preserve">name of the duplicate tool. Then click </w:t>
                            </w:r>
                            <w:r w:rsidR="008A208C" w:rsidRPr="008A208C">
                              <w:rPr>
                                <w:b/>
                                <w:bCs/>
                                <w:color w:val="000000" w:themeColor="text1"/>
                                <w:sz w:val="22"/>
                                <w:szCs w:val="18"/>
                              </w:rPr>
                              <w:t>Duplicate</w:t>
                            </w:r>
                            <w:r w:rsidR="008A208C">
                              <w:rPr>
                                <w:color w:val="000000" w:themeColor="text1"/>
                                <w:sz w:val="22"/>
                                <w:szCs w:val="18"/>
                              </w:rPr>
                              <w:t>.</w:t>
                            </w:r>
                          </w:p>
                          <w:p w14:paraId="6F127873" w14:textId="7B5BA2EB" w:rsidR="007A6514" w:rsidRDefault="007A6514" w:rsidP="00101AAA">
                            <w:pPr>
                              <w:spacing w:after="120"/>
                              <w:rPr>
                                <w:color w:val="000000" w:themeColor="text1"/>
                                <w:sz w:val="22"/>
                                <w:szCs w:val="18"/>
                              </w:rPr>
                            </w:pPr>
                            <w:r>
                              <w:rPr>
                                <w:color w:val="000000" w:themeColor="text1"/>
                                <w:sz w:val="22"/>
                                <w:szCs w:val="18"/>
                              </w:rPr>
                              <w:t>The copied version will then appear on the Prioritisation Tool page.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0EB993" id="_x0000_s1045" alt="Overwrite the name of the duplicate tool. Then click Duplicate.&#10;The copied version will then appear on the Prioritisation Tool page.&#10;" style="position:absolute;margin-left:331.25pt;margin-top:129.9pt;width:382.45pt;height:45.35pt;z-index:2523381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" fillcolor="#f2f2f2 [3052]" strokecolor="#0070c0" strokeweight="1pt">
                <v:textbox>
                  <w:txbxContent>
                    <w:p w14:paraId="529E1B54" w14:textId="7688292A" w:rsidR="00101AAA" w:rsidRDefault="00101AAA" w:rsidP="00101AAA">
                      <w:pPr>
                        <w:spacing w:after="120"/>
                        <w:rPr>
                          <w:color w:val="000000" w:themeColor="text1"/>
                          <w:sz w:val="22"/>
                          <w:szCs w:val="18"/>
                        </w:rPr>
                      </w:pPr>
                      <w:r>
                        <w:rPr>
                          <w:color w:val="000000" w:themeColor="text1"/>
                          <w:sz w:val="22"/>
                          <w:szCs w:val="18"/>
                        </w:rPr>
                        <w:t xml:space="preserve">Overwrite the </w:t>
                      </w:r>
                      <w:r w:rsidR="008A208C">
                        <w:rPr>
                          <w:color w:val="000000" w:themeColor="text1"/>
                          <w:sz w:val="22"/>
                          <w:szCs w:val="18"/>
                        </w:rPr>
                        <w:t xml:space="preserve">name of the duplicate tool. Then click </w:t>
                      </w:r>
                      <w:r w:rsidR="008A208C" w:rsidRPr="008A208C">
                        <w:rPr>
                          <w:b/>
                          <w:bCs/>
                          <w:color w:val="000000" w:themeColor="text1"/>
                          <w:sz w:val="22"/>
                          <w:szCs w:val="18"/>
                        </w:rPr>
                        <w:t>Duplicate</w:t>
                      </w:r>
                      <w:r w:rsidR="008A208C">
                        <w:rPr>
                          <w:color w:val="000000" w:themeColor="text1"/>
                          <w:sz w:val="22"/>
                          <w:szCs w:val="18"/>
                        </w:rPr>
                        <w:t>.</w:t>
                      </w:r>
                    </w:p>
                    <w:p w14:paraId="6F127873" w14:textId="7B5BA2EB" w:rsidR="007A6514" w:rsidRDefault="007A6514" w:rsidP="00101AAA">
                      <w:pPr>
                        <w:spacing w:after="120"/>
                        <w:rPr>
                          <w:color w:val="000000" w:themeColor="text1"/>
                          <w:sz w:val="22"/>
                          <w:szCs w:val="18"/>
                        </w:rPr>
                      </w:pPr>
                      <w:r>
                        <w:rPr>
                          <w:color w:val="000000" w:themeColor="text1"/>
                          <w:sz w:val="22"/>
                          <w:szCs w:val="18"/>
                        </w:rPr>
                        <w:t>The copied version will then appear on the Prioritisation Tool page.</w:t>
                      </w:r>
                    </w:p>
                  </w:txbxContent>
                </v:textbox>
                <w10:wrap anchorx="margin"/>
              </v:rect>
            </w:pict>
          </mc:Fallback>
        </mc:AlternateContent>
      </w:r>
      <w:r w:rsidR="00882400" w:rsidRPr="00802809">
        <w:rPr>
          <w:noProof/>
          <w:sz w:val="32"/>
          <w:szCs w:val="32"/>
        </w:rPr>
        <w:drawing>
          <wp:inline distT="0" distB="0" distL="0" distR="0" wp14:anchorId="185E0940" wp14:editId="4E8F0D24">
            <wp:extent cx="5640779" cy="2014910"/>
            <wp:effectExtent l="0" t="0" r="0" b="4445"/>
            <wp:docPr id="721556940" name="Picture 1" descr="A screenshot of the Prioritisation tool menu. It has two arrows pointing to the text box labelled 'name' and a button labelled 'duplic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556940" name="Picture 1" descr="A screenshot of the Prioritisation tool menu. It has two arrows pointing to the text box labelled 'name' and a button labelled 'duplicate'"/>
                    <pic:cNvPicPr/>
                  </pic:nvPicPr>
                  <pic:blipFill rotWithShape="1">
                    <a:blip r:embed="rId37" cstate="screen">
                      <a:extLst>
                        <a:ext uri="{28A0092B-C50C-407E-A947-70E740481C1C}">
                          <a14:useLocalDpi xmlns:a14="http://schemas.microsoft.com/office/drawing/2010/main"/>
                        </a:ext>
                      </a:extLst>
                    </a:blip>
                    <a:srcRect/>
                    <a:stretch/>
                  </pic:blipFill>
                  <pic:spPr bwMode="auto">
                    <a:xfrm>
                      <a:off x="0" y="0"/>
                      <a:ext cx="5666211" cy="2023994"/>
                    </a:xfrm>
                    <a:prstGeom prst="rect">
                      <a:avLst/>
                    </a:prstGeom>
                    <a:ln>
                      <a:noFill/>
                    </a:ln>
                    <a:extLst>
                      <a:ext uri="{53640926-AAD7-44D8-BBD7-CCE9431645EC}">
                        <a14:shadowObscured xmlns:a14="http://schemas.microsoft.com/office/drawing/2010/main"/>
                      </a:ext>
                    </a:extLst>
                  </pic:spPr>
                </pic:pic>
              </a:graphicData>
            </a:graphic>
          </wp:inline>
        </w:drawing>
      </w:r>
    </w:p>
    <w:p w14:paraId="17A545A2" w14:textId="0A33E58A" w:rsidR="00CD2F7A" w:rsidRPr="00802809" w:rsidRDefault="00CD2F7A" w:rsidP="00CD2F7A">
      <w:pPr>
        <w:spacing w:after="120"/>
        <w:rPr>
          <w:sz w:val="32"/>
          <w:szCs w:val="32"/>
          <w:highlight w:val="yellow"/>
        </w:rPr>
      </w:pPr>
    </w:p>
    <w:p w14:paraId="04C88226" w14:textId="0ECEC6D9" w:rsidR="00CD2F7A" w:rsidRPr="00802809" w:rsidRDefault="00CD2F7A" w:rsidP="00CD2F7A">
      <w:pPr>
        <w:spacing w:after="120"/>
        <w:ind w:left="580"/>
        <w:jc w:val="right"/>
        <w:rPr>
          <w:rStyle w:val="Hyperlink"/>
          <w:rFonts w:cs="Arial"/>
          <w:sz w:val="32"/>
          <w:szCs w:val="32"/>
          <w:u w:val="none"/>
        </w:rPr>
      </w:pPr>
      <w:hyperlink w:anchor="_top" w:history="1">
        <w:r w:rsidRPr="00802809">
          <w:rPr>
            <w:rStyle w:val="Hyperlink"/>
            <w:rFonts w:cs="Arial"/>
            <w:sz w:val="32"/>
            <w:szCs w:val="32"/>
            <w:u w:val="none"/>
          </w:rPr>
          <w:t>Return to Contents</w:t>
        </w:r>
      </w:hyperlink>
    </w:p>
    <w:p w14:paraId="2DA549BC" w14:textId="77777777" w:rsidR="004671E5" w:rsidRPr="00802809" w:rsidRDefault="004671E5" w:rsidP="004671E5">
      <w:pPr>
        <w:rPr>
          <w:sz w:val="32"/>
          <w:szCs w:val="32"/>
        </w:rPr>
      </w:pPr>
    </w:p>
    <w:p w14:paraId="0AD1A1D1" w14:textId="77777777" w:rsidR="008B50B5" w:rsidRPr="00802809" w:rsidRDefault="008B50B5" w:rsidP="008B50B5">
      <w:pPr>
        <w:rPr>
          <w:sz w:val="32"/>
          <w:szCs w:val="32"/>
        </w:rPr>
      </w:pPr>
    </w:p>
    <w:p w14:paraId="2371F52B" w14:textId="1F5CDD39" w:rsidR="00DA5217" w:rsidRPr="00802809" w:rsidRDefault="00364380" w:rsidP="00F3221B">
      <w:pPr>
        <w:spacing w:after="120"/>
        <w:jc w:val="center"/>
        <w:rPr>
          <w:rFonts w:cs="Arial"/>
          <w:b/>
          <w:color w:val="0563C1"/>
          <w:sz w:val="32"/>
          <w:szCs w:val="32"/>
          <w:u w:val="single"/>
          <w:shd w:val="clear" w:color="auto" w:fill="FFFFFF"/>
        </w:rPr>
      </w:pPr>
      <w:r w:rsidRPr="00802809">
        <w:rPr>
          <w:rFonts w:cs="Arial"/>
          <w:b/>
          <w:sz w:val="32"/>
          <w:szCs w:val="32"/>
          <w:lang w:eastAsia="en-GB"/>
        </w:rPr>
        <w:t xml:space="preserve">Any feedback </w:t>
      </w:r>
      <w:r w:rsidR="00F3221B" w:rsidRPr="00802809">
        <w:rPr>
          <w:rFonts w:cs="Arial"/>
          <w:b/>
          <w:sz w:val="32"/>
          <w:szCs w:val="32"/>
          <w:lang w:eastAsia="en-GB"/>
        </w:rPr>
        <w:t xml:space="preserve">or questions on the tools </w:t>
      </w:r>
      <w:r w:rsidRPr="00802809">
        <w:rPr>
          <w:rFonts w:cs="Arial"/>
          <w:b/>
          <w:sz w:val="32"/>
          <w:szCs w:val="32"/>
          <w:lang w:eastAsia="en-GB"/>
        </w:rPr>
        <w:t xml:space="preserve">can be sent to </w:t>
      </w:r>
      <w:hyperlink r:id="rId38" w:history="1">
        <w:r w:rsidRPr="00802809">
          <w:rPr>
            <w:rFonts w:cs="Arial"/>
            <w:b/>
            <w:color w:val="0563C1"/>
            <w:sz w:val="32"/>
            <w:szCs w:val="32"/>
            <w:u w:val="single"/>
            <w:shd w:val="clear" w:color="auto" w:fill="FFFFFF"/>
          </w:rPr>
          <w:t>scottishprocurement@gov.scot</w:t>
        </w:r>
      </w:hyperlink>
    </w:p>
    <w:sectPr w:rsidR="00DA5217" w:rsidRPr="00802809" w:rsidSect="009859D4">
      <w:footerReference w:type="default" r:id="rId39"/>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47AED3" w14:textId="77777777" w:rsidR="002C7E2B" w:rsidRDefault="002C7E2B" w:rsidP="004C228D">
      <w:r>
        <w:separator/>
      </w:r>
    </w:p>
  </w:endnote>
  <w:endnote w:type="continuationSeparator" w:id="0">
    <w:p w14:paraId="36291F3F" w14:textId="77777777" w:rsidR="002C7E2B" w:rsidRDefault="002C7E2B" w:rsidP="004C22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9497634"/>
      <w:docPartObj>
        <w:docPartGallery w:val="Page Numbers (Bottom of Page)"/>
        <w:docPartUnique/>
      </w:docPartObj>
    </w:sdtPr>
    <w:sdtEndPr>
      <w:rPr>
        <w:color w:val="7F7F7F" w:themeColor="background1" w:themeShade="7F"/>
        <w:spacing w:val="60"/>
      </w:rPr>
    </w:sdtEndPr>
    <w:sdtContent>
      <w:p w14:paraId="2593B236" w14:textId="77777777" w:rsidR="005564AE" w:rsidRDefault="005564AE">
        <w:pPr>
          <w:pStyle w:val="Footer"/>
          <w:pBdr>
            <w:top w:val="single" w:sz="4" w:space="1" w:color="D9D9D9" w:themeColor="background1" w:themeShade="D9"/>
          </w:pBdr>
          <w:jc w:val="right"/>
        </w:pPr>
        <w:r>
          <w:fldChar w:fldCharType="begin"/>
        </w:r>
        <w:r>
          <w:instrText xml:space="preserve"> PAGE   \* MERGEFORMAT </w:instrText>
        </w:r>
        <w:r>
          <w:fldChar w:fldCharType="separate"/>
        </w:r>
        <w:r w:rsidR="00F1351D">
          <w:rPr>
            <w:noProof/>
          </w:rPr>
          <w:t>1</w:t>
        </w:r>
        <w:r>
          <w:rPr>
            <w:noProof/>
          </w:rPr>
          <w:fldChar w:fldCharType="end"/>
        </w:r>
        <w:r>
          <w:t xml:space="preserve"> | </w:t>
        </w:r>
        <w:r>
          <w:rPr>
            <w:color w:val="7F7F7F" w:themeColor="background1" w:themeShade="7F"/>
            <w:spacing w:val="60"/>
          </w:rPr>
          <w:t>Page</w:t>
        </w:r>
      </w:p>
    </w:sdtContent>
  </w:sdt>
  <w:p w14:paraId="2E28752B" w14:textId="77777777" w:rsidR="005564AE" w:rsidRDefault="005564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6A86FF" w14:textId="77777777" w:rsidR="002C7E2B" w:rsidRDefault="002C7E2B" w:rsidP="004C228D">
      <w:r>
        <w:separator/>
      </w:r>
    </w:p>
  </w:footnote>
  <w:footnote w:type="continuationSeparator" w:id="0">
    <w:p w14:paraId="0EE5D650" w14:textId="77777777" w:rsidR="002C7E2B" w:rsidRDefault="002C7E2B" w:rsidP="004C22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795EADD4"/>
    <w:lvl w:ilvl="0">
      <w:start w:val="1"/>
      <w:numFmt w:val="decimal"/>
      <w:pStyle w:val="Heading1"/>
      <w:lvlText w:val="%1."/>
      <w:legacy w:legacy="1" w:legacySpace="288" w:legacyIndent="720"/>
      <w:lvlJc w:val="left"/>
      <w:rPr>
        <w:sz w:val="32"/>
        <w:szCs w:val="32"/>
      </w:rPr>
    </w:lvl>
    <w:lvl w:ilvl="1">
      <w:start w:val="1"/>
      <w:numFmt w:val="decimal"/>
      <w:pStyle w:val="Heading2"/>
      <w:lvlText w:val="%1.%2"/>
      <w:legacy w:legacy="1" w:legacySpace="284" w:legacyIndent="720"/>
      <w:lvlJc w:val="left"/>
      <w:rPr>
        <w:sz w:val="32"/>
        <w:szCs w:val="32"/>
      </w:rPr>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8F191C"/>
    <w:multiLevelType w:val="hybridMultilevel"/>
    <w:tmpl w:val="E5E40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7A274A"/>
    <w:multiLevelType w:val="hybridMultilevel"/>
    <w:tmpl w:val="1BB2D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771863"/>
    <w:multiLevelType w:val="hybridMultilevel"/>
    <w:tmpl w:val="6C56B72A"/>
    <w:lvl w:ilvl="0" w:tplc="08090001">
      <w:start w:val="1"/>
      <w:numFmt w:val="bullet"/>
      <w:lvlText w:val=""/>
      <w:lvlJc w:val="left"/>
      <w:pPr>
        <w:ind w:left="960" w:hanging="360"/>
      </w:pPr>
      <w:rPr>
        <w:rFonts w:ascii="Symbol" w:hAnsi="Symbol" w:hint="default"/>
      </w:rPr>
    </w:lvl>
    <w:lvl w:ilvl="1" w:tplc="08090019" w:tentative="1">
      <w:start w:val="1"/>
      <w:numFmt w:val="lowerLetter"/>
      <w:lvlText w:val="%2."/>
      <w:lvlJc w:val="left"/>
      <w:pPr>
        <w:ind w:left="1680" w:hanging="360"/>
      </w:pPr>
    </w:lvl>
    <w:lvl w:ilvl="2" w:tplc="0809001B" w:tentative="1">
      <w:start w:val="1"/>
      <w:numFmt w:val="lowerRoman"/>
      <w:lvlText w:val="%3."/>
      <w:lvlJc w:val="right"/>
      <w:pPr>
        <w:ind w:left="2400" w:hanging="180"/>
      </w:pPr>
    </w:lvl>
    <w:lvl w:ilvl="3" w:tplc="0809000F" w:tentative="1">
      <w:start w:val="1"/>
      <w:numFmt w:val="decimal"/>
      <w:lvlText w:val="%4."/>
      <w:lvlJc w:val="left"/>
      <w:pPr>
        <w:ind w:left="3120" w:hanging="360"/>
      </w:pPr>
    </w:lvl>
    <w:lvl w:ilvl="4" w:tplc="08090019" w:tentative="1">
      <w:start w:val="1"/>
      <w:numFmt w:val="lowerLetter"/>
      <w:lvlText w:val="%5."/>
      <w:lvlJc w:val="left"/>
      <w:pPr>
        <w:ind w:left="3840" w:hanging="360"/>
      </w:pPr>
    </w:lvl>
    <w:lvl w:ilvl="5" w:tplc="0809001B" w:tentative="1">
      <w:start w:val="1"/>
      <w:numFmt w:val="lowerRoman"/>
      <w:lvlText w:val="%6."/>
      <w:lvlJc w:val="right"/>
      <w:pPr>
        <w:ind w:left="4560" w:hanging="180"/>
      </w:pPr>
    </w:lvl>
    <w:lvl w:ilvl="6" w:tplc="0809000F" w:tentative="1">
      <w:start w:val="1"/>
      <w:numFmt w:val="decimal"/>
      <w:lvlText w:val="%7."/>
      <w:lvlJc w:val="left"/>
      <w:pPr>
        <w:ind w:left="5280" w:hanging="360"/>
      </w:pPr>
    </w:lvl>
    <w:lvl w:ilvl="7" w:tplc="08090019" w:tentative="1">
      <w:start w:val="1"/>
      <w:numFmt w:val="lowerLetter"/>
      <w:lvlText w:val="%8."/>
      <w:lvlJc w:val="left"/>
      <w:pPr>
        <w:ind w:left="6000" w:hanging="360"/>
      </w:pPr>
    </w:lvl>
    <w:lvl w:ilvl="8" w:tplc="0809001B" w:tentative="1">
      <w:start w:val="1"/>
      <w:numFmt w:val="lowerRoman"/>
      <w:lvlText w:val="%9."/>
      <w:lvlJc w:val="right"/>
      <w:pPr>
        <w:ind w:left="6720" w:hanging="180"/>
      </w:pPr>
    </w:lvl>
  </w:abstractNum>
  <w:abstractNum w:abstractNumId="4" w15:restartNumberingAfterBreak="0">
    <w:nsid w:val="19CB3430"/>
    <w:multiLevelType w:val="hybridMultilevel"/>
    <w:tmpl w:val="CCECF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C22D64"/>
    <w:multiLevelType w:val="hybridMultilevel"/>
    <w:tmpl w:val="25963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D2065C"/>
    <w:multiLevelType w:val="hybridMultilevel"/>
    <w:tmpl w:val="586EE7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E1D7BD9"/>
    <w:multiLevelType w:val="hybridMultilevel"/>
    <w:tmpl w:val="F1748712"/>
    <w:lvl w:ilvl="0" w:tplc="0809000F">
      <w:start w:val="1"/>
      <w:numFmt w:val="decimal"/>
      <w:lvlText w:val="%1."/>
      <w:lvlJc w:val="left"/>
      <w:pPr>
        <w:ind w:left="960" w:hanging="360"/>
      </w:pPr>
    </w:lvl>
    <w:lvl w:ilvl="1" w:tplc="08090019" w:tentative="1">
      <w:start w:val="1"/>
      <w:numFmt w:val="lowerLetter"/>
      <w:lvlText w:val="%2."/>
      <w:lvlJc w:val="left"/>
      <w:pPr>
        <w:ind w:left="1680" w:hanging="360"/>
      </w:pPr>
    </w:lvl>
    <w:lvl w:ilvl="2" w:tplc="0809001B" w:tentative="1">
      <w:start w:val="1"/>
      <w:numFmt w:val="lowerRoman"/>
      <w:lvlText w:val="%3."/>
      <w:lvlJc w:val="right"/>
      <w:pPr>
        <w:ind w:left="2400" w:hanging="180"/>
      </w:pPr>
    </w:lvl>
    <w:lvl w:ilvl="3" w:tplc="0809000F" w:tentative="1">
      <w:start w:val="1"/>
      <w:numFmt w:val="decimal"/>
      <w:lvlText w:val="%4."/>
      <w:lvlJc w:val="left"/>
      <w:pPr>
        <w:ind w:left="3120" w:hanging="360"/>
      </w:pPr>
    </w:lvl>
    <w:lvl w:ilvl="4" w:tplc="08090019" w:tentative="1">
      <w:start w:val="1"/>
      <w:numFmt w:val="lowerLetter"/>
      <w:lvlText w:val="%5."/>
      <w:lvlJc w:val="left"/>
      <w:pPr>
        <w:ind w:left="3840" w:hanging="360"/>
      </w:pPr>
    </w:lvl>
    <w:lvl w:ilvl="5" w:tplc="0809001B" w:tentative="1">
      <w:start w:val="1"/>
      <w:numFmt w:val="lowerRoman"/>
      <w:lvlText w:val="%6."/>
      <w:lvlJc w:val="right"/>
      <w:pPr>
        <w:ind w:left="4560" w:hanging="180"/>
      </w:pPr>
    </w:lvl>
    <w:lvl w:ilvl="6" w:tplc="0809000F" w:tentative="1">
      <w:start w:val="1"/>
      <w:numFmt w:val="decimal"/>
      <w:lvlText w:val="%7."/>
      <w:lvlJc w:val="left"/>
      <w:pPr>
        <w:ind w:left="5280" w:hanging="360"/>
      </w:pPr>
    </w:lvl>
    <w:lvl w:ilvl="7" w:tplc="08090019" w:tentative="1">
      <w:start w:val="1"/>
      <w:numFmt w:val="lowerLetter"/>
      <w:lvlText w:val="%8."/>
      <w:lvlJc w:val="left"/>
      <w:pPr>
        <w:ind w:left="6000" w:hanging="360"/>
      </w:pPr>
    </w:lvl>
    <w:lvl w:ilvl="8" w:tplc="0809001B" w:tentative="1">
      <w:start w:val="1"/>
      <w:numFmt w:val="lowerRoman"/>
      <w:lvlText w:val="%9."/>
      <w:lvlJc w:val="right"/>
      <w:pPr>
        <w:ind w:left="6720" w:hanging="180"/>
      </w:pPr>
    </w:lvl>
  </w:abstractNum>
  <w:abstractNum w:abstractNumId="8" w15:restartNumberingAfterBreak="0">
    <w:nsid w:val="1F011531"/>
    <w:multiLevelType w:val="hybridMultilevel"/>
    <w:tmpl w:val="7A80EE3E"/>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9" w15:restartNumberingAfterBreak="0">
    <w:nsid w:val="224F5F0B"/>
    <w:multiLevelType w:val="hybridMultilevel"/>
    <w:tmpl w:val="E146C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E85739"/>
    <w:multiLevelType w:val="hybridMultilevel"/>
    <w:tmpl w:val="8F425D80"/>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11" w15:restartNumberingAfterBreak="0">
    <w:nsid w:val="27081E8B"/>
    <w:multiLevelType w:val="hybridMultilevel"/>
    <w:tmpl w:val="FFB44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C70E67"/>
    <w:multiLevelType w:val="hybridMultilevel"/>
    <w:tmpl w:val="8392E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CC523C"/>
    <w:multiLevelType w:val="hybridMultilevel"/>
    <w:tmpl w:val="3E349F7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CE7E6E"/>
    <w:multiLevelType w:val="hybridMultilevel"/>
    <w:tmpl w:val="1FBE41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CE330E"/>
    <w:multiLevelType w:val="hybridMultilevel"/>
    <w:tmpl w:val="DF5E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AB1F0E"/>
    <w:multiLevelType w:val="hybridMultilevel"/>
    <w:tmpl w:val="30DE0F5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9052364"/>
    <w:multiLevelType w:val="hybridMultilevel"/>
    <w:tmpl w:val="F7E21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D827D2"/>
    <w:multiLevelType w:val="hybridMultilevel"/>
    <w:tmpl w:val="D7C2CD2E"/>
    <w:lvl w:ilvl="0" w:tplc="121ACB66">
      <w:start w:val="1"/>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0D861BA"/>
    <w:multiLevelType w:val="hybridMultilevel"/>
    <w:tmpl w:val="E9E6BA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36636C"/>
    <w:multiLevelType w:val="hybridMultilevel"/>
    <w:tmpl w:val="884E89A2"/>
    <w:lvl w:ilvl="0" w:tplc="7496F99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4BD48F7"/>
    <w:multiLevelType w:val="hybridMultilevel"/>
    <w:tmpl w:val="CC4AE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307732"/>
    <w:multiLevelType w:val="hybridMultilevel"/>
    <w:tmpl w:val="02C81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7666E5"/>
    <w:multiLevelType w:val="hybridMultilevel"/>
    <w:tmpl w:val="4F02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DE4CA4"/>
    <w:multiLevelType w:val="hybridMultilevel"/>
    <w:tmpl w:val="020E4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88442A"/>
    <w:multiLevelType w:val="hybridMultilevel"/>
    <w:tmpl w:val="6FE2A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3A543B"/>
    <w:multiLevelType w:val="hybridMultilevel"/>
    <w:tmpl w:val="6614A8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20E245E"/>
    <w:multiLevelType w:val="hybridMultilevel"/>
    <w:tmpl w:val="E6665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284CF0"/>
    <w:multiLevelType w:val="hybridMultilevel"/>
    <w:tmpl w:val="9AFA1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30" w15:restartNumberingAfterBreak="0">
    <w:nsid w:val="6A452CF6"/>
    <w:multiLevelType w:val="hybridMultilevel"/>
    <w:tmpl w:val="460A3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35498C"/>
    <w:multiLevelType w:val="hybridMultilevel"/>
    <w:tmpl w:val="566265E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80C288C"/>
    <w:multiLevelType w:val="hybridMultilevel"/>
    <w:tmpl w:val="82E05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E7D48AF"/>
    <w:multiLevelType w:val="hybridMultilevel"/>
    <w:tmpl w:val="C632FA44"/>
    <w:lvl w:ilvl="0" w:tplc="08090001">
      <w:start w:val="1"/>
      <w:numFmt w:val="bullet"/>
      <w:lvlText w:val=""/>
      <w:lvlJc w:val="left"/>
      <w:pPr>
        <w:ind w:left="960" w:hanging="360"/>
      </w:pPr>
      <w:rPr>
        <w:rFonts w:ascii="Symbol" w:hAnsi="Symbol" w:hint="default"/>
      </w:rPr>
    </w:lvl>
    <w:lvl w:ilvl="1" w:tplc="08090003" w:tentative="1">
      <w:start w:val="1"/>
      <w:numFmt w:val="bullet"/>
      <w:lvlText w:val="o"/>
      <w:lvlJc w:val="left"/>
      <w:pPr>
        <w:ind w:left="1680" w:hanging="360"/>
      </w:pPr>
      <w:rPr>
        <w:rFonts w:ascii="Courier New" w:hAnsi="Courier New" w:cs="Courier New" w:hint="default"/>
      </w:rPr>
    </w:lvl>
    <w:lvl w:ilvl="2" w:tplc="08090005" w:tentative="1">
      <w:start w:val="1"/>
      <w:numFmt w:val="bullet"/>
      <w:lvlText w:val=""/>
      <w:lvlJc w:val="left"/>
      <w:pPr>
        <w:ind w:left="2400" w:hanging="360"/>
      </w:pPr>
      <w:rPr>
        <w:rFonts w:ascii="Wingdings" w:hAnsi="Wingdings" w:hint="default"/>
      </w:rPr>
    </w:lvl>
    <w:lvl w:ilvl="3" w:tplc="08090001" w:tentative="1">
      <w:start w:val="1"/>
      <w:numFmt w:val="bullet"/>
      <w:lvlText w:val=""/>
      <w:lvlJc w:val="left"/>
      <w:pPr>
        <w:ind w:left="3120" w:hanging="360"/>
      </w:pPr>
      <w:rPr>
        <w:rFonts w:ascii="Symbol" w:hAnsi="Symbol" w:hint="default"/>
      </w:rPr>
    </w:lvl>
    <w:lvl w:ilvl="4" w:tplc="08090003" w:tentative="1">
      <w:start w:val="1"/>
      <w:numFmt w:val="bullet"/>
      <w:lvlText w:val="o"/>
      <w:lvlJc w:val="left"/>
      <w:pPr>
        <w:ind w:left="3840" w:hanging="360"/>
      </w:pPr>
      <w:rPr>
        <w:rFonts w:ascii="Courier New" w:hAnsi="Courier New" w:cs="Courier New" w:hint="default"/>
      </w:rPr>
    </w:lvl>
    <w:lvl w:ilvl="5" w:tplc="08090005" w:tentative="1">
      <w:start w:val="1"/>
      <w:numFmt w:val="bullet"/>
      <w:lvlText w:val=""/>
      <w:lvlJc w:val="left"/>
      <w:pPr>
        <w:ind w:left="4560" w:hanging="360"/>
      </w:pPr>
      <w:rPr>
        <w:rFonts w:ascii="Wingdings" w:hAnsi="Wingdings" w:hint="default"/>
      </w:rPr>
    </w:lvl>
    <w:lvl w:ilvl="6" w:tplc="08090001" w:tentative="1">
      <w:start w:val="1"/>
      <w:numFmt w:val="bullet"/>
      <w:lvlText w:val=""/>
      <w:lvlJc w:val="left"/>
      <w:pPr>
        <w:ind w:left="5280" w:hanging="360"/>
      </w:pPr>
      <w:rPr>
        <w:rFonts w:ascii="Symbol" w:hAnsi="Symbol" w:hint="default"/>
      </w:rPr>
    </w:lvl>
    <w:lvl w:ilvl="7" w:tplc="08090003" w:tentative="1">
      <w:start w:val="1"/>
      <w:numFmt w:val="bullet"/>
      <w:lvlText w:val="o"/>
      <w:lvlJc w:val="left"/>
      <w:pPr>
        <w:ind w:left="6000" w:hanging="360"/>
      </w:pPr>
      <w:rPr>
        <w:rFonts w:ascii="Courier New" w:hAnsi="Courier New" w:cs="Courier New" w:hint="default"/>
      </w:rPr>
    </w:lvl>
    <w:lvl w:ilvl="8" w:tplc="08090005" w:tentative="1">
      <w:start w:val="1"/>
      <w:numFmt w:val="bullet"/>
      <w:lvlText w:val=""/>
      <w:lvlJc w:val="left"/>
      <w:pPr>
        <w:ind w:left="6720" w:hanging="360"/>
      </w:pPr>
      <w:rPr>
        <w:rFonts w:ascii="Wingdings" w:hAnsi="Wingdings" w:hint="default"/>
      </w:rPr>
    </w:lvl>
  </w:abstractNum>
  <w:num w:numId="1" w16cid:durableId="1481190240">
    <w:abstractNumId w:val="29"/>
  </w:num>
  <w:num w:numId="2" w16cid:durableId="878325625">
    <w:abstractNumId w:val="0"/>
  </w:num>
  <w:num w:numId="3" w16cid:durableId="894509570">
    <w:abstractNumId w:val="0"/>
  </w:num>
  <w:num w:numId="4" w16cid:durableId="580872332">
    <w:abstractNumId w:val="0"/>
  </w:num>
  <w:num w:numId="5" w16cid:durableId="1230187427">
    <w:abstractNumId w:val="29"/>
  </w:num>
  <w:num w:numId="6" w16cid:durableId="1117067791">
    <w:abstractNumId w:val="0"/>
  </w:num>
  <w:num w:numId="7" w16cid:durableId="1619987715">
    <w:abstractNumId w:val="8"/>
  </w:num>
  <w:num w:numId="8" w16cid:durableId="2072658492">
    <w:abstractNumId w:val="10"/>
  </w:num>
  <w:num w:numId="9" w16cid:durableId="1774133793">
    <w:abstractNumId w:val="7"/>
  </w:num>
  <w:num w:numId="10" w16cid:durableId="1577517458">
    <w:abstractNumId w:val="33"/>
  </w:num>
  <w:num w:numId="11" w16cid:durableId="266010966">
    <w:abstractNumId w:val="14"/>
  </w:num>
  <w:num w:numId="12" w16cid:durableId="1471439352">
    <w:abstractNumId w:val="15"/>
  </w:num>
  <w:num w:numId="13" w16cid:durableId="536086925">
    <w:abstractNumId w:val="26"/>
  </w:num>
  <w:num w:numId="14" w16cid:durableId="96407541">
    <w:abstractNumId w:val="19"/>
  </w:num>
  <w:num w:numId="15" w16cid:durableId="1877082358">
    <w:abstractNumId w:val="6"/>
  </w:num>
  <w:num w:numId="16" w16cid:durableId="739983707">
    <w:abstractNumId w:val="20"/>
  </w:num>
  <w:num w:numId="17" w16cid:durableId="172719789">
    <w:abstractNumId w:val="1"/>
  </w:num>
  <w:num w:numId="18" w16cid:durableId="866791633">
    <w:abstractNumId w:val="3"/>
  </w:num>
  <w:num w:numId="19" w16cid:durableId="175850436">
    <w:abstractNumId w:val="13"/>
  </w:num>
  <w:num w:numId="20" w16cid:durableId="241068577">
    <w:abstractNumId w:val="16"/>
  </w:num>
  <w:num w:numId="21" w16cid:durableId="807671824">
    <w:abstractNumId w:val="28"/>
  </w:num>
  <w:num w:numId="22" w16cid:durableId="1755399320">
    <w:abstractNumId w:val="23"/>
  </w:num>
  <w:num w:numId="23" w16cid:durableId="432632928">
    <w:abstractNumId w:val="21"/>
  </w:num>
  <w:num w:numId="24" w16cid:durableId="1582448012">
    <w:abstractNumId w:val="32"/>
  </w:num>
  <w:num w:numId="25" w16cid:durableId="727268377">
    <w:abstractNumId w:val="17"/>
  </w:num>
  <w:num w:numId="26" w16cid:durableId="341050395">
    <w:abstractNumId w:val="5"/>
  </w:num>
  <w:num w:numId="27" w16cid:durableId="1755123714">
    <w:abstractNumId w:val="11"/>
  </w:num>
  <w:num w:numId="28" w16cid:durableId="1513299983">
    <w:abstractNumId w:val="24"/>
  </w:num>
  <w:num w:numId="29" w16cid:durableId="1244610083">
    <w:abstractNumId w:val="12"/>
  </w:num>
  <w:num w:numId="30" w16cid:durableId="1670019494">
    <w:abstractNumId w:val="2"/>
  </w:num>
  <w:num w:numId="31" w16cid:durableId="1580165335">
    <w:abstractNumId w:val="22"/>
  </w:num>
  <w:num w:numId="32" w16cid:durableId="497236370">
    <w:abstractNumId w:val="9"/>
  </w:num>
  <w:num w:numId="33" w16cid:durableId="1978991320">
    <w:abstractNumId w:val="27"/>
  </w:num>
  <w:num w:numId="34" w16cid:durableId="1987201751">
    <w:abstractNumId w:val="30"/>
  </w:num>
  <w:num w:numId="35" w16cid:durableId="1747149125">
    <w:abstractNumId w:val="4"/>
  </w:num>
  <w:num w:numId="36" w16cid:durableId="255479951">
    <w:abstractNumId w:val="25"/>
  </w:num>
  <w:num w:numId="37" w16cid:durableId="1319261370">
    <w:abstractNumId w:val="31"/>
  </w:num>
  <w:num w:numId="38" w16cid:durableId="942296914">
    <w:abstractNumId w:val="18"/>
  </w:num>
  <w:num w:numId="39" w16cid:durableId="1079133628">
    <w:abstractNumId w:val="0"/>
  </w:num>
  <w:num w:numId="40" w16cid:durableId="1577129197">
    <w:abstractNumId w:val="0"/>
  </w:num>
  <w:num w:numId="41" w16cid:durableId="185600863">
    <w:abstractNumId w:val="0"/>
  </w:num>
  <w:num w:numId="42" w16cid:durableId="1827939447">
    <w:abstractNumId w:val="0"/>
  </w:num>
  <w:num w:numId="43" w16cid:durableId="1534725898">
    <w:abstractNumId w:val="0"/>
  </w:num>
  <w:num w:numId="44" w16cid:durableId="175199223">
    <w:abstractNumId w:val="0"/>
  </w:num>
  <w:num w:numId="45" w16cid:durableId="2111119569">
    <w:abstractNumId w:val="0"/>
  </w:num>
  <w:num w:numId="46" w16cid:durableId="402334220">
    <w:abstractNumId w:val="0"/>
  </w:num>
  <w:num w:numId="47" w16cid:durableId="1657301274">
    <w:abstractNumId w:val="0"/>
  </w:num>
  <w:num w:numId="48" w16cid:durableId="418334865">
    <w:abstractNumId w:val="0"/>
  </w:num>
  <w:num w:numId="49" w16cid:durableId="1693527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4EA2"/>
    <w:rsid w:val="00000CB8"/>
    <w:rsid w:val="00006EC0"/>
    <w:rsid w:val="000122A3"/>
    <w:rsid w:val="00012ADF"/>
    <w:rsid w:val="00022A7E"/>
    <w:rsid w:val="00027C27"/>
    <w:rsid w:val="0003517C"/>
    <w:rsid w:val="000405DE"/>
    <w:rsid w:val="00047F9D"/>
    <w:rsid w:val="000504AB"/>
    <w:rsid w:val="000515B6"/>
    <w:rsid w:val="00051747"/>
    <w:rsid w:val="00053000"/>
    <w:rsid w:val="000578F1"/>
    <w:rsid w:val="000603A3"/>
    <w:rsid w:val="000621EA"/>
    <w:rsid w:val="00062705"/>
    <w:rsid w:val="00067743"/>
    <w:rsid w:val="000727F6"/>
    <w:rsid w:val="0007400A"/>
    <w:rsid w:val="0007750F"/>
    <w:rsid w:val="00077870"/>
    <w:rsid w:val="00083FB0"/>
    <w:rsid w:val="00087F6B"/>
    <w:rsid w:val="00091D61"/>
    <w:rsid w:val="0009414D"/>
    <w:rsid w:val="000A3319"/>
    <w:rsid w:val="000B4757"/>
    <w:rsid w:val="000B4A61"/>
    <w:rsid w:val="000B72A1"/>
    <w:rsid w:val="000C0CF4"/>
    <w:rsid w:val="000C34CE"/>
    <w:rsid w:val="000C4325"/>
    <w:rsid w:val="000D0CBC"/>
    <w:rsid w:val="000D19DB"/>
    <w:rsid w:val="000D3FE6"/>
    <w:rsid w:val="000D5ACB"/>
    <w:rsid w:val="000D7CD7"/>
    <w:rsid w:val="000E2110"/>
    <w:rsid w:val="000E237C"/>
    <w:rsid w:val="000E3C49"/>
    <w:rsid w:val="000E631B"/>
    <w:rsid w:val="000E7579"/>
    <w:rsid w:val="000F2425"/>
    <w:rsid w:val="000F4CC3"/>
    <w:rsid w:val="000F5ADB"/>
    <w:rsid w:val="000F6AD6"/>
    <w:rsid w:val="00101601"/>
    <w:rsid w:val="00101AAA"/>
    <w:rsid w:val="001041EE"/>
    <w:rsid w:val="00105F2F"/>
    <w:rsid w:val="0011310E"/>
    <w:rsid w:val="0011574C"/>
    <w:rsid w:val="001157DA"/>
    <w:rsid w:val="00115B7B"/>
    <w:rsid w:val="00124035"/>
    <w:rsid w:val="00124346"/>
    <w:rsid w:val="001247D3"/>
    <w:rsid w:val="00125096"/>
    <w:rsid w:val="001351FC"/>
    <w:rsid w:val="001428CB"/>
    <w:rsid w:val="001475A6"/>
    <w:rsid w:val="00154D88"/>
    <w:rsid w:val="001710AA"/>
    <w:rsid w:val="00182D19"/>
    <w:rsid w:val="0018510A"/>
    <w:rsid w:val="0018653E"/>
    <w:rsid w:val="00195DC1"/>
    <w:rsid w:val="00196368"/>
    <w:rsid w:val="001A42E8"/>
    <w:rsid w:val="001A78B5"/>
    <w:rsid w:val="001B0465"/>
    <w:rsid w:val="001B1918"/>
    <w:rsid w:val="001B3153"/>
    <w:rsid w:val="001B46AE"/>
    <w:rsid w:val="001B4749"/>
    <w:rsid w:val="001B6110"/>
    <w:rsid w:val="001B6C33"/>
    <w:rsid w:val="001C6FC0"/>
    <w:rsid w:val="001D0632"/>
    <w:rsid w:val="001D6440"/>
    <w:rsid w:val="001E2F87"/>
    <w:rsid w:val="001E36EA"/>
    <w:rsid w:val="001F03F8"/>
    <w:rsid w:val="001F10AD"/>
    <w:rsid w:val="001F1E4A"/>
    <w:rsid w:val="001F526C"/>
    <w:rsid w:val="001F5BD2"/>
    <w:rsid w:val="001F5C40"/>
    <w:rsid w:val="001F65C4"/>
    <w:rsid w:val="002013AD"/>
    <w:rsid w:val="002045FD"/>
    <w:rsid w:val="00211742"/>
    <w:rsid w:val="00212569"/>
    <w:rsid w:val="00221187"/>
    <w:rsid w:val="00245A5D"/>
    <w:rsid w:val="002553E4"/>
    <w:rsid w:val="00257928"/>
    <w:rsid w:val="002665CD"/>
    <w:rsid w:val="002701F2"/>
    <w:rsid w:val="00271456"/>
    <w:rsid w:val="00280485"/>
    <w:rsid w:val="00281579"/>
    <w:rsid w:val="00285202"/>
    <w:rsid w:val="00285CB6"/>
    <w:rsid w:val="00287AAE"/>
    <w:rsid w:val="00294E83"/>
    <w:rsid w:val="00297A75"/>
    <w:rsid w:val="00297C75"/>
    <w:rsid w:val="002A2A01"/>
    <w:rsid w:val="002A2E0A"/>
    <w:rsid w:val="002A425C"/>
    <w:rsid w:val="002A6E07"/>
    <w:rsid w:val="002B280A"/>
    <w:rsid w:val="002B290E"/>
    <w:rsid w:val="002B4428"/>
    <w:rsid w:val="002B6B63"/>
    <w:rsid w:val="002C1DDF"/>
    <w:rsid w:val="002C75BA"/>
    <w:rsid w:val="002C7E2B"/>
    <w:rsid w:val="002D3AA8"/>
    <w:rsid w:val="002D5A98"/>
    <w:rsid w:val="002E48F3"/>
    <w:rsid w:val="002E6831"/>
    <w:rsid w:val="002E709D"/>
    <w:rsid w:val="002F16CE"/>
    <w:rsid w:val="002F2493"/>
    <w:rsid w:val="003017A9"/>
    <w:rsid w:val="00301BE4"/>
    <w:rsid w:val="00306C61"/>
    <w:rsid w:val="0032137C"/>
    <w:rsid w:val="003215E0"/>
    <w:rsid w:val="00327D5D"/>
    <w:rsid w:val="00332B29"/>
    <w:rsid w:val="00333653"/>
    <w:rsid w:val="00336669"/>
    <w:rsid w:val="00347252"/>
    <w:rsid w:val="00353008"/>
    <w:rsid w:val="00354F76"/>
    <w:rsid w:val="00360AAC"/>
    <w:rsid w:val="00364380"/>
    <w:rsid w:val="003711AB"/>
    <w:rsid w:val="003734F3"/>
    <w:rsid w:val="00375164"/>
    <w:rsid w:val="0037582B"/>
    <w:rsid w:val="003802F5"/>
    <w:rsid w:val="003808B6"/>
    <w:rsid w:val="00383247"/>
    <w:rsid w:val="00384800"/>
    <w:rsid w:val="00384968"/>
    <w:rsid w:val="003926E1"/>
    <w:rsid w:val="00394503"/>
    <w:rsid w:val="003A0240"/>
    <w:rsid w:val="003A2435"/>
    <w:rsid w:val="003A325F"/>
    <w:rsid w:val="003A55CC"/>
    <w:rsid w:val="003A7524"/>
    <w:rsid w:val="003B0697"/>
    <w:rsid w:val="003B3EDF"/>
    <w:rsid w:val="003B7EAC"/>
    <w:rsid w:val="003C7E95"/>
    <w:rsid w:val="003D00AB"/>
    <w:rsid w:val="003D18B5"/>
    <w:rsid w:val="003E034A"/>
    <w:rsid w:val="003E2EE9"/>
    <w:rsid w:val="003E30B3"/>
    <w:rsid w:val="003E75FB"/>
    <w:rsid w:val="003F11EE"/>
    <w:rsid w:val="003F31D1"/>
    <w:rsid w:val="003F4C95"/>
    <w:rsid w:val="003F4CE1"/>
    <w:rsid w:val="0041082F"/>
    <w:rsid w:val="0042376F"/>
    <w:rsid w:val="0042441B"/>
    <w:rsid w:val="00431838"/>
    <w:rsid w:val="00433E4D"/>
    <w:rsid w:val="004342FF"/>
    <w:rsid w:val="004346A4"/>
    <w:rsid w:val="004348F3"/>
    <w:rsid w:val="0043707A"/>
    <w:rsid w:val="0043722A"/>
    <w:rsid w:val="00437716"/>
    <w:rsid w:val="004449BD"/>
    <w:rsid w:val="00446176"/>
    <w:rsid w:val="0044660D"/>
    <w:rsid w:val="00452509"/>
    <w:rsid w:val="00454640"/>
    <w:rsid w:val="00456F53"/>
    <w:rsid w:val="00461FFE"/>
    <w:rsid w:val="0046424B"/>
    <w:rsid w:val="00464BB4"/>
    <w:rsid w:val="004658F4"/>
    <w:rsid w:val="004671E5"/>
    <w:rsid w:val="0048197D"/>
    <w:rsid w:val="004847DB"/>
    <w:rsid w:val="00487F86"/>
    <w:rsid w:val="004918E3"/>
    <w:rsid w:val="004926FB"/>
    <w:rsid w:val="004A41BA"/>
    <w:rsid w:val="004A4A71"/>
    <w:rsid w:val="004A7688"/>
    <w:rsid w:val="004B2D79"/>
    <w:rsid w:val="004B2DF4"/>
    <w:rsid w:val="004B412F"/>
    <w:rsid w:val="004B5D3E"/>
    <w:rsid w:val="004C228D"/>
    <w:rsid w:val="004C341F"/>
    <w:rsid w:val="004C5260"/>
    <w:rsid w:val="004C75A5"/>
    <w:rsid w:val="004E16BD"/>
    <w:rsid w:val="004E65F3"/>
    <w:rsid w:val="004E71D6"/>
    <w:rsid w:val="004E76B8"/>
    <w:rsid w:val="004F63A0"/>
    <w:rsid w:val="00500F69"/>
    <w:rsid w:val="0050387C"/>
    <w:rsid w:val="005046AB"/>
    <w:rsid w:val="0050474C"/>
    <w:rsid w:val="00506B40"/>
    <w:rsid w:val="00512DC1"/>
    <w:rsid w:val="005161CB"/>
    <w:rsid w:val="00517110"/>
    <w:rsid w:val="0052102F"/>
    <w:rsid w:val="00524FDE"/>
    <w:rsid w:val="00527C9C"/>
    <w:rsid w:val="005306E5"/>
    <w:rsid w:val="00530D42"/>
    <w:rsid w:val="005328D6"/>
    <w:rsid w:val="0053464A"/>
    <w:rsid w:val="00536A04"/>
    <w:rsid w:val="0054259A"/>
    <w:rsid w:val="00543411"/>
    <w:rsid w:val="00544E34"/>
    <w:rsid w:val="005465D3"/>
    <w:rsid w:val="005519BE"/>
    <w:rsid w:val="00553D38"/>
    <w:rsid w:val="005564AE"/>
    <w:rsid w:val="005577B8"/>
    <w:rsid w:val="00560143"/>
    <w:rsid w:val="0056054D"/>
    <w:rsid w:val="00560AAA"/>
    <w:rsid w:val="005627A0"/>
    <w:rsid w:val="00566D3B"/>
    <w:rsid w:val="0056722D"/>
    <w:rsid w:val="005722AF"/>
    <w:rsid w:val="0057497F"/>
    <w:rsid w:val="00576F4A"/>
    <w:rsid w:val="0058231D"/>
    <w:rsid w:val="00590B8D"/>
    <w:rsid w:val="00590ED6"/>
    <w:rsid w:val="00591A1D"/>
    <w:rsid w:val="005962C3"/>
    <w:rsid w:val="005A7C95"/>
    <w:rsid w:val="005B08D8"/>
    <w:rsid w:val="005B2BFC"/>
    <w:rsid w:val="005B4F06"/>
    <w:rsid w:val="005C0402"/>
    <w:rsid w:val="005C048D"/>
    <w:rsid w:val="005C249F"/>
    <w:rsid w:val="005C3CF5"/>
    <w:rsid w:val="005C46A2"/>
    <w:rsid w:val="005D5322"/>
    <w:rsid w:val="005D5B24"/>
    <w:rsid w:val="005D7380"/>
    <w:rsid w:val="005E0AED"/>
    <w:rsid w:val="005E4A78"/>
    <w:rsid w:val="005E743F"/>
    <w:rsid w:val="005F0D08"/>
    <w:rsid w:val="005F20F0"/>
    <w:rsid w:val="005F2113"/>
    <w:rsid w:val="005F424A"/>
    <w:rsid w:val="005F485F"/>
    <w:rsid w:val="005F7B9E"/>
    <w:rsid w:val="00603207"/>
    <w:rsid w:val="00603B35"/>
    <w:rsid w:val="00605C08"/>
    <w:rsid w:val="0061046E"/>
    <w:rsid w:val="00610B2B"/>
    <w:rsid w:val="00616731"/>
    <w:rsid w:val="00617C16"/>
    <w:rsid w:val="006204FB"/>
    <w:rsid w:val="006206BA"/>
    <w:rsid w:val="0062353A"/>
    <w:rsid w:val="00626955"/>
    <w:rsid w:val="00632F31"/>
    <w:rsid w:val="0063527F"/>
    <w:rsid w:val="00641F5F"/>
    <w:rsid w:val="00646367"/>
    <w:rsid w:val="00650514"/>
    <w:rsid w:val="00652893"/>
    <w:rsid w:val="006533A1"/>
    <w:rsid w:val="006548D3"/>
    <w:rsid w:val="0066299E"/>
    <w:rsid w:val="00662CAC"/>
    <w:rsid w:val="006717CF"/>
    <w:rsid w:val="00672E9C"/>
    <w:rsid w:val="006735CB"/>
    <w:rsid w:val="00676FF2"/>
    <w:rsid w:val="00680232"/>
    <w:rsid w:val="00681252"/>
    <w:rsid w:val="00685365"/>
    <w:rsid w:val="0068554D"/>
    <w:rsid w:val="00686D67"/>
    <w:rsid w:val="00694DD6"/>
    <w:rsid w:val="00694E65"/>
    <w:rsid w:val="00696EAE"/>
    <w:rsid w:val="006B60D3"/>
    <w:rsid w:val="006C302D"/>
    <w:rsid w:val="006C62AC"/>
    <w:rsid w:val="006C63B0"/>
    <w:rsid w:val="006C741E"/>
    <w:rsid w:val="006D4953"/>
    <w:rsid w:val="006D7187"/>
    <w:rsid w:val="006E2C54"/>
    <w:rsid w:val="006E4E97"/>
    <w:rsid w:val="006E5457"/>
    <w:rsid w:val="006F5465"/>
    <w:rsid w:val="006F6EB7"/>
    <w:rsid w:val="00700E4C"/>
    <w:rsid w:val="00711612"/>
    <w:rsid w:val="0073021B"/>
    <w:rsid w:val="0073309D"/>
    <w:rsid w:val="00733B64"/>
    <w:rsid w:val="007468DD"/>
    <w:rsid w:val="007509EE"/>
    <w:rsid w:val="007543B7"/>
    <w:rsid w:val="007549A3"/>
    <w:rsid w:val="00757F3F"/>
    <w:rsid w:val="00770930"/>
    <w:rsid w:val="0077333C"/>
    <w:rsid w:val="0077514D"/>
    <w:rsid w:val="00782DBF"/>
    <w:rsid w:val="00785A0D"/>
    <w:rsid w:val="00786701"/>
    <w:rsid w:val="00790338"/>
    <w:rsid w:val="007925B0"/>
    <w:rsid w:val="00794B3A"/>
    <w:rsid w:val="007954DB"/>
    <w:rsid w:val="00795E2A"/>
    <w:rsid w:val="0079686D"/>
    <w:rsid w:val="007971B2"/>
    <w:rsid w:val="007A4533"/>
    <w:rsid w:val="007A4AF6"/>
    <w:rsid w:val="007A6514"/>
    <w:rsid w:val="007A708B"/>
    <w:rsid w:val="007B331B"/>
    <w:rsid w:val="007B5FF7"/>
    <w:rsid w:val="007B78EC"/>
    <w:rsid w:val="007C6257"/>
    <w:rsid w:val="007E180C"/>
    <w:rsid w:val="007E26FA"/>
    <w:rsid w:val="007F1E47"/>
    <w:rsid w:val="00801F5D"/>
    <w:rsid w:val="00802809"/>
    <w:rsid w:val="008031C5"/>
    <w:rsid w:val="0080347E"/>
    <w:rsid w:val="00805CCC"/>
    <w:rsid w:val="00817C4F"/>
    <w:rsid w:val="00824C7F"/>
    <w:rsid w:val="00824E26"/>
    <w:rsid w:val="00826E47"/>
    <w:rsid w:val="0083323D"/>
    <w:rsid w:val="00834A99"/>
    <w:rsid w:val="00834E09"/>
    <w:rsid w:val="008403D4"/>
    <w:rsid w:val="008432A3"/>
    <w:rsid w:val="0085024E"/>
    <w:rsid w:val="008504CF"/>
    <w:rsid w:val="0085195E"/>
    <w:rsid w:val="008530AD"/>
    <w:rsid w:val="0085498C"/>
    <w:rsid w:val="00857548"/>
    <w:rsid w:val="00857A47"/>
    <w:rsid w:val="00862247"/>
    <w:rsid w:val="00867D12"/>
    <w:rsid w:val="0087336F"/>
    <w:rsid w:val="00876E43"/>
    <w:rsid w:val="00882400"/>
    <w:rsid w:val="00884A77"/>
    <w:rsid w:val="00886D5B"/>
    <w:rsid w:val="00891FE5"/>
    <w:rsid w:val="008941F8"/>
    <w:rsid w:val="008958CD"/>
    <w:rsid w:val="008A0BC6"/>
    <w:rsid w:val="008A2073"/>
    <w:rsid w:val="008A208C"/>
    <w:rsid w:val="008B2474"/>
    <w:rsid w:val="008B37B5"/>
    <w:rsid w:val="008B50B5"/>
    <w:rsid w:val="008B5FE9"/>
    <w:rsid w:val="008C7CB1"/>
    <w:rsid w:val="008D01E6"/>
    <w:rsid w:val="008D0558"/>
    <w:rsid w:val="008D4270"/>
    <w:rsid w:val="008D459C"/>
    <w:rsid w:val="008E0913"/>
    <w:rsid w:val="008E0ECE"/>
    <w:rsid w:val="008E7CB6"/>
    <w:rsid w:val="008F21C5"/>
    <w:rsid w:val="008F282A"/>
    <w:rsid w:val="008F6F09"/>
    <w:rsid w:val="0090317E"/>
    <w:rsid w:val="0090576B"/>
    <w:rsid w:val="00907D7E"/>
    <w:rsid w:val="00910017"/>
    <w:rsid w:val="00912B37"/>
    <w:rsid w:val="00912B95"/>
    <w:rsid w:val="0091333B"/>
    <w:rsid w:val="00914074"/>
    <w:rsid w:val="00915158"/>
    <w:rsid w:val="00920C74"/>
    <w:rsid w:val="00921E16"/>
    <w:rsid w:val="0092236E"/>
    <w:rsid w:val="00923ECA"/>
    <w:rsid w:val="00924A65"/>
    <w:rsid w:val="009253BD"/>
    <w:rsid w:val="00927634"/>
    <w:rsid w:val="00927F38"/>
    <w:rsid w:val="00931DA3"/>
    <w:rsid w:val="00933929"/>
    <w:rsid w:val="00933AD6"/>
    <w:rsid w:val="0093633A"/>
    <w:rsid w:val="0093716D"/>
    <w:rsid w:val="009411A3"/>
    <w:rsid w:val="00942787"/>
    <w:rsid w:val="00943435"/>
    <w:rsid w:val="00962E06"/>
    <w:rsid w:val="009642AA"/>
    <w:rsid w:val="00971082"/>
    <w:rsid w:val="009752CE"/>
    <w:rsid w:val="00977963"/>
    <w:rsid w:val="00983D63"/>
    <w:rsid w:val="00983F0E"/>
    <w:rsid w:val="009857CF"/>
    <w:rsid w:val="009859D4"/>
    <w:rsid w:val="009954A3"/>
    <w:rsid w:val="00995F29"/>
    <w:rsid w:val="009A3781"/>
    <w:rsid w:val="009A7ED4"/>
    <w:rsid w:val="009B01F7"/>
    <w:rsid w:val="009B24EE"/>
    <w:rsid w:val="009B7615"/>
    <w:rsid w:val="009B7FDF"/>
    <w:rsid w:val="009C75E2"/>
    <w:rsid w:val="009C7713"/>
    <w:rsid w:val="009D21AC"/>
    <w:rsid w:val="009D331E"/>
    <w:rsid w:val="009D55E5"/>
    <w:rsid w:val="009D6F07"/>
    <w:rsid w:val="009D70FB"/>
    <w:rsid w:val="009E09FA"/>
    <w:rsid w:val="009E2B7C"/>
    <w:rsid w:val="009E4BED"/>
    <w:rsid w:val="009E6F79"/>
    <w:rsid w:val="009E7AF7"/>
    <w:rsid w:val="009F10DA"/>
    <w:rsid w:val="009F2298"/>
    <w:rsid w:val="009F3239"/>
    <w:rsid w:val="00A027E3"/>
    <w:rsid w:val="00A05C60"/>
    <w:rsid w:val="00A06A09"/>
    <w:rsid w:val="00A11F07"/>
    <w:rsid w:val="00A1512F"/>
    <w:rsid w:val="00A20137"/>
    <w:rsid w:val="00A21B4D"/>
    <w:rsid w:val="00A22728"/>
    <w:rsid w:val="00A31518"/>
    <w:rsid w:val="00A338CB"/>
    <w:rsid w:val="00A36F93"/>
    <w:rsid w:val="00A4012E"/>
    <w:rsid w:val="00A41187"/>
    <w:rsid w:val="00A44E73"/>
    <w:rsid w:val="00A44F65"/>
    <w:rsid w:val="00A45B44"/>
    <w:rsid w:val="00A52AAB"/>
    <w:rsid w:val="00A568EE"/>
    <w:rsid w:val="00A65BB7"/>
    <w:rsid w:val="00A778E2"/>
    <w:rsid w:val="00A8218F"/>
    <w:rsid w:val="00A909A9"/>
    <w:rsid w:val="00A92352"/>
    <w:rsid w:val="00A95361"/>
    <w:rsid w:val="00AA072A"/>
    <w:rsid w:val="00AA2F69"/>
    <w:rsid w:val="00AA33D2"/>
    <w:rsid w:val="00AA3A7C"/>
    <w:rsid w:val="00AA639B"/>
    <w:rsid w:val="00AB2A35"/>
    <w:rsid w:val="00AB3C9A"/>
    <w:rsid w:val="00AC5262"/>
    <w:rsid w:val="00AC6D54"/>
    <w:rsid w:val="00AC6FD4"/>
    <w:rsid w:val="00AD04CB"/>
    <w:rsid w:val="00AD40A4"/>
    <w:rsid w:val="00AD4307"/>
    <w:rsid w:val="00AE13A9"/>
    <w:rsid w:val="00AE5432"/>
    <w:rsid w:val="00AE6362"/>
    <w:rsid w:val="00AF07D6"/>
    <w:rsid w:val="00AF0E89"/>
    <w:rsid w:val="00AF298D"/>
    <w:rsid w:val="00AF3556"/>
    <w:rsid w:val="00B01F8D"/>
    <w:rsid w:val="00B039C5"/>
    <w:rsid w:val="00B0484F"/>
    <w:rsid w:val="00B068DF"/>
    <w:rsid w:val="00B07A6C"/>
    <w:rsid w:val="00B10B09"/>
    <w:rsid w:val="00B10C57"/>
    <w:rsid w:val="00B118AC"/>
    <w:rsid w:val="00B131D1"/>
    <w:rsid w:val="00B14FD8"/>
    <w:rsid w:val="00B2192D"/>
    <w:rsid w:val="00B22CC2"/>
    <w:rsid w:val="00B23769"/>
    <w:rsid w:val="00B26F42"/>
    <w:rsid w:val="00B3040D"/>
    <w:rsid w:val="00B33E35"/>
    <w:rsid w:val="00B34F47"/>
    <w:rsid w:val="00B34FBA"/>
    <w:rsid w:val="00B3623D"/>
    <w:rsid w:val="00B400A0"/>
    <w:rsid w:val="00B401F7"/>
    <w:rsid w:val="00B409A6"/>
    <w:rsid w:val="00B44EA2"/>
    <w:rsid w:val="00B46159"/>
    <w:rsid w:val="00B47B5E"/>
    <w:rsid w:val="00B51BDC"/>
    <w:rsid w:val="00B561C0"/>
    <w:rsid w:val="00B617B7"/>
    <w:rsid w:val="00B76393"/>
    <w:rsid w:val="00B773CE"/>
    <w:rsid w:val="00B777E6"/>
    <w:rsid w:val="00B8365C"/>
    <w:rsid w:val="00B84C40"/>
    <w:rsid w:val="00B8646F"/>
    <w:rsid w:val="00B87A0C"/>
    <w:rsid w:val="00BA6B39"/>
    <w:rsid w:val="00BB5080"/>
    <w:rsid w:val="00BC08E1"/>
    <w:rsid w:val="00BC0E40"/>
    <w:rsid w:val="00BC119B"/>
    <w:rsid w:val="00BC1B37"/>
    <w:rsid w:val="00BC240C"/>
    <w:rsid w:val="00BC4144"/>
    <w:rsid w:val="00BD0A53"/>
    <w:rsid w:val="00BD5D2B"/>
    <w:rsid w:val="00BE2434"/>
    <w:rsid w:val="00BE2A6B"/>
    <w:rsid w:val="00BE43E2"/>
    <w:rsid w:val="00BE7540"/>
    <w:rsid w:val="00BF10D3"/>
    <w:rsid w:val="00BF6C25"/>
    <w:rsid w:val="00BF734E"/>
    <w:rsid w:val="00C00B60"/>
    <w:rsid w:val="00C027E3"/>
    <w:rsid w:val="00C04DB6"/>
    <w:rsid w:val="00C14F9E"/>
    <w:rsid w:val="00C16305"/>
    <w:rsid w:val="00C200E3"/>
    <w:rsid w:val="00C20F66"/>
    <w:rsid w:val="00C23722"/>
    <w:rsid w:val="00C248E5"/>
    <w:rsid w:val="00C27545"/>
    <w:rsid w:val="00C30636"/>
    <w:rsid w:val="00C35574"/>
    <w:rsid w:val="00C37D97"/>
    <w:rsid w:val="00C41A63"/>
    <w:rsid w:val="00C4399D"/>
    <w:rsid w:val="00C44DEF"/>
    <w:rsid w:val="00C466D7"/>
    <w:rsid w:val="00C500E7"/>
    <w:rsid w:val="00C53761"/>
    <w:rsid w:val="00C54D53"/>
    <w:rsid w:val="00C61B0E"/>
    <w:rsid w:val="00C70BA9"/>
    <w:rsid w:val="00C72432"/>
    <w:rsid w:val="00C74F1D"/>
    <w:rsid w:val="00C83803"/>
    <w:rsid w:val="00C8593C"/>
    <w:rsid w:val="00C9170F"/>
    <w:rsid w:val="00C91823"/>
    <w:rsid w:val="00C948F9"/>
    <w:rsid w:val="00C95961"/>
    <w:rsid w:val="00C97063"/>
    <w:rsid w:val="00CA1869"/>
    <w:rsid w:val="00CA7365"/>
    <w:rsid w:val="00CB0C10"/>
    <w:rsid w:val="00CB48F1"/>
    <w:rsid w:val="00CC0305"/>
    <w:rsid w:val="00CC0DC0"/>
    <w:rsid w:val="00CC0FB7"/>
    <w:rsid w:val="00CC39E7"/>
    <w:rsid w:val="00CC50C0"/>
    <w:rsid w:val="00CD0675"/>
    <w:rsid w:val="00CD2DAA"/>
    <w:rsid w:val="00CD2F7A"/>
    <w:rsid w:val="00CD315B"/>
    <w:rsid w:val="00CD42ED"/>
    <w:rsid w:val="00CD4E92"/>
    <w:rsid w:val="00CE2762"/>
    <w:rsid w:val="00CE2A84"/>
    <w:rsid w:val="00CE2B9D"/>
    <w:rsid w:val="00CE47C0"/>
    <w:rsid w:val="00CF10E6"/>
    <w:rsid w:val="00CF14EA"/>
    <w:rsid w:val="00CF39D9"/>
    <w:rsid w:val="00D008AB"/>
    <w:rsid w:val="00D00FC1"/>
    <w:rsid w:val="00D01542"/>
    <w:rsid w:val="00D125C6"/>
    <w:rsid w:val="00D13B47"/>
    <w:rsid w:val="00D170B7"/>
    <w:rsid w:val="00D2008B"/>
    <w:rsid w:val="00D234CE"/>
    <w:rsid w:val="00D268B2"/>
    <w:rsid w:val="00D32DE2"/>
    <w:rsid w:val="00D33BC8"/>
    <w:rsid w:val="00D33DCF"/>
    <w:rsid w:val="00D33EB7"/>
    <w:rsid w:val="00D36E61"/>
    <w:rsid w:val="00D3743F"/>
    <w:rsid w:val="00D53465"/>
    <w:rsid w:val="00D55A99"/>
    <w:rsid w:val="00D568FB"/>
    <w:rsid w:val="00D6270B"/>
    <w:rsid w:val="00D72078"/>
    <w:rsid w:val="00D779FD"/>
    <w:rsid w:val="00D85BE9"/>
    <w:rsid w:val="00D94312"/>
    <w:rsid w:val="00D95381"/>
    <w:rsid w:val="00D96810"/>
    <w:rsid w:val="00DA09B3"/>
    <w:rsid w:val="00DA5217"/>
    <w:rsid w:val="00DB1826"/>
    <w:rsid w:val="00DB1AAA"/>
    <w:rsid w:val="00DB29ED"/>
    <w:rsid w:val="00DB2D6A"/>
    <w:rsid w:val="00DB2F7E"/>
    <w:rsid w:val="00DB7D48"/>
    <w:rsid w:val="00DC4B05"/>
    <w:rsid w:val="00DC54C1"/>
    <w:rsid w:val="00DC6FB0"/>
    <w:rsid w:val="00DD033F"/>
    <w:rsid w:val="00DD337F"/>
    <w:rsid w:val="00DD4C11"/>
    <w:rsid w:val="00DD7AB3"/>
    <w:rsid w:val="00DD7C63"/>
    <w:rsid w:val="00DE08E3"/>
    <w:rsid w:val="00DE11B2"/>
    <w:rsid w:val="00DE40E6"/>
    <w:rsid w:val="00DF7955"/>
    <w:rsid w:val="00E02E9C"/>
    <w:rsid w:val="00E235F8"/>
    <w:rsid w:val="00E32252"/>
    <w:rsid w:val="00E37D54"/>
    <w:rsid w:val="00E418FC"/>
    <w:rsid w:val="00E4284F"/>
    <w:rsid w:val="00E431C5"/>
    <w:rsid w:val="00E45CD6"/>
    <w:rsid w:val="00E50892"/>
    <w:rsid w:val="00E5112C"/>
    <w:rsid w:val="00E55F3B"/>
    <w:rsid w:val="00E60C50"/>
    <w:rsid w:val="00E64449"/>
    <w:rsid w:val="00E73949"/>
    <w:rsid w:val="00E744C7"/>
    <w:rsid w:val="00E835FA"/>
    <w:rsid w:val="00E83747"/>
    <w:rsid w:val="00E87DF9"/>
    <w:rsid w:val="00E91A4E"/>
    <w:rsid w:val="00E932E0"/>
    <w:rsid w:val="00E9441D"/>
    <w:rsid w:val="00E95330"/>
    <w:rsid w:val="00E95B8D"/>
    <w:rsid w:val="00E96D5E"/>
    <w:rsid w:val="00E97497"/>
    <w:rsid w:val="00EA1BF5"/>
    <w:rsid w:val="00EA326A"/>
    <w:rsid w:val="00EA4253"/>
    <w:rsid w:val="00EA6334"/>
    <w:rsid w:val="00EB3A8F"/>
    <w:rsid w:val="00EC37E6"/>
    <w:rsid w:val="00EC5D75"/>
    <w:rsid w:val="00ED0417"/>
    <w:rsid w:val="00EE5A98"/>
    <w:rsid w:val="00EE681B"/>
    <w:rsid w:val="00EE780F"/>
    <w:rsid w:val="00EF4759"/>
    <w:rsid w:val="00EF6801"/>
    <w:rsid w:val="00F0405C"/>
    <w:rsid w:val="00F061D4"/>
    <w:rsid w:val="00F07EDC"/>
    <w:rsid w:val="00F12AC1"/>
    <w:rsid w:val="00F1351D"/>
    <w:rsid w:val="00F13B11"/>
    <w:rsid w:val="00F14D39"/>
    <w:rsid w:val="00F15B3F"/>
    <w:rsid w:val="00F239B4"/>
    <w:rsid w:val="00F31188"/>
    <w:rsid w:val="00F318EC"/>
    <w:rsid w:val="00F3221B"/>
    <w:rsid w:val="00F345DB"/>
    <w:rsid w:val="00F42045"/>
    <w:rsid w:val="00F44CA0"/>
    <w:rsid w:val="00F46B84"/>
    <w:rsid w:val="00F50847"/>
    <w:rsid w:val="00F52919"/>
    <w:rsid w:val="00F62AC8"/>
    <w:rsid w:val="00F6308A"/>
    <w:rsid w:val="00F64679"/>
    <w:rsid w:val="00F71F0D"/>
    <w:rsid w:val="00F82521"/>
    <w:rsid w:val="00F9288B"/>
    <w:rsid w:val="00F93FA7"/>
    <w:rsid w:val="00F94FD8"/>
    <w:rsid w:val="00F97F85"/>
    <w:rsid w:val="00FA1F7A"/>
    <w:rsid w:val="00FA4BC1"/>
    <w:rsid w:val="00FB02DB"/>
    <w:rsid w:val="00FB1144"/>
    <w:rsid w:val="00FB53CD"/>
    <w:rsid w:val="00FB6577"/>
    <w:rsid w:val="00FB7091"/>
    <w:rsid w:val="00FC0879"/>
    <w:rsid w:val="00FC32F3"/>
    <w:rsid w:val="00FC33D5"/>
    <w:rsid w:val="00FD4DD1"/>
    <w:rsid w:val="00FE06F4"/>
    <w:rsid w:val="00FE178E"/>
    <w:rsid w:val="00FE589D"/>
    <w:rsid w:val="00FE643E"/>
    <w:rsid w:val="00FE676A"/>
    <w:rsid w:val="00FE7A4E"/>
    <w:rsid w:val="00FF0CAF"/>
    <w:rsid w:val="00FF1A7F"/>
    <w:rsid w:val="00FF6B7A"/>
    <w:rsid w:val="00FF7B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5555E"/>
  <w15:chartTrackingRefBased/>
  <w15:docId w15:val="{A5A13DD1-989C-4491-882E-2E5E4723C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4EA2"/>
    <w:rPr>
      <w:rFonts w:ascii="Arial" w:hAnsi="Arial" w:cs="Times New Roman"/>
      <w:sz w:val="24"/>
      <w:szCs w:val="20"/>
    </w:rPr>
  </w:style>
  <w:style w:type="paragraph" w:styleId="Heading1">
    <w:name w:val="heading 1"/>
    <w:aliases w:val="Outline1"/>
    <w:basedOn w:val="Normal"/>
    <w:next w:val="Normal"/>
    <w:link w:val="Heading1Char"/>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next w:val="Normal"/>
    <w:link w:val="Heading4Char"/>
    <w:uiPriority w:val="9"/>
    <w:semiHidden/>
    <w:qFormat/>
    <w:rsid w:val="007549A3"/>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pPr>
  </w:style>
  <w:style w:type="paragraph" w:styleId="Footer">
    <w:name w:val="footer"/>
    <w:basedOn w:val="Normal"/>
    <w:link w:val="FooterChar"/>
    <w:uiPriority w:val="99"/>
    <w:rsid w:val="00C91823"/>
    <w:pPr>
      <w:tabs>
        <w:tab w:val="center" w:pos="4153"/>
        <w:tab w:val="right" w:pos="8306"/>
      </w:tabs>
    </w:pPr>
  </w:style>
  <w:style w:type="character" w:customStyle="1" w:styleId="FooterChar">
    <w:name w:val="Footer Char"/>
    <w:basedOn w:val="DefaultParagraphFont"/>
    <w:link w:val="Footer"/>
    <w:uiPriority w:val="99"/>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character" w:styleId="Hyperlink">
    <w:name w:val="Hyperlink"/>
    <w:basedOn w:val="DefaultParagraphFont"/>
    <w:uiPriority w:val="99"/>
    <w:unhideWhenUsed/>
    <w:rsid w:val="006735CB"/>
    <w:rPr>
      <w:color w:val="0563C1"/>
      <w:u w:val="single"/>
    </w:rPr>
  </w:style>
  <w:style w:type="character" w:styleId="FollowedHyperlink">
    <w:name w:val="FollowedHyperlink"/>
    <w:basedOn w:val="DefaultParagraphFont"/>
    <w:uiPriority w:val="99"/>
    <w:semiHidden/>
    <w:unhideWhenUsed/>
    <w:rsid w:val="00F14D39"/>
    <w:rPr>
      <w:color w:val="954F72" w:themeColor="followedHyperlink"/>
      <w:u w:val="single"/>
    </w:rPr>
  </w:style>
  <w:style w:type="paragraph" w:styleId="ListParagraph">
    <w:name w:val="List Paragraph"/>
    <w:basedOn w:val="Normal"/>
    <w:uiPriority w:val="34"/>
    <w:qFormat/>
    <w:rsid w:val="00F9288B"/>
    <w:pPr>
      <w:ind w:left="720"/>
      <w:contextualSpacing/>
    </w:pPr>
  </w:style>
  <w:style w:type="paragraph" w:styleId="NormalWeb">
    <w:name w:val="Normal (Web)"/>
    <w:basedOn w:val="Normal"/>
    <w:uiPriority w:val="99"/>
    <w:unhideWhenUsed/>
    <w:rsid w:val="00AC6D54"/>
    <w:pPr>
      <w:spacing w:before="100" w:beforeAutospacing="1" w:after="100" w:afterAutospacing="1"/>
    </w:pPr>
    <w:rPr>
      <w:rFonts w:ascii="Times New Roman" w:hAnsi="Times New Roman"/>
      <w:szCs w:val="24"/>
      <w:lang w:eastAsia="en-GB"/>
    </w:rPr>
  </w:style>
  <w:style w:type="character" w:customStyle="1" w:styleId="Heading4Char">
    <w:name w:val="Heading 4 Char"/>
    <w:basedOn w:val="DefaultParagraphFont"/>
    <w:link w:val="Heading4"/>
    <w:uiPriority w:val="9"/>
    <w:semiHidden/>
    <w:rsid w:val="007549A3"/>
    <w:rPr>
      <w:rFonts w:asciiTheme="majorHAnsi" w:eastAsiaTheme="majorEastAsia" w:hAnsiTheme="majorHAnsi" w:cstheme="majorBidi"/>
      <w:i/>
      <w:iCs/>
      <w:color w:val="2E74B5" w:themeColor="accent1" w:themeShade="BF"/>
      <w:sz w:val="24"/>
      <w:szCs w:val="20"/>
    </w:rPr>
  </w:style>
  <w:style w:type="paragraph" w:styleId="BalloonText">
    <w:name w:val="Balloon Text"/>
    <w:basedOn w:val="Normal"/>
    <w:link w:val="BalloonTextChar"/>
    <w:uiPriority w:val="99"/>
    <w:semiHidden/>
    <w:unhideWhenUsed/>
    <w:rsid w:val="009031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317E"/>
    <w:rPr>
      <w:rFonts w:ascii="Segoe UI" w:hAnsi="Segoe UI" w:cs="Segoe UI"/>
      <w:sz w:val="18"/>
      <w:szCs w:val="18"/>
    </w:rPr>
  </w:style>
  <w:style w:type="paragraph" w:styleId="TOCHeading">
    <w:name w:val="TOC Heading"/>
    <w:basedOn w:val="Heading1"/>
    <w:next w:val="Normal"/>
    <w:uiPriority w:val="39"/>
    <w:unhideWhenUsed/>
    <w:qFormat/>
    <w:rsid w:val="004C228D"/>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val="en-US"/>
    </w:rPr>
  </w:style>
  <w:style w:type="paragraph" w:styleId="TOC2">
    <w:name w:val="toc 2"/>
    <w:basedOn w:val="Normal"/>
    <w:next w:val="Normal"/>
    <w:autoRedefine/>
    <w:uiPriority w:val="39"/>
    <w:unhideWhenUsed/>
    <w:rsid w:val="00B401F7"/>
    <w:pPr>
      <w:spacing w:after="100" w:line="259" w:lineRule="auto"/>
      <w:ind w:left="220"/>
    </w:pPr>
    <w:rPr>
      <w:rFonts w:asciiTheme="minorHAnsi" w:eastAsiaTheme="minorEastAsia" w:hAnsiTheme="minorHAnsi"/>
      <w:sz w:val="22"/>
      <w:szCs w:val="22"/>
      <w:lang w:val="en-US"/>
    </w:rPr>
  </w:style>
  <w:style w:type="paragraph" w:styleId="TOC1">
    <w:name w:val="toc 1"/>
    <w:basedOn w:val="Normal"/>
    <w:next w:val="Normal"/>
    <w:autoRedefine/>
    <w:uiPriority w:val="39"/>
    <w:unhideWhenUsed/>
    <w:rsid w:val="005161CB"/>
    <w:pPr>
      <w:spacing w:after="100" w:line="259" w:lineRule="auto"/>
    </w:pPr>
    <w:rPr>
      <w:rFonts w:asciiTheme="minorHAnsi" w:eastAsiaTheme="minorEastAsia" w:hAnsiTheme="minorHAnsi"/>
      <w:sz w:val="22"/>
      <w:szCs w:val="22"/>
      <w:lang w:val="en-US"/>
    </w:rPr>
  </w:style>
  <w:style w:type="paragraph" w:styleId="TOC3">
    <w:name w:val="toc 3"/>
    <w:basedOn w:val="Normal"/>
    <w:next w:val="Normal"/>
    <w:autoRedefine/>
    <w:uiPriority w:val="39"/>
    <w:unhideWhenUsed/>
    <w:rsid w:val="004C228D"/>
    <w:pPr>
      <w:spacing w:after="100" w:line="259" w:lineRule="auto"/>
      <w:ind w:left="440"/>
    </w:pPr>
    <w:rPr>
      <w:rFonts w:asciiTheme="minorHAnsi" w:eastAsiaTheme="minorEastAsia" w:hAnsiTheme="minorHAnsi"/>
      <w:sz w:val="22"/>
      <w:szCs w:val="22"/>
      <w:lang w:val="en-US"/>
    </w:rPr>
  </w:style>
  <w:style w:type="paragraph" w:styleId="CommentText">
    <w:name w:val="annotation text"/>
    <w:basedOn w:val="Normal"/>
    <w:link w:val="CommentTextChar"/>
    <w:uiPriority w:val="99"/>
    <w:unhideWhenUsed/>
    <w:rsid w:val="00927F38"/>
    <w:rPr>
      <w:sz w:val="20"/>
    </w:rPr>
  </w:style>
  <w:style w:type="character" w:customStyle="1" w:styleId="CommentTextChar">
    <w:name w:val="Comment Text Char"/>
    <w:basedOn w:val="DefaultParagraphFont"/>
    <w:link w:val="CommentText"/>
    <w:uiPriority w:val="99"/>
    <w:rsid w:val="00927F38"/>
    <w:rPr>
      <w:rFonts w:ascii="Arial" w:hAnsi="Arial" w:cs="Times New Roman"/>
      <w:sz w:val="20"/>
      <w:szCs w:val="20"/>
    </w:rPr>
  </w:style>
  <w:style w:type="character" w:styleId="CommentReference">
    <w:name w:val="annotation reference"/>
    <w:basedOn w:val="DefaultParagraphFont"/>
    <w:uiPriority w:val="99"/>
    <w:semiHidden/>
    <w:unhideWhenUsed/>
    <w:rsid w:val="007E180C"/>
    <w:rPr>
      <w:sz w:val="16"/>
      <w:szCs w:val="16"/>
    </w:rPr>
  </w:style>
  <w:style w:type="paragraph" w:styleId="CommentSubject">
    <w:name w:val="annotation subject"/>
    <w:basedOn w:val="CommentText"/>
    <w:next w:val="CommentText"/>
    <w:link w:val="CommentSubjectChar"/>
    <w:uiPriority w:val="99"/>
    <w:semiHidden/>
    <w:unhideWhenUsed/>
    <w:rsid w:val="007E180C"/>
    <w:rPr>
      <w:b/>
      <w:bCs/>
    </w:rPr>
  </w:style>
  <w:style w:type="character" w:customStyle="1" w:styleId="CommentSubjectChar">
    <w:name w:val="Comment Subject Char"/>
    <w:basedOn w:val="CommentTextChar"/>
    <w:link w:val="CommentSubject"/>
    <w:uiPriority w:val="99"/>
    <w:semiHidden/>
    <w:rsid w:val="007E180C"/>
    <w:rPr>
      <w:rFonts w:ascii="Arial" w:hAnsi="Arial" w:cs="Times New Roman"/>
      <w:b/>
      <w:bCs/>
      <w:sz w:val="20"/>
      <w:szCs w:val="20"/>
    </w:rPr>
  </w:style>
  <w:style w:type="character" w:styleId="UnresolvedMention">
    <w:name w:val="Unresolved Mention"/>
    <w:basedOn w:val="DefaultParagraphFont"/>
    <w:uiPriority w:val="99"/>
    <w:semiHidden/>
    <w:unhideWhenUsed/>
    <w:rsid w:val="003E2E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95044">
      <w:bodyDiv w:val="1"/>
      <w:marLeft w:val="0"/>
      <w:marRight w:val="0"/>
      <w:marTop w:val="0"/>
      <w:marBottom w:val="0"/>
      <w:divBdr>
        <w:top w:val="none" w:sz="0" w:space="0" w:color="auto"/>
        <w:left w:val="none" w:sz="0" w:space="0" w:color="auto"/>
        <w:bottom w:val="none" w:sz="0" w:space="0" w:color="auto"/>
        <w:right w:val="none" w:sz="0" w:space="0" w:color="auto"/>
      </w:divBdr>
    </w:div>
    <w:div w:id="86313517">
      <w:bodyDiv w:val="1"/>
      <w:marLeft w:val="0"/>
      <w:marRight w:val="0"/>
      <w:marTop w:val="0"/>
      <w:marBottom w:val="0"/>
      <w:divBdr>
        <w:top w:val="none" w:sz="0" w:space="0" w:color="auto"/>
        <w:left w:val="none" w:sz="0" w:space="0" w:color="auto"/>
        <w:bottom w:val="none" w:sz="0" w:space="0" w:color="auto"/>
        <w:right w:val="none" w:sz="0" w:space="0" w:color="auto"/>
      </w:divBdr>
    </w:div>
    <w:div w:id="377050644">
      <w:bodyDiv w:val="1"/>
      <w:marLeft w:val="0"/>
      <w:marRight w:val="0"/>
      <w:marTop w:val="0"/>
      <w:marBottom w:val="0"/>
      <w:divBdr>
        <w:top w:val="none" w:sz="0" w:space="0" w:color="auto"/>
        <w:left w:val="none" w:sz="0" w:space="0" w:color="auto"/>
        <w:bottom w:val="none" w:sz="0" w:space="0" w:color="auto"/>
        <w:right w:val="none" w:sz="0" w:space="0" w:color="auto"/>
      </w:divBdr>
    </w:div>
    <w:div w:id="424612185">
      <w:bodyDiv w:val="1"/>
      <w:marLeft w:val="0"/>
      <w:marRight w:val="0"/>
      <w:marTop w:val="0"/>
      <w:marBottom w:val="0"/>
      <w:divBdr>
        <w:top w:val="none" w:sz="0" w:space="0" w:color="auto"/>
        <w:left w:val="none" w:sz="0" w:space="0" w:color="auto"/>
        <w:bottom w:val="none" w:sz="0" w:space="0" w:color="auto"/>
        <w:right w:val="none" w:sz="0" w:space="0" w:color="auto"/>
      </w:divBdr>
    </w:div>
    <w:div w:id="431437917">
      <w:bodyDiv w:val="1"/>
      <w:marLeft w:val="0"/>
      <w:marRight w:val="0"/>
      <w:marTop w:val="0"/>
      <w:marBottom w:val="0"/>
      <w:divBdr>
        <w:top w:val="none" w:sz="0" w:space="0" w:color="auto"/>
        <w:left w:val="none" w:sz="0" w:space="0" w:color="auto"/>
        <w:bottom w:val="none" w:sz="0" w:space="0" w:color="auto"/>
        <w:right w:val="none" w:sz="0" w:space="0" w:color="auto"/>
      </w:divBdr>
    </w:div>
    <w:div w:id="476067132">
      <w:bodyDiv w:val="1"/>
      <w:marLeft w:val="0"/>
      <w:marRight w:val="0"/>
      <w:marTop w:val="0"/>
      <w:marBottom w:val="0"/>
      <w:divBdr>
        <w:top w:val="none" w:sz="0" w:space="0" w:color="auto"/>
        <w:left w:val="none" w:sz="0" w:space="0" w:color="auto"/>
        <w:bottom w:val="none" w:sz="0" w:space="0" w:color="auto"/>
        <w:right w:val="none" w:sz="0" w:space="0" w:color="auto"/>
      </w:divBdr>
    </w:div>
    <w:div w:id="578756186">
      <w:bodyDiv w:val="1"/>
      <w:marLeft w:val="0"/>
      <w:marRight w:val="0"/>
      <w:marTop w:val="0"/>
      <w:marBottom w:val="0"/>
      <w:divBdr>
        <w:top w:val="none" w:sz="0" w:space="0" w:color="auto"/>
        <w:left w:val="none" w:sz="0" w:space="0" w:color="auto"/>
        <w:bottom w:val="none" w:sz="0" w:space="0" w:color="auto"/>
        <w:right w:val="none" w:sz="0" w:space="0" w:color="auto"/>
      </w:divBdr>
    </w:div>
    <w:div w:id="788860660">
      <w:bodyDiv w:val="1"/>
      <w:marLeft w:val="0"/>
      <w:marRight w:val="0"/>
      <w:marTop w:val="0"/>
      <w:marBottom w:val="0"/>
      <w:divBdr>
        <w:top w:val="none" w:sz="0" w:space="0" w:color="auto"/>
        <w:left w:val="none" w:sz="0" w:space="0" w:color="auto"/>
        <w:bottom w:val="none" w:sz="0" w:space="0" w:color="auto"/>
        <w:right w:val="none" w:sz="0" w:space="0" w:color="auto"/>
      </w:divBdr>
    </w:div>
    <w:div w:id="844632609">
      <w:bodyDiv w:val="1"/>
      <w:marLeft w:val="0"/>
      <w:marRight w:val="0"/>
      <w:marTop w:val="0"/>
      <w:marBottom w:val="0"/>
      <w:divBdr>
        <w:top w:val="none" w:sz="0" w:space="0" w:color="auto"/>
        <w:left w:val="none" w:sz="0" w:space="0" w:color="auto"/>
        <w:bottom w:val="none" w:sz="0" w:space="0" w:color="auto"/>
        <w:right w:val="none" w:sz="0" w:space="0" w:color="auto"/>
      </w:divBdr>
    </w:div>
    <w:div w:id="874731190">
      <w:bodyDiv w:val="1"/>
      <w:marLeft w:val="0"/>
      <w:marRight w:val="0"/>
      <w:marTop w:val="0"/>
      <w:marBottom w:val="0"/>
      <w:divBdr>
        <w:top w:val="none" w:sz="0" w:space="0" w:color="auto"/>
        <w:left w:val="none" w:sz="0" w:space="0" w:color="auto"/>
        <w:bottom w:val="none" w:sz="0" w:space="0" w:color="auto"/>
        <w:right w:val="none" w:sz="0" w:space="0" w:color="auto"/>
      </w:divBdr>
    </w:div>
    <w:div w:id="912858471">
      <w:bodyDiv w:val="1"/>
      <w:marLeft w:val="0"/>
      <w:marRight w:val="0"/>
      <w:marTop w:val="0"/>
      <w:marBottom w:val="0"/>
      <w:divBdr>
        <w:top w:val="none" w:sz="0" w:space="0" w:color="auto"/>
        <w:left w:val="none" w:sz="0" w:space="0" w:color="auto"/>
        <w:bottom w:val="none" w:sz="0" w:space="0" w:color="auto"/>
        <w:right w:val="none" w:sz="0" w:space="0" w:color="auto"/>
      </w:divBdr>
    </w:div>
    <w:div w:id="919681778">
      <w:bodyDiv w:val="1"/>
      <w:marLeft w:val="0"/>
      <w:marRight w:val="0"/>
      <w:marTop w:val="0"/>
      <w:marBottom w:val="0"/>
      <w:divBdr>
        <w:top w:val="none" w:sz="0" w:space="0" w:color="auto"/>
        <w:left w:val="none" w:sz="0" w:space="0" w:color="auto"/>
        <w:bottom w:val="none" w:sz="0" w:space="0" w:color="auto"/>
        <w:right w:val="none" w:sz="0" w:space="0" w:color="auto"/>
      </w:divBdr>
    </w:div>
    <w:div w:id="944993912">
      <w:bodyDiv w:val="1"/>
      <w:marLeft w:val="0"/>
      <w:marRight w:val="0"/>
      <w:marTop w:val="0"/>
      <w:marBottom w:val="0"/>
      <w:divBdr>
        <w:top w:val="none" w:sz="0" w:space="0" w:color="auto"/>
        <w:left w:val="none" w:sz="0" w:space="0" w:color="auto"/>
        <w:bottom w:val="none" w:sz="0" w:space="0" w:color="auto"/>
        <w:right w:val="none" w:sz="0" w:space="0" w:color="auto"/>
      </w:divBdr>
    </w:div>
    <w:div w:id="986281280">
      <w:bodyDiv w:val="1"/>
      <w:marLeft w:val="0"/>
      <w:marRight w:val="0"/>
      <w:marTop w:val="0"/>
      <w:marBottom w:val="0"/>
      <w:divBdr>
        <w:top w:val="none" w:sz="0" w:space="0" w:color="auto"/>
        <w:left w:val="none" w:sz="0" w:space="0" w:color="auto"/>
        <w:bottom w:val="none" w:sz="0" w:space="0" w:color="auto"/>
        <w:right w:val="none" w:sz="0" w:space="0" w:color="auto"/>
      </w:divBdr>
    </w:div>
    <w:div w:id="1070470068">
      <w:bodyDiv w:val="1"/>
      <w:marLeft w:val="0"/>
      <w:marRight w:val="0"/>
      <w:marTop w:val="0"/>
      <w:marBottom w:val="0"/>
      <w:divBdr>
        <w:top w:val="none" w:sz="0" w:space="0" w:color="auto"/>
        <w:left w:val="none" w:sz="0" w:space="0" w:color="auto"/>
        <w:bottom w:val="none" w:sz="0" w:space="0" w:color="auto"/>
        <w:right w:val="none" w:sz="0" w:space="0" w:color="auto"/>
      </w:divBdr>
    </w:div>
    <w:div w:id="1096705726">
      <w:bodyDiv w:val="1"/>
      <w:marLeft w:val="0"/>
      <w:marRight w:val="0"/>
      <w:marTop w:val="0"/>
      <w:marBottom w:val="0"/>
      <w:divBdr>
        <w:top w:val="none" w:sz="0" w:space="0" w:color="auto"/>
        <w:left w:val="none" w:sz="0" w:space="0" w:color="auto"/>
        <w:bottom w:val="none" w:sz="0" w:space="0" w:color="auto"/>
        <w:right w:val="none" w:sz="0" w:space="0" w:color="auto"/>
      </w:divBdr>
    </w:div>
    <w:div w:id="1189442196">
      <w:bodyDiv w:val="1"/>
      <w:marLeft w:val="0"/>
      <w:marRight w:val="0"/>
      <w:marTop w:val="0"/>
      <w:marBottom w:val="0"/>
      <w:divBdr>
        <w:top w:val="none" w:sz="0" w:space="0" w:color="auto"/>
        <w:left w:val="none" w:sz="0" w:space="0" w:color="auto"/>
        <w:bottom w:val="none" w:sz="0" w:space="0" w:color="auto"/>
        <w:right w:val="none" w:sz="0" w:space="0" w:color="auto"/>
      </w:divBdr>
    </w:div>
    <w:div w:id="1228413909">
      <w:bodyDiv w:val="1"/>
      <w:marLeft w:val="0"/>
      <w:marRight w:val="0"/>
      <w:marTop w:val="0"/>
      <w:marBottom w:val="0"/>
      <w:divBdr>
        <w:top w:val="none" w:sz="0" w:space="0" w:color="auto"/>
        <w:left w:val="none" w:sz="0" w:space="0" w:color="auto"/>
        <w:bottom w:val="none" w:sz="0" w:space="0" w:color="auto"/>
        <w:right w:val="none" w:sz="0" w:space="0" w:color="auto"/>
      </w:divBdr>
    </w:div>
    <w:div w:id="1269433915">
      <w:bodyDiv w:val="1"/>
      <w:marLeft w:val="0"/>
      <w:marRight w:val="0"/>
      <w:marTop w:val="0"/>
      <w:marBottom w:val="0"/>
      <w:divBdr>
        <w:top w:val="none" w:sz="0" w:space="0" w:color="auto"/>
        <w:left w:val="none" w:sz="0" w:space="0" w:color="auto"/>
        <w:bottom w:val="none" w:sz="0" w:space="0" w:color="auto"/>
        <w:right w:val="none" w:sz="0" w:space="0" w:color="auto"/>
      </w:divBdr>
    </w:div>
    <w:div w:id="1331134166">
      <w:bodyDiv w:val="1"/>
      <w:marLeft w:val="0"/>
      <w:marRight w:val="0"/>
      <w:marTop w:val="0"/>
      <w:marBottom w:val="0"/>
      <w:divBdr>
        <w:top w:val="none" w:sz="0" w:space="0" w:color="auto"/>
        <w:left w:val="none" w:sz="0" w:space="0" w:color="auto"/>
        <w:bottom w:val="none" w:sz="0" w:space="0" w:color="auto"/>
        <w:right w:val="none" w:sz="0" w:space="0" w:color="auto"/>
      </w:divBdr>
    </w:div>
    <w:div w:id="1350178152">
      <w:bodyDiv w:val="1"/>
      <w:marLeft w:val="0"/>
      <w:marRight w:val="0"/>
      <w:marTop w:val="0"/>
      <w:marBottom w:val="0"/>
      <w:divBdr>
        <w:top w:val="none" w:sz="0" w:space="0" w:color="auto"/>
        <w:left w:val="none" w:sz="0" w:space="0" w:color="auto"/>
        <w:bottom w:val="none" w:sz="0" w:space="0" w:color="auto"/>
        <w:right w:val="none" w:sz="0" w:space="0" w:color="auto"/>
      </w:divBdr>
    </w:div>
    <w:div w:id="1381829712">
      <w:bodyDiv w:val="1"/>
      <w:marLeft w:val="0"/>
      <w:marRight w:val="0"/>
      <w:marTop w:val="0"/>
      <w:marBottom w:val="0"/>
      <w:divBdr>
        <w:top w:val="none" w:sz="0" w:space="0" w:color="auto"/>
        <w:left w:val="none" w:sz="0" w:space="0" w:color="auto"/>
        <w:bottom w:val="none" w:sz="0" w:space="0" w:color="auto"/>
        <w:right w:val="none" w:sz="0" w:space="0" w:color="auto"/>
      </w:divBdr>
    </w:div>
    <w:div w:id="1404373907">
      <w:bodyDiv w:val="1"/>
      <w:marLeft w:val="0"/>
      <w:marRight w:val="0"/>
      <w:marTop w:val="0"/>
      <w:marBottom w:val="0"/>
      <w:divBdr>
        <w:top w:val="none" w:sz="0" w:space="0" w:color="auto"/>
        <w:left w:val="none" w:sz="0" w:space="0" w:color="auto"/>
        <w:bottom w:val="none" w:sz="0" w:space="0" w:color="auto"/>
        <w:right w:val="none" w:sz="0" w:space="0" w:color="auto"/>
      </w:divBdr>
    </w:div>
    <w:div w:id="1435393846">
      <w:bodyDiv w:val="1"/>
      <w:marLeft w:val="0"/>
      <w:marRight w:val="0"/>
      <w:marTop w:val="0"/>
      <w:marBottom w:val="0"/>
      <w:divBdr>
        <w:top w:val="none" w:sz="0" w:space="0" w:color="auto"/>
        <w:left w:val="none" w:sz="0" w:space="0" w:color="auto"/>
        <w:bottom w:val="none" w:sz="0" w:space="0" w:color="auto"/>
        <w:right w:val="none" w:sz="0" w:space="0" w:color="auto"/>
      </w:divBdr>
    </w:div>
    <w:div w:id="1513954424">
      <w:bodyDiv w:val="1"/>
      <w:marLeft w:val="0"/>
      <w:marRight w:val="0"/>
      <w:marTop w:val="0"/>
      <w:marBottom w:val="0"/>
      <w:divBdr>
        <w:top w:val="none" w:sz="0" w:space="0" w:color="auto"/>
        <w:left w:val="none" w:sz="0" w:space="0" w:color="auto"/>
        <w:bottom w:val="none" w:sz="0" w:space="0" w:color="auto"/>
        <w:right w:val="none" w:sz="0" w:space="0" w:color="auto"/>
      </w:divBdr>
    </w:div>
    <w:div w:id="1538196232">
      <w:bodyDiv w:val="1"/>
      <w:marLeft w:val="0"/>
      <w:marRight w:val="0"/>
      <w:marTop w:val="0"/>
      <w:marBottom w:val="0"/>
      <w:divBdr>
        <w:top w:val="none" w:sz="0" w:space="0" w:color="auto"/>
        <w:left w:val="none" w:sz="0" w:space="0" w:color="auto"/>
        <w:bottom w:val="none" w:sz="0" w:space="0" w:color="auto"/>
        <w:right w:val="none" w:sz="0" w:space="0" w:color="auto"/>
      </w:divBdr>
    </w:div>
    <w:div w:id="1558709636">
      <w:bodyDiv w:val="1"/>
      <w:marLeft w:val="0"/>
      <w:marRight w:val="0"/>
      <w:marTop w:val="0"/>
      <w:marBottom w:val="0"/>
      <w:divBdr>
        <w:top w:val="none" w:sz="0" w:space="0" w:color="auto"/>
        <w:left w:val="none" w:sz="0" w:space="0" w:color="auto"/>
        <w:bottom w:val="none" w:sz="0" w:space="0" w:color="auto"/>
        <w:right w:val="none" w:sz="0" w:space="0" w:color="auto"/>
      </w:divBdr>
    </w:div>
    <w:div w:id="1723602229">
      <w:bodyDiv w:val="1"/>
      <w:marLeft w:val="0"/>
      <w:marRight w:val="0"/>
      <w:marTop w:val="0"/>
      <w:marBottom w:val="0"/>
      <w:divBdr>
        <w:top w:val="none" w:sz="0" w:space="0" w:color="auto"/>
        <w:left w:val="none" w:sz="0" w:space="0" w:color="auto"/>
        <w:bottom w:val="none" w:sz="0" w:space="0" w:color="auto"/>
        <w:right w:val="none" w:sz="0" w:space="0" w:color="auto"/>
      </w:divBdr>
    </w:div>
    <w:div w:id="1731466181">
      <w:bodyDiv w:val="1"/>
      <w:marLeft w:val="0"/>
      <w:marRight w:val="0"/>
      <w:marTop w:val="0"/>
      <w:marBottom w:val="0"/>
      <w:divBdr>
        <w:top w:val="none" w:sz="0" w:space="0" w:color="auto"/>
        <w:left w:val="none" w:sz="0" w:space="0" w:color="auto"/>
        <w:bottom w:val="none" w:sz="0" w:space="0" w:color="auto"/>
        <w:right w:val="none" w:sz="0" w:space="0" w:color="auto"/>
      </w:divBdr>
    </w:div>
    <w:div w:id="1757508171">
      <w:bodyDiv w:val="1"/>
      <w:marLeft w:val="0"/>
      <w:marRight w:val="0"/>
      <w:marTop w:val="0"/>
      <w:marBottom w:val="0"/>
      <w:divBdr>
        <w:top w:val="none" w:sz="0" w:space="0" w:color="auto"/>
        <w:left w:val="none" w:sz="0" w:space="0" w:color="auto"/>
        <w:bottom w:val="none" w:sz="0" w:space="0" w:color="auto"/>
        <w:right w:val="none" w:sz="0" w:space="0" w:color="auto"/>
      </w:divBdr>
    </w:div>
    <w:div w:id="1787239230">
      <w:bodyDiv w:val="1"/>
      <w:marLeft w:val="0"/>
      <w:marRight w:val="0"/>
      <w:marTop w:val="0"/>
      <w:marBottom w:val="0"/>
      <w:divBdr>
        <w:top w:val="none" w:sz="0" w:space="0" w:color="auto"/>
        <w:left w:val="none" w:sz="0" w:space="0" w:color="auto"/>
        <w:bottom w:val="none" w:sz="0" w:space="0" w:color="auto"/>
        <w:right w:val="none" w:sz="0" w:space="0" w:color="auto"/>
      </w:divBdr>
    </w:div>
    <w:div w:id="1816097976">
      <w:bodyDiv w:val="1"/>
      <w:marLeft w:val="0"/>
      <w:marRight w:val="0"/>
      <w:marTop w:val="0"/>
      <w:marBottom w:val="0"/>
      <w:divBdr>
        <w:top w:val="none" w:sz="0" w:space="0" w:color="auto"/>
        <w:left w:val="none" w:sz="0" w:space="0" w:color="auto"/>
        <w:bottom w:val="none" w:sz="0" w:space="0" w:color="auto"/>
        <w:right w:val="none" w:sz="0" w:space="0" w:color="auto"/>
      </w:divBdr>
    </w:div>
    <w:div w:id="1856919481">
      <w:bodyDiv w:val="1"/>
      <w:marLeft w:val="0"/>
      <w:marRight w:val="0"/>
      <w:marTop w:val="0"/>
      <w:marBottom w:val="0"/>
      <w:divBdr>
        <w:top w:val="none" w:sz="0" w:space="0" w:color="auto"/>
        <w:left w:val="none" w:sz="0" w:space="0" w:color="auto"/>
        <w:bottom w:val="none" w:sz="0" w:space="0" w:color="auto"/>
        <w:right w:val="none" w:sz="0" w:space="0" w:color="auto"/>
      </w:divBdr>
    </w:div>
    <w:div w:id="1869026965">
      <w:bodyDiv w:val="1"/>
      <w:marLeft w:val="0"/>
      <w:marRight w:val="0"/>
      <w:marTop w:val="0"/>
      <w:marBottom w:val="0"/>
      <w:divBdr>
        <w:top w:val="none" w:sz="0" w:space="0" w:color="auto"/>
        <w:left w:val="none" w:sz="0" w:space="0" w:color="auto"/>
        <w:bottom w:val="none" w:sz="0" w:space="0" w:color="auto"/>
        <w:right w:val="none" w:sz="0" w:space="0" w:color="auto"/>
      </w:divBdr>
    </w:div>
    <w:div w:id="1876380912">
      <w:bodyDiv w:val="1"/>
      <w:marLeft w:val="0"/>
      <w:marRight w:val="0"/>
      <w:marTop w:val="0"/>
      <w:marBottom w:val="0"/>
      <w:divBdr>
        <w:top w:val="none" w:sz="0" w:space="0" w:color="auto"/>
        <w:left w:val="none" w:sz="0" w:space="0" w:color="auto"/>
        <w:bottom w:val="none" w:sz="0" w:space="0" w:color="auto"/>
        <w:right w:val="none" w:sz="0" w:space="0" w:color="auto"/>
      </w:divBdr>
    </w:div>
    <w:div w:id="1900091793">
      <w:bodyDiv w:val="1"/>
      <w:marLeft w:val="0"/>
      <w:marRight w:val="0"/>
      <w:marTop w:val="0"/>
      <w:marBottom w:val="0"/>
      <w:divBdr>
        <w:top w:val="none" w:sz="0" w:space="0" w:color="auto"/>
        <w:left w:val="none" w:sz="0" w:space="0" w:color="auto"/>
        <w:bottom w:val="none" w:sz="0" w:space="0" w:color="auto"/>
        <w:right w:val="none" w:sz="0" w:space="0" w:color="auto"/>
      </w:divBdr>
    </w:div>
    <w:div w:id="1949851340">
      <w:bodyDiv w:val="1"/>
      <w:marLeft w:val="0"/>
      <w:marRight w:val="0"/>
      <w:marTop w:val="0"/>
      <w:marBottom w:val="0"/>
      <w:divBdr>
        <w:top w:val="none" w:sz="0" w:space="0" w:color="auto"/>
        <w:left w:val="none" w:sz="0" w:space="0" w:color="auto"/>
        <w:bottom w:val="none" w:sz="0" w:space="0" w:color="auto"/>
        <w:right w:val="none" w:sz="0" w:space="0" w:color="auto"/>
      </w:divBdr>
    </w:div>
    <w:div w:id="2035227629">
      <w:bodyDiv w:val="1"/>
      <w:marLeft w:val="0"/>
      <w:marRight w:val="0"/>
      <w:marTop w:val="0"/>
      <w:marBottom w:val="0"/>
      <w:divBdr>
        <w:top w:val="none" w:sz="0" w:space="0" w:color="auto"/>
        <w:left w:val="none" w:sz="0" w:space="0" w:color="auto"/>
        <w:bottom w:val="none" w:sz="0" w:space="0" w:color="auto"/>
        <w:right w:val="none" w:sz="0" w:space="0" w:color="auto"/>
      </w:divBdr>
    </w:div>
    <w:div w:id="2138445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2.png" Id="rId13" /><Relationship Type="http://schemas.openxmlformats.org/officeDocument/2006/relationships/image" Target="media/image7.png" Id="rId18" /><Relationship Type="http://schemas.openxmlformats.org/officeDocument/2006/relationships/image" Target="media/image14.png" Id="rId26" /><Relationship Type="http://schemas.openxmlformats.org/officeDocument/2006/relationships/footer" Target="footer1.xml" Id="rId39" /><Relationship Type="http://schemas.openxmlformats.org/officeDocument/2006/relationships/image" Target="media/image9.png" Id="rId21" /><Relationship Type="http://schemas.openxmlformats.org/officeDocument/2006/relationships/image" Target="media/image22.png" Id="rId34" /><Relationship Type="http://schemas.openxmlformats.org/officeDocument/2006/relationships/footnotes" Target="footnotes.xml" Id="rId7" /><Relationship Type="http://schemas.openxmlformats.org/officeDocument/2006/relationships/customXml" Target="../customXml/item2.xml" Id="rId2" /><Relationship Type="http://schemas.openxmlformats.org/officeDocument/2006/relationships/image" Target="media/image5.png" Id="rId16" /><Relationship Type="http://schemas.openxmlformats.org/officeDocument/2006/relationships/image" Target="media/image8.png" Id="rId20" /><Relationship Type="http://schemas.openxmlformats.org/officeDocument/2006/relationships/image" Target="media/image17.png" Id="rId29" /><Relationship Type="http://schemas.openxmlformats.org/officeDocument/2006/relationships/theme" Target="theme/theme1.xml" Id="rId41" /><Relationship Type="http://schemas.openxmlformats.org/officeDocument/2006/relationships/webSettings" Target="webSettings.xml" Id="rId6" /><Relationship Type="http://schemas.openxmlformats.org/officeDocument/2006/relationships/hyperlink" Target="https://sustainableprocurementtools.scot/index.cfm/user-guides-and-videos/" TargetMode="External" Id="rId11" /><Relationship Type="http://schemas.openxmlformats.org/officeDocument/2006/relationships/image" Target="media/image12.png" Id="rId24" /><Relationship Type="http://schemas.openxmlformats.org/officeDocument/2006/relationships/image" Target="media/image20.png" Id="rId32" /><Relationship Type="http://schemas.openxmlformats.org/officeDocument/2006/relationships/image" Target="media/image25.png" Id="rId37" /><Relationship Type="http://schemas.openxmlformats.org/officeDocument/2006/relationships/fontTable" Target="fontTable.xml" Id="rId40" /><Relationship Type="http://schemas.openxmlformats.org/officeDocument/2006/relationships/settings" Target="settings.xml" Id="rId5" /><Relationship Type="http://schemas.openxmlformats.org/officeDocument/2006/relationships/image" Target="media/image4.png" Id="rId15" /><Relationship Type="http://schemas.openxmlformats.org/officeDocument/2006/relationships/image" Target="media/image11.png" Id="rId23" /><Relationship Type="http://schemas.openxmlformats.org/officeDocument/2006/relationships/image" Target="media/image16.png" Id="rId28" /><Relationship Type="http://schemas.openxmlformats.org/officeDocument/2006/relationships/image" Target="media/image24.png" Id="rId36" /><Relationship Type="http://schemas.openxmlformats.org/officeDocument/2006/relationships/hyperlink" Target="https://nationalperformance.gov.scot/" TargetMode="External" Id="rId10" /><Relationship Type="http://schemas.openxmlformats.org/officeDocument/2006/relationships/hyperlink" Target="https://sustainableprocurementtools.scot/guidance/" TargetMode="External" Id="rId19" /><Relationship Type="http://schemas.openxmlformats.org/officeDocument/2006/relationships/image" Target="media/image19.png" Id="rId31" /><Relationship Type="http://schemas.openxmlformats.org/officeDocument/2006/relationships/styles" Target="styles.xml" Id="rId4" /><Relationship Type="http://schemas.openxmlformats.org/officeDocument/2006/relationships/hyperlink" Target="http://nationalperformance.gov.scot/" TargetMode="External" Id="rId9" /><Relationship Type="http://schemas.openxmlformats.org/officeDocument/2006/relationships/image" Target="media/image3.png" Id="rId14" /><Relationship Type="http://schemas.openxmlformats.org/officeDocument/2006/relationships/image" Target="media/image10.png" Id="rId22" /><Relationship Type="http://schemas.openxmlformats.org/officeDocument/2006/relationships/image" Target="media/image15.png" Id="rId27" /><Relationship Type="http://schemas.openxmlformats.org/officeDocument/2006/relationships/image" Target="media/image18.png" Id="rId30" /><Relationship Type="http://schemas.openxmlformats.org/officeDocument/2006/relationships/image" Target="media/image23.png" Id="rId35" /><Relationship Type="http://schemas.openxmlformats.org/officeDocument/2006/relationships/endnotes" Target="endnotes.xml" Id="rId8" /><Relationship Type="http://schemas.openxmlformats.org/officeDocument/2006/relationships/numbering" Target="numbering.xml" Id="rId3"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image" Target="media/image13.png" Id="rId25" /><Relationship Type="http://schemas.openxmlformats.org/officeDocument/2006/relationships/image" Target="media/image21.png" Id="rId33" /><Relationship Type="http://schemas.openxmlformats.org/officeDocument/2006/relationships/hyperlink" Target="mailto:scottishprocurement@gov.scot" TargetMode="External" Id="rId38" /><Relationship Type="http://schemas.openxmlformats.org/officeDocument/2006/relationships/customXml" Target="/customXML/item3.xml" Id="R80c038654c3f4ab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A49923783</value>
    </field>
    <field name="Objective-Title">
      <value order="0">Prioritisation Tool User Guide - SPL MARCH 2024</value>
    </field>
    <field name="Objective-Description">
      <value order="0"/>
    </field>
    <field name="Objective-CreationStamp">
      <value order="0">2024-09-05T14:27:15Z</value>
    </field>
    <field name="Objective-IsApproved">
      <value order="0">false</value>
    </field>
    <field name="Objective-IsPublished">
      <value order="0">false</value>
    </field>
    <field name="Objective-DatePublished">
      <value order="0"/>
    </field>
    <field name="Objective-ModificationStamp">
      <value order="0">2026-03-16T17:06:11Z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vA84457749</value>
    </field>
    <field name="Objective-Version">
      <value order="0">0.8</value>
    </field>
    <field name="Objective-VersionNumber">
      <value order="0">8</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C83969BB-EB00-4537-B19E-60B148230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2159</TotalTime>
  <Pages>30</Pages>
  <Words>3378</Words>
  <Characters>19223</Characters>
  <Application>Microsoft Office Word</Application>
  <DocSecurity>0</DocSecurity>
  <Lines>640</Lines>
  <Paragraphs>228</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22373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Hook LA (Lorraine)</dc:creator>
  <cp:keywords/>
  <dc:description/>
  <cp:lastModifiedBy>Alex Forrest</cp:lastModifiedBy>
  <cp:revision>307</cp:revision>
  <dcterms:created xsi:type="dcterms:W3CDTF">2024-01-10T10:21:00Z</dcterms:created>
  <dcterms:modified xsi:type="dcterms:W3CDTF">2026-03-16T17:05:00Z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A49923783</vt:lpwstr>
  </property>
  <property fmtid="{D5CDD505-2E9C-101B-9397-08002B2CF9AE}" pid="4" name="Objective-Title">
    <vt:lpwstr>Prioritisation Tool User Guide - SPL MARCH 2024</vt:lpwstr>
  </property>
  <property fmtid="{D5CDD505-2E9C-101B-9397-08002B2CF9AE}" pid="5" name="Objective-Description">
    <vt:lpwstr/>
  </property>
  <property fmtid="{D5CDD505-2E9C-101B-9397-08002B2CF9AE}" pid="6" name="Objective-CreationStamp">
    <vt:filetime>2024-09-05T14:27:15Z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2026-03-16T17:06:11Z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Id">
    <vt:lpwstr>vA84457749</vt:lpwstr>
  </property>
  <property fmtid="{D5CDD505-2E9C-101B-9397-08002B2CF9AE}" pid="16" name="Objective-Version">
    <vt:lpwstr>0.8</vt:lpwstr>
  </property>
  <property fmtid="{D5CDD505-2E9C-101B-9397-08002B2CF9AE}" pid="17" name="Objective-VersionNumber">
    <vt:r8>8</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