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0BEC3C" w14:textId="72BECE23" w:rsidR="002E7AC6" w:rsidRPr="002E7AC6" w:rsidRDefault="002E7AC6" w:rsidP="005A4807">
      <w:pPr>
        <w:spacing w:after="0" w:line="276" w:lineRule="auto"/>
        <w:rPr>
          <w:rFonts w:ascii="Arial" w:hAnsi="Arial" w:cs="Arial"/>
          <w:b/>
          <w:bCs/>
          <w:sz w:val="40"/>
          <w:szCs w:val="40"/>
        </w:rPr>
      </w:pPr>
      <w:r w:rsidRPr="002E7AC6">
        <w:rPr>
          <w:rFonts w:ascii="Arial" w:hAnsi="Arial" w:cs="Arial"/>
          <w:b/>
          <w:bCs/>
          <w:sz w:val="40"/>
          <w:szCs w:val="40"/>
        </w:rPr>
        <w:t>Procurement guidance</w:t>
      </w:r>
    </w:p>
    <w:p w14:paraId="4DC6F717" w14:textId="2B36761C" w:rsidR="004769DC" w:rsidRPr="002E7AC6" w:rsidRDefault="004769DC" w:rsidP="005A4807">
      <w:pPr>
        <w:spacing w:after="0" w:line="276" w:lineRule="auto"/>
        <w:rPr>
          <w:rFonts w:ascii="Arial" w:hAnsi="Arial" w:cs="Arial"/>
          <w:b/>
          <w:bCs/>
          <w:sz w:val="40"/>
          <w:szCs w:val="40"/>
        </w:rPr>
      </w:pPr>
      <w:r w:rsidRPr="002E7AC6">
        <w:rPr>
          <w:rFonts w:ascii="Arial" w:hAnsi="Arial" w:cs="Arial"/>
          <w:b/>
          <w:bCs/>
          <w:sz w:val="40"/>
          <w:szCs w:val="40"/>
        </w:rPr>
        <w:t xml:space="preserve">Employment, Skills and Training </w:t>
      </w:r>
      <w:r w:rsidR="007E3598">
        <w:rPr>
          <w:rFonts w:ascii="Arial" w:hAnsi="Arial" w:cs="Arial"/>
          <w:b/>
          <w:bCs/>
          <w:sz w:val="40"/>
          <w:szCs w:val="40"/>
        </w:rPr>
        <w:t xml:space="preserve">(EST) </w:t>
      </w:r>
      <w:r w:rsidRPr="002E7AC6">
        <w:rPr>
          <w:rFonts w:ascii="Arial" w:hAnsi="Arial" w:cs="Arial"/>
          <w:b/>
          <w:bCs/>
          <w:sz w:val="40"/>
          <w:szCs w:val="40"/>
        </w:rPr>
        <w:t xml:space="preserve">– </w:t>
      </w:r>
      <w:r w:rsidR="000A60DD">
        <w:rPr>
          <w:rFonts w:ascii="Arial" w:hAnsi="Arial" w:cs="Arial"/>
          <w:b/>
          <w:bCs/>
          <w:sz w:val="40"/>
          <w:szCs w:val="40"/>
        </w:rPr>
        <w:t>Community Benefits</w:t>
      </w:r>
      <w:r w:rsidR="000A60DD" w:rsidRPr="002E7AC6" w:rsidDel="00AE7892">
        <w:rPr>
          <w:rFonts w:ascii="Arial" w:hAnsi="Arial" w:cs="Arial"/>
          <w:b/>
          <w:bCs/>
          <w:sz w:val="40"/>
          <w:szCs w:val="40"/>
        </w:rPr>
        <w:t xml:space="preserve"> </w:t>
      </w:r>
    </w:p>
    <w:p w14:paraId="088E33FA" w14:textId="77777777" w:rsidR="00E7267C" w:rsidRPr="00D12984" w:rsidRDefault="00E7267C" w:rsidP="005A4807">
      <w:pPr>
        <w:spacing w:after="0" w:line="276" w:lineRule="auto"/>
        <w:rPr>
          <w:rFonts w:ascii="Arial" w:hAnsi="Arial" w:cs="Arial"/>
          <w:sz w:val="28"/>
          <w:szCs w:val="28"/>
        </w:rPr>
      </w:pPr>
    </w:p>
    <w:sdt>
      <w:sdtPr>
        <w:rPr>
          <w:rFonts w:ascii="Arial" w:eastAsiaTheme="minorHAnsi" w:hAnsi="Arial" w:cs="Arial"/>
          <w:b w:val="0"/>
          <w:bCs w:val="0"/>
          <w:color w:val="auto"/>
          <w:sz w:val="28"/>
          <w:szCs w:val="28"/>
          <w:lang w:val="en-GB" w:eastAsia="en-US"/>
        </w:rPr>
        <w:id w:val="1433093911"/>
        <w:docPartObj>
          <w:docPartGallery w:val="Table of Contents"/>
          <w:docPartUnique/>
        </w:docPartObj>
      </w:sdtPr>
      <w:sdtEndPr>
        <w:rPr>
          <w:rFonts w:asciiTheme="minorHAnsi" w:hAnsiTheme="minorHAnsi" w:cstheme="minorBidi"/>
          <w:noProof/>
          <w:sz w:val="22"/>
          <w:szCs w:val="22"/>
        </w:rPr>
      </w:sdtEndPr>
      <w:sdtContent>
        <w:p w14:paraId="1C4D7EA5" w14:textId="77777777" w:rsidR="0046108F" w:rsidRPr="00D12984" w:rsidRDefault="0046108F" w:rsidP="005A4807">
          <w:pPr>
            <w:pStyle w:val="TOCHeading"/>
            <w:pBdr>
              <w:bottom w:val="none" w:sz="0" w:space="0" w:color="auto"/>
            </w:pBdr>
            <w:spacing w:before="0" w:line="276" w:lineRule="auto"/>
            <w:rPr>
              <w:rFonts w:ascii="Arial" w:hAnsi="Arial" w:cs="Arial"/>
              <w:b w:val="0"/>
              <w:sz w:val="28"/>
              <w:szCs w:val="28"/>
            </w:rPr>
          </w:pPr>
          <w:r w:rsidRPr="00D12984">
            <w:rPr>
              <w:rFonts w:ascii="Arial" w:hAnsi="Arial" w:cs="Arial"/>
              <w:b w:val="0"/>
              <w:sz w:val="28"/>
              <w:szCs w:val="28"/>
            </w:rPr>
            <w:t>Contents</w:t>
          </w:r>
        </w:p>
        <w:p w14:paraId="0B478144" w14:textId="24DA2BEC" w:rsidR="0070289F" w:rsidRPr="0070289F" w:rsidRDefault="0046108F">
          <w:pPr>
            <w:pStyle w:val="TOC1"/>
            <w:rPr>
              <w:rFonts w:ascii="Arial" w:eastAsiaTheme="minorEastAsia" w:hAnsi="Arial" w:cs="Arial"/>
              <w:noProof/>
              <w:kern w:val="2"/>
              <w:sz w:val="28"/>
              <w:szCs w:val="28"/>
              <w:lang w:eastAsia="en-GB"/>
              <w14:ligatures w14:val="standardContextual"/>
            </w:rPr>
          </w:pPr>
          <w:r w:rsidRPr="0070289F">
            <w:rPr>
              <w:rFonts w:ascii="Arial" w:hAnsi="Arial" w:cs="Arial"/>
              <w:bCs/>
              <w:sz w:val="28"/>
              <w:szCs w:val="28"/>
            </w:rPr>
            <w:fldChar w:fldCharType="begin"/>
          </w:r>
          <w:r w:rsidRPr="0070289F">
            <w:rPr>
              <w:rFonts w:ascii="Arial" w:hAnsi="Arial" w:cs="Arial"/>
              <w:bCs/>
              <w:sz w:val="28"/>
              <w:szCs w:val="28"/>
            </w:rPr>
            <w:instrText xml:space="preserve"> TOC \o "1-3" \h \z \u </w:instrText>
          </w:r>
          <w:r w:rsidRPr="0070289F">
            <w:rPr>
              <w:rFonts w:ascii="Arial" w:hAnsi="Arial" w:cs="Arial"/>
              <w:bCs/>
              <w:sz w:val="28"/>
              <w:szCs w:val="28"/>
            </w:rPr>
            <w:fldChar w:fldCharType="separate"/>
          </w:r>
          <w:hyperlink w:anchor="_Toc230773700" w:history="1">
            <w:r w:rsidR="0070289F" w:rsidRPr="0070289F">
              <w:rPr>
                <w:rStyle w:val="Hyperlink"/>
                <w:rFonts w:ascii="Arial" w:hAnsi="Arial" w:cs="Arial"/>
                <w:noProof/>
                <w:sz w:val="28"/>
                <w:szCs w:val="28"/>
              </w:rPr>
              <w:t>Overview</w:t>
            </w:r>
            <w:r w:rsidR="0070289F" w:rsidRPr="0070289F">
              <w:rPr>
                <w:rFonts w:ascii="Arial" w:hAnsi="Arial" w:cs="Arial"/>
                <w:noProof/>
                <w:webHidden/>
                <w:sz w:val="28"/>
                <w:szCs w:val="28"/>
              </w:rPr>
              <w:tab/>
            </w:r>
            <w:r w:rsidR="0070289F" w:rsidRPr="0070289F">
              <w:rPr>
                <w:rFonts w:ascii="Arial" w:hAnsi="Arial" w:cs="Arial"/>
                <w:noProof/>
                <w:webHidden/>
                <w:sz w:val="28"/>
                <w:szCs w:val="28"/>
              </w:rPr>
              <w:fldChar w:fldCharType="begin"/>
            </w:r>
            <w:r w:rsidR="0070289F" w:rsidRPr="0070289F">
              <w:rPr>
                <w:rFonts w:ascii="Arial" w:hAnsi="Arial" w:cs="Arial"/>
                <w:noProof/>
                <w:webHidden/>
                <w:sz w:val="28"/>
                <w:szCs w:val="28"/>
              </w:rPr>
              <w:instrText xml:space="preserve"> PAGEREF _Toc230773700 \h </w:instrText>
            </w:r>
            <w:r w:rsidR="0070289F" w:rsidRPr="0070289F">
              <w:rPr>
                <w:rFonts w:ascii="Arial" w:hAnsi="Arial" w:cs="Arial"/>
                <w:noProof/>
                <w:webHidden/>
                <w:sz w:val="28"/>
                <w:szCs w:val="28"/>
              </w:rPr>
            </w:r>
            <w:r w:rsidR="0070289F" w:rsidRPr="0070289F">
              <w:rPr>
                <w:rFonts w:ascii="Arial" w:hAnsi="Arial" w:cs="Arial"/>
                <w:noProof/>
                <w:webHidden/>
                <w:sz w:val="28"/>
                <w:szCs w:val="28"/>
              </w:rPr>
              <w:fldChar w:fldCharType="separate"/>
            </w:r>
            <w:r w:rsidR="0070289F" w:rsidRPr="0070289F">
              <w:rPr>
                <w:rFonts w:ascii="Arial" w:hAnsi="Arial" w:cs="Arial"/>
                <w:noProof/>
                <w:webHidden/>
                <w:sz w:val="28"/>
                <w:szCs w:val="28"/>
              </w:rPr>
              <w:t>2</w:t>
            </w:r>
            <w:r w:rsidR="0070289F" w:rsidRPr="0070289F">
              <w:rPr>
                <w:rFonts w:ascii="Arial" w:hAnsi="Arial" w:cs="Arial"/>
                <w:noProof/>
                <w:webHidden/>
                <w:sz w:val="28"/>
                <w:szCs w:val="28"/>
              </w:rPr>
              <w:fldChar w:fldCharType="end"/>
            </w:r>
          </w:hyperlink>
        </w:p>
        <w:p w14:paraId="5136BC75" w14:textId="350D4E6D"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01" w:history="1">
            <w:r w:rsidRPr="0070289F">
              <w:rPr>
                <w:rStyle w:val="Hyperlink"/>
                <w:rFonts w:ascii="Arial" w:hAnsi="Arial" w:cs="Arial"/>
                <w:noProof/>
                <w:sz w:val="28"/>
                <w:szCs w:val="28"/>
              </w:rPr>
              <w:t>Description and scope</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_Toc230773701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2</w:t>
            </w:r>
            <w:r w:rsidRPr="0070289F">
              <w:rPr>
                <w:rFonts w:ascii="Arial" w:hAnsi="Arial" w:cs="Arial"/>
                <w:noProof/>
                <w:webHidden/>
                <w:sz w:val="28"/>
                <w:szCs w:val="28"/>
              </w:rPr>
              <w:fldChar w:fldCharType="end"/>
            </w:r>
          </w:hyperlink>
        </w:p>
        <w:p w14:paraId="3BE8BB88" w14:textId="75862DAF"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02" w:history="1">
            <w:r w:rsidRPr="0070289F">
              <w:rPr>
                <w:rStyle w:val="Hyperlink"/>
                <w:rFonts w:ascii="Arial" w:hAnsi="Arial" w:cs="Arial"/>
                <w:noProof/>
                <w:sz w:val="28"/>
                <w:szCs w:val="28"/>
              </w:rPr>
              <w:t>Legal &amp; Policy Context</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_Toc230773702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6</w:t>
            </w:r>
            <w:r w:rsidRPr="0070289F">
              <w:rPr>
                <w:rFonts w:ascii="Arial" w:hAnsi="Arial" w:cs="Arial"/>
                <w:noProof/>
                <w:webHidden/>
                <w:sz w:val="28"/>
                <w:szCs w:val="28"/>
              </w:rPr>
              <w:fldChar w:fldCharType="end"/>
            </w:r>
          </w:hyperlink>
        </w:p>
        <w:p w14:paraId="6A6F20E1" w14:textId="32FFB337"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03" w:history="1">
            <w:r w:rsidRPr="0070289F">
              <w:rPr>
                <w:rStyle w:val="Hyperlink"/>
                <w:rFonts w:ascii="Arial" w:hAnsi="Arial" w:cs="Arial"/>
                <w:noProof/>
                <w:sz w:val="28"/>
                <w:szCs w:val="28"/>
              </w:rPr>
              <w:t>Commissioning &amp; pre-procurement guidance</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_Toc230773703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13</w:t>
            </w:r>
            <w:r w:rsidRPr="0070289F">
              <w:rPr>
                <w:rFonts w:ascii="Arial" w:hAnsi="Arial" w:cs="Arial"/>
                <w:noProof/>
                <w:webHidden/>
                <w:sz w:val="28"/>
                <w:szCs w:val="28"/>
              </w:rPr>
              <w:fldChar w:fldCharType="end"/>
            </w:r>
          </w:hyperlink>
        </w:p>
        <w:p w14:paraId="444D34B9" w14:textId="6F197344"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04" w:history="1">
            <w:r w:rsidRPr="0070289F">
              <w:rPr>
                <w:rStyle w:val="Hyperlink"/>
                <w:rFonts w:ascii="Arial" w:hAnsi="Arial" w:cs="Arial"/>
                <w:noProof/>
                <w:sz w:val="28"/>
                <w:szCs w:val="28"/>
              </w:rPr>
              <w:t>Procurement guidance</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_Toc230773704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18</w:t>
            </w:r>
            <w:r w:rsidRPr="0070289F">
              <w:rPr>
                <w:rFonts w:ascii="Arial" w:hAnsi="Arial" w:cs="Arial"/>
                <w:noProof/>
                <w:webHidden/>
                <w:sz w:val="28"/>
                <w:szCs w:val="28"/>
              </w:rPr>
              <w:fldChar w:fldCharType="end"/>
            </w:r>
          </w:hyperlink>
        </w:p>
        <w:p w14:paraId="60EC8701" w14:textId="31AD5E59"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05" w:history="1">
            <w:r w:rsidRPr="0070289F">
              <w:rPr>
                <w:rStyle w:val="Hyperlink"/>
                <w:rFonts w:ascii="Arial" w:hAnsi="Arial" w:cs="Arial"/>
                <w:noProof/>
                <w:sz w:val="28"/>
                <w:szCs w:val="28"/>
              </w:rPr>
              <w:t>Pre-contract notification</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_Toc230773705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19</w:t>
            </w:r>
            <w:r w:rsidRPr="0070289F">
              <w:rPr>
                <w:rFonts w:ascii="Arial" w:hAnsi="Arial" w:cs="Arial"/>
                <w:noProof/>
                <w:webHidden/>
                <w:sz w:val="28"/>
                <w:szCs w:val="28"/>
              </w:rPr>
              <w:fldChar w:fldCharType="end"/>
            </w:r>
          </w:hyperlink>
        </w:p>
        <w:p w14:paraId="6D041D7B" w14:textId="76785BF5"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06" w:history="1">
            <w:r w:rsidRPr="0070289F">
              <w:rPr>
                <w:rStyle w:val="Hyperlink"/>
                <w:rFonts w:ascii="Arial" w:hAnsi="Arial" w:cs="Arial"/>
                <w:noProof/>
                <w:sz w:val="28"/>
                <w:szCs w:val="28"/>
              </w:rPr>
              <w:t>Supplier selection</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_Toc230773706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19</w:t>
            </w:r>
            <w:r w:rsidRPr="0070289F">
              <w:rPr>
                <w:rFonts w:ascii="Arial" w:hAnsi="Arial" w:cs="Arial"/>
                <w:noProof/>
                <w:webHidden/>
                <w:sz w:val="28"/>
                <w:szCs w:val="28"/>
              </w:rPr>
              <w:fldChar w:fldCharType="end"/>
            </w:r>
          </w:hyperlink>
        </w:p>
        <w:p w14:paraId="51EBFC02" w14:textId="21251AA1"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07" w:history="1">
            <w:r w:rsidRPr="0070289F">
              <w:rPr>
                <w:rStyle w:val="Hyperlink"/>
                <w:rFonts w:ascii="Arial" w:hAnsi="Arial" w:cs="Arial"/>
                <w:noProof/>
                <w:sz w:val="28"/>
                <w:szCs w:val="28"/>
              </w:rPr>
              <w:t>Specification</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_Toc230773707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20</w:t>
            </w:r>
            <w:r w:rsidRPr="0070289F">
              <w:rPr>
                <w:rFonts w:ascii="Arial" w:hAnsi="Arial" w:cs="Arial"/>
                <w:noProof/>
                <w:webHidden/>
                <w:sz w:val="28"/>
                <w:szCs w:val="28"/>
              </w:rPr>
              <w:fldChar w:fldCharType="end"/>
            </w:r>
          </w:hyperlink>
        </w:p>
        <w:p w14:paraId="652FAA2C" w14:textId="3F7A1A6E"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08" w:history="1">
            <w:r w:rsidRPr="0070289F">
              <w:rPr>
                <w:rStyle w:val="Hyperlink"/>
                <w:rFonts w:ascii="Arial" w:hAnsi="Arial" w:cs="Arial"/>
                <w:noProof/>
                <w:sz w:val="28"/>
                <w:szCs w:val="28"/>
              </w:rPr>
              <w:t>Evaluation and Award</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_Toc230773708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22</w:t>
            </w:r>
            <w:r w:rsidRPr="0070289F">
              <w:rPr>
                <w:rFonts w:ascii="Arial" w:hAnsi="Arial" w:cs="Arial"/>
                <w:noProof/>
                <w:webHidden/>
                <w:sz w:val="28"/>
                <w:szCs w:val="28"/>
              </w:rPr>
              <w:fldChar w:fldCharType="end"/>
            </w:r>
          </w:hyperlink>
        </w:p>
        <w:p w14:paraId="70A044D4" w14:textId="331FC286"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09" w:history="1">
            <w:r w:rsidRPr="0070289F">
              <w:rPr>
                <w:rStyle w:val="Hyperlink"/>
                <w:rFonts w:ascii="Arial" w:hAnsi="Arial" w:cs="Arial"/>
                <w:noProof/>
                <w:sz w:val="28"/>
                <w:szCs w:val="28"/>
              </w:rPr>
              <w:t>Post Procurement</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_Toc230773709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23</w:t>
            </w:r>
            <w:r w:rsidRPr="0070289F">
              <w:rPr>
                <w:rFonts w:ascii="Arial" w:hAnsi="Arial" w:cs="Arial"/>
                <w:noProof/>
                <w:webHidden/>
                <w:sz w:val="28"/>
                <w:szCs w:val="28"/>
              </w:rPr>
              <w:fldChar w:fldCharType="end"/>
            </w:r>
          </w:hyperlink>
        </w:p>
        <w:p w14:paraId="4F7D79F7" w14:textId="2AD167CE"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10" w:history="1">
            <w:r w:rsidRPr="0070289F">
              <w:rPr>
                <w:rStyle w:val="Hyperlink"/>
                <w:rFonts w:ascii="Arial" w:hAnsi="Arial" w:cs="Arial"/>
                <w:noProof/>
                <w:sz w:val="28"/>
                <w:szCs w:val="28"/>
              </w:rPr>
              <w:t>Contract &amp; Supplier Management / monitoring</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_Toc230773710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23</w:t>
            </w:r>
            <w:r w:rsidRPr="0070289F">
              <w:rPr>
                <w:rFonts w:ascii="Arial" w:hAnsi="Arial" w:cs="Arial"/>
                <w:noProof/>
                <w:webHidden/>
                <w:sz w:val="28"/>
                <w:szCs w:val="28"/>
              </w:rPr>
              <w:fldChar w:fldCharType="end"/>
            </w:r>
          </w:hyperlink>
        </w:p>
        <w:p w14:paraId="1BBCE9CD" w14:textId="046F1C52"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11" w:history="1">
            <w:r w:rsidRPr="0070289F">
              <w:rPr>
                <w:rStyle w:val="Hyperlink"/>
                <w:rFonts w:ascii="Arial" w:hAnsi="Arial" w:cs="Arial"/>
                <w:noProof/>
                <w:sz w:val="28"/>
                <w:szCs w:val="28"/>
              </w:rPr>
              <w:t xml:space="preserve">Annex A – Example Text and </w:t>
            </w:r>
            <w:r w:rsidRPr="0070289F">
              <w:rPr>
                <w:rStyle w:val="Hyperlink"/>
                <w:rFonts w:ascii="Arial" w:hAnsi="Arial" w:cs="Arial"/>
                <w:noProof/>
                <w:sz w:val="28"/>
                <w:szCs w:val="28"/>
                <w:shd w:val="clear" w:color="auto" w:fill="FFFFFF"/>
              </w:rPr>
              <w:t>Key Performance Indicators (</w:t>
            </w:r>
            <w:r w:rsidRPr="0070289F">
              <w:rPr>
                <w:rStyle w:val="Hyperlink"/>
                <w:rFonts w:ascii="Arial" w:hAnsi="Arial" w:cs="Arial"/>
                <w:noProof/>
                <w:sz w:val="28"/>
                <w:szCs w:val="28"/>
              </w:rPr>
              <w:t>KPIs)</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_Toc230773711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25</w:t>
            </w:r>
            <w:r w:rsidRPr="0070289F">
              <w:rPr>
                <w:rFonts w:ascii="Arial" w:hAnsi="Arial" w:cs="Arial"/>
                <w:noProof/>
                <w:webHidden/>
                <w:sz w:val="28"/>
                <w:szCs w:val="28"/>
              </w:rPr>
              <w:fldChar w:fldCharType="end"/>
            </w:r>
          </w:hyperlink>
        </w:p>
        <w:p w14:paraId="3962149F" w14:textId="10DE1927" w:rsidR="0070289F" w:rsidRPr="008B64C6" w:rsidRDefault="0070289F">
          <w:pPr>
            <w:pStyle w:val="TOC2"/>
            <w:rPr>
              <w:rFonts w:ascii="Arial" w:eastAsiaTheme="minorEastAsia" w:hAnsi="Arial" w:cs="Arial"/>
              <w:noProof/>
              <w:kern w:val="2"/>
              <w:sz w:val="28"/>
              <w:szCs w:val="28"/>
              <w:lang w:eastAsia="en-GB"/>
              <w14:ligatures w14:val="standardContextual"/>
            </w:rPr>
          </w:pPr>
          <w:hyperlink w:anchor="_Toc230773712" w:history="1">
            <w:r w:rsidRPr="008B64C6">
              <w:rPr>
                <w:rStyle w:val="Hyperlink"/>
                <w:rFonts w:ascii="Arial" w:hAnsi="Arial" w:cs="Arial"/>
                <w:noProof/>
                <w:sz w:val="28"/>
                <w:szCs w:val="28"/>
              </w:rPr>
              <w:t>Text for Procurement Documents</w:t>
            </w:r>
            <w:r w:rsidRPr="008B64C6">
              <w:rPr>
                <w:rFonts w:ascii="Arial" w:hAnsi="Arial" w:cs="Arial"/>
                <w:noProof/>
                <w:webHidden/>
                <w:sz w:val="28"/>
                <w:szCs w:val="28"/>
              </w:rPr>
              <w:tab/>
            </w:r>
            <w:r w:rsidRPr="008B64C6">
              <w:rPr>
                <w:rFonts w:ascii="Arial" w:hAnsi="Arial" w:cs="Arial"/>
                <w:noProof/>
                <w:webHidden/>
                <w:sz w:val="28"/>
                <w:szCs w:val="28"/>
              </w:rPr>
              <w:fldChar w:fldCharType="begin"/>
            </w:r>
            <w:r w:rsidRPr="008B64C6">
              <w:rPr>
                <w:rFonts w:ascii="Arial" w:hAnsi="Arial" w:cs="Arial"/>
                <w:noProof/>
                <w:webHidden/>
                <w:sz w:val="28"/>
                <w:szCs w:val="28"/>
              </w:rPr>
              <w:instrText xml:space="preserve"> PAGEREF _Toc230773712 \h </w:instrText>
            </w:r>
            <w:r w:rsidRPr="008B64C6">
              <w:rPr>
                <w:rFonts w:ascii="Arial" w:hAnsi="Arial" w:cs="Arial"/>
                <w:noProof/>
                <w:webHidden/>
                <w:sz w:val="28"/>
                <w:szCs w:val="28"/>
              </w:rPr>
            </w:r>
            <w:r w:rsidRPr="008B64C6">
              <w:rPr>
                <w:rFonts w:ascii="Arial" w:hAnsi="Arial" w:cs="Arial"/>
                <w:noProof/>
                <w:webHidden/>
                <w:sz w:val="28"/>
                <w:szCs w:val="28"/>
              </w:rPr>
              <w:fldChar w:fldCharType="separate"/>
            </w:r>
            <w:r w:rsidRPr="008B64C6">
              <w:rPr>
                <w:rFonts w:ascii="Arial" w:hAnsi="Arial" w:cs="Arial"/>
                <w:noProof/>
                <w:webHidden/>
                <w:sz w:val="28"/>
                <w:szCs w:val="28"/>
              </w:rPr>
              <w:t>25</w:t>
            </w:r>
            <w:r w:rsidRPr="008B64C6">
              <w:rPr>
                <w:rFonts w:ascii="Arial" w:hAnsi="Arial" w:cs="Arial"/>
                <w:noProof/>
                <w:webHidden/>
                <w:sz w:val="28"/>
                <w:szCs w:val="28"/>
              </w:rPr>
              <w:fldChar w:fldCharType="end"/>
            </w:r>
          </w:hyperlink>
        </w:p>
        <w:p w14:paraId="02BDE59E" w14:textId="1057A03C" w:rsidR="0070289F" w:rsidRPr="008B64C6" w:rsidRDefault="0070289F">
          <w:pPr>
            <w:pStyle w:val="TOC2"/>
            <w:rPr>
              <w:rFonts w:ascii="Arial" w:eastAsiaTheme="minorEastAsia" w:hAnsi="Arial" w:cs="Arial"/>
              <w:noProof/>
              <w:kern w:val="2"/>
              <w:sz w:val="28"/>
              <w:szCs w:val="28"/>
              <w:lang w:eastAsia="en-GB"/>
              <w14:ligatures w14:val="standardContextual"/>
            </w:rPr>
          </w:pPr>
          <w:hyperlink w:anchor="_Toc230773713" w:history="1">
            <w:r w:rsidRPr="008B64C6">
              <w:rPr>
                <w:rStyle w:val="Hyperlink"/>
                <w:rFonts w:ascii="Arial" w:hAnsi="Arial" w:cs="Arial"/>
                <w:noProof/>
                <w:sz w:val="28"/>
                <w:szCs w:val="28"/>
              </w:rPr>
              <w:t>Supplier Selection Criteria</w:t>
            </w:r>
            <w:r w:rsidRPr="008B64C6">
              <w:rPr>
                <w:rFonts w:ascii="Arial" w:hAnsi="Arial" w:cs="Arial"/>
                <w:noProof/>
                <w:webHidden/>
                <w:sz w:val="28"/>
                <w:szCs w:val="28"/>
              </w:rPr>
              <w:tab/>
            </w:r>
            <w:r w:rsidRPr="008B64C6">
              <w:rPr>
                <w:rFonts w:ascii="Arial" w:hAnsi="Arial" w:cs="Arial"/>
                <w:noProof/>
                <w:webHidden/>
                <w:sz w:val="28"/>
                <w:szCs w:val="28"/>
              </w:rPr>
              <w:fldChar w:fldCharType="begin"/>
            </w:r>
            <w:r w:rsidRPr="008B64C6">
              <w:rPr>
                <w:rFonts w:ascii="Arial" w:hAnsi="Arial" w:cs="Arial"/>
                <w:noProof/>
                <w:webHidden/>
                <w:sz w:val="28"/>
                <w:szCs w:val="28"/>
              </w:rPr>
              <w:instrText xml:space="preserve"> PAGEREF _Toc230773713 \h </w:instrText>
            </w:r>
            <w:r w:rsidRPr="008B64C6">
              <w:rPr>
                <w:rFonts w:ascii="Arial" w:hAnsi="Arial" w:cs="Arial"/>
                <w:noProof/>
                <w:webHidden/>
                <w:sz w:val="28"/>
                <w:szCs w:val="28"/>
              </w:rPr>
            </w:r>
            <w:r w:rsidRPr="008B64C6">
              <w:rPr>
                <w:rFonts w:ascii="Arial" w:hAnsi="Arial" w:cs="Arial"/>
                <w:noProof/>
                <w:webHidden/>
                <w:sz w:val="28"/>
                <w:szCs w:val="28"/>
              </w:rPr>
              <w:fldChar w:fldCharType="separate"/>
            </w:r>
            <w:r w:rsidRPr="008B64C6">
              <w:rPr>
                <w:rFonts w:ascii="Arial" w:hAnsi="Arial" w:cs="Arial"/>
                <w:noProof/>
                <w:webHidden/>
                <w:sz w:val="28"/>
                <w:szCs w:val="28"/>
              </w:rPr>
              <w:t>25</w:t>
            </w:r>
            <w:r w:rsidRPr="008B64C6">
              <w:rPr>
                <w:rFonts w:ascii="Arial" w:hAnsi="Arial" w:cs="Arial"/>
                <w:noProof/>
                <w:webHidden/>
                <w:sz w:val="28"/>
                <w:szCs w:val="28"/>
              </w:rPr>
              <w:fldChar w:fldCharType="end"/>
            </w:r>
          </w:hyperlink>
        </w:p>
        <w:p w14:paraId="4A1E874F" w14:textId="133ED8AB" w:rsidR="0070289F" w:rsidRPr="008B64C6" w:rsidRDefault="0070289F">
          <w:pPr>
            <w:pStyle w:val="TOC2"/>
            <w:rPr>
              <w:rFonts w:ascii="Arial" w:eastAsiaTheme="minorEastAsia" w:hAnsi="Arial" w:cs="Arial"/>
              <w:noProof/>
              <w:kern w:val="2"/>
              <w:sz w:val="28"/>
              <w:szCs w:val="28"/>
              <w:lang w:eastAsia="en-GB"/>
              <w14:ligatures w14:val="standardContextual"/>
            </w:rPr>
          </w:pPr>
          <w:hyperlink w:anchor="_Toc230773714" w:history="1">
            <w:r w:rsidRPr="008B64C6">
              <w:rPr>
                <w:rStyle w:val="Hyperlink"/>
                <w:rFonts w:ascii="Arial" w:hAnsi="Arial" w:cs="Arial"/>
                <w:noProof/>
                <w:sz w:val="28"/>
                <w:szCs w:val="28"/>
              </w:rPr>
              <w:t>Text for Specification</w:t>
            </w:r>
            <w:r w:rsidRPr="008B64C6">
              <w:rPr>
                <w:rFonts w:ascii="Arial" w:hAnsi="Arial" w:cs="Arial"/>
                <w:noProof/>
                <w:webHidden/>
                <w:sz w:val="28"/>
                <w:szCs w:val="28"/>
              </w:rPr>
              <w:tab/>
            </w:r>
            <w:r w:rsidRPr="008B64C6">
              <w:rPr>
                <w:rFonts w:ascii="Arial" w:hAnsi="Arial" w:cs="Arial"/>
                <w:noProof/>
                <w:webHidden/>
                <w:sz w:val="28"/>
                <w:szCs w:val="28"/>
              </w:rPr>
              <w:fldChar w:fldCharType="begin"/>
            </w:r>
            <w:r w:rsidRPr="008B64C6">
              <w:rPr>
                <w:rFonts w:ascii="Arial" w:hAnsi="Arial" w:cs="Arial"/>
                <w:noProof/>
                <w:webHidden/>
                <w:sz w:val="28"/>
                <w:szCs w:val="28"/>
              </w:rPr>
              <w:instrText xml:space="preserve"> PAGEREF _Toc230773714 \h </w:instrText>
            </w:r>
            <w:r w:rsidRPr="008B64C6">
              <w:rPr>
                <w:rFonts w:ascii="Arial" w:hAnsi="Arial" w:cs="Arial"/>
                <w:noProof/>
                <w:webHidden/>
                <w:sz w:val="28"/>
                <w:szCs w:val="28"/>
              </w:rPr>
            </w:r>
            <w:r w:rsidRPr="008B64C6">
              <w:rPr>
                <w:rFonts w:ascii="Arial" w:hAnsi="Arial" w:cs="Arial"/>
                <w:noProof/>
                <w:webHidden/>
                <w:sz w:val="28"/>
                <w:szCs w:val="28"/>
              </w:rPr>
              <w:fldChar w:fldCharType="separate"/>
            </w:r>
            <w:r w:rsidRPr="008B64C6">
              <w:rPr>
                <w:rFonts w:ascii="Arial" w:hAnsi="Arial" w:cs="Arial"/>
                <w:noProof/>
                <w:webHidden/>
                <w:sz w:val="28"/>
                <w:szCs w:val="28"/>
              </w:rPr>
              <w:t>26</w:t>
            </w:r>
            <w:r w:rsidRPr="008B64C6">
              <w:rPr>
                <w:rFonts w:ascii="Arial" w:hAnsi="Arial" w:cs="Arial"/>
                <w:noProof/>
                <w:webHidden/>
                <w:sz w:val="28"/>
                <w:szCs w:val="28"/>
              </w:rPr>
              <w:fldChar w:fldCharType="end"/>
            </w:r>
          </w:hyperlink>
        </w:p>
        <w:p w14:paraId="1039C24A" w14:textId="5561D986" w:rsidR="0070289F" w:rsidRPr="008B64C6" w:rsidRDefault="0070289F">
          <w:pPr>
            <w:pStyle w:val="TOC2"/>
            <w:rPr>
              <w:rFonts w:ascii="Arial" w:eastAsiaTheme="minorEastAsia" w:hAnsi="Arial" w:cs="Arial"/>
              <w:noProof/>
              <w:kern w:val="2"/>
              <w:sz w:val="28"/>
              <w:szCs w:val="28"/>
              <w:lang w:eastAsia="en-GB"/>
              <w14:ligatures w14:val="standardContextual"/>
            </w:rPr>
          </w:pPr>
          <w:hyperlink w:anchor="_Toc230773715" w:history="1">
            <w:r w:rsidRPr="008B64C6">
              <w:rPr>
                <w:rStyle w:val="Hyperlink"/>
                <w:rFonts w:ascii="Arial" w:hAnsi="Arial" w:cs="Arial"/>
                <w:noProof/>
                <w:sz w:val="28"/>
                <w:szCs w:val="28"/>
              </w:rPr>
              <w:t>Text for Evaluation and Award</w:t>
            </w:r>
            <w:r w:rsidRPr="008B64C6">
              <w:rPr>
                <w:rFonts w:ascii="Arial" w:hAnsi="Arial" w:cs="Arial"/>
                <w:noProof/>
                <w:webHidden/>
                <w:sz w:val="28"/>
                <w:szCs w:val="28"/>
              </w:rPr>
              <w:tab/>
            </w:r>
            <w:r w:rsidRPr="008B64C6">
              <w:rPr>
                <w:rFonts w:ascii="Arial" w:hAnsi="Arial" w:cs="Arial"/>
                <w:noProof/>
                <w:webHidden/>
                <w:sz w:val="28"/>
                <w:szCs w:val="28"/>
              </w:rPr>
              <w:fldChar w:fldCharType="begin"/>
            </w:r>
            <w:r w:rsidRPr="008B64C6">
              <w:rPr>
                <w:rFonts w:ascii="Arial" w:hAnsi="Arial" w:cs="Arial"/>
                <w:noProof/>
                <w:webHidden/>
                <w:sz w:val="28"/>
                <w:szCs w:val="28"/>
              </w:rPr>
              <w:instrText xml:space="preserve"> PAGEREF _Toc230773715 \h </w:instrText>
            </w:r>
            <w:r w:rsidRPr="008B64C6">
              <w:rPr>
                <w:rFonts w:ascii="Arial" w:hAnsi="Arial" w:cs="Arial"/>
                <w:noProof/>
                <w:webHidden/>
                <w:sz w:val="28"/>
                <w:szCs w:val="28"/>
              </w:rPr>
            </w:r>
            <w:r w:rsidRPr="008B64C6">
              <w:rPr>
                <w:rFonts w:ascii="Arial" w:hAnsi="Arial" w:cs="Arial"/>
                <w:noProof/>
                <w:webHidden/>
                <w:sz w:val="28"/>
                <w:szCs w:val="28"/>
              </w:rPr>
              <w:fldChar w:fldCharType="separate"/>
            </w:r>
            <w:r w:rsidRPr="008B64C6">
              <w:rPr>
                <w:rFonts w:ascii="Arial" w:hAnsi="Arial" w:cs="Arial"/>
                <w:noProof/>
                <w:webHidden/>
                <w:sz w:val="28"/>
                <w:szCs w:val="28"/>
              </w:rPr>
              <w:t>32</w:t>
            </w:r>
            <w:r w:rsidRPr="008B64C6">
              <w:rPr>
                <w:rFonts w:ascii="Arial" w:hAnsi="Arial" w:cs="Arial"/>
                <w:noProof/>
                <w:webHidden/>
                <w:sz w:val="28"/>
                <w:szCs w:val="28"/>
              </w:rPr>
              <w:fldChar w:fldCharType="end"/>
            </w:r>
          </w:hyperlink>
        </w:p>
        <w:p w14:paraId="12DF3A2C" w14:textId="0A3C76EB" w:rsidR="0070289F" w:rsidRPr="008B64C6" w:rsidRDefault="0070289F">
          <w:pPr>
            <w:pStyle w:val="TOC2"/>
            <w:rPr>
              <w:rFonts w:ascii="Arial" w:eastAsiaTheme="minorEastAsia" w:hAnsi="Arial" w:cs="Arial"/>
              <w:noProof/>
              <w:kern w:val="2"/>
              <w:sz w:val="28"/>
              <w:szCs w:val="28"/>
              <w:lang w:eastAsia="en-GB"/>
              <w14:ligatures w14:val="standardContextual"/>
            </w:rPr>
          </w:pPr>
          <w:hyperlink w:anchor="_Toc230773716" w:history="1">
            <w:r w:rsidRPr="008B64C6">
              <w:rPr>
                <w:rStyle w:val="Hyperlink"/>
                <w:rFonts w:ascii="Arial" w:hAnsi="Arial" w:cs="Arial"/>
                <w:noProof/>
                <w:sz w:val="28"/>
                <w:szCs w:val="28"/>
              </w:rPr>
              <w:t>Contract and Supplier Management Requirements</w:t>
            </w:r>
            <w:r w:rsidRPr="008B64C6">
              <w:rPr>
                <w:rFonts w:ascii="Arial" w:hAnsi="Arial" w:cs="Arial"/>
                <w:noProof/>
                <w:webHidden/>
                <w:sz w:val="28"/>
                <w:szCs w:val="28"/>
              </w:rPr>
              <w:tab/>
            </w:r>
            <w:r w:rsidRPr="008B64C6">
              <w:rPr>
                <w:rFonts w:ascii="Arial" w:hAnsi="Arial" w:cs="Arial"/>
                <w:noProof/>
                <w:webHidden/>
                <w:sz w:val="28"/>
                <w:szCs w:val="28"/>
              </w:rPr>
              <w:fldChar w:fldCharType="begin"/>
            </w:r>
            <w:r w:rsidRPr="008B64C6">
              <w:rPr>
                <w:rFonts w:ascii="Arial" w:hAnsi="Arial" w:cs="Arial"/>
                <w:noProof/>
                <w:webHidden/>
                <w:sz w:val="28"/>
                <w:szCs w:val="28"/>
              </w:rPr>
              <w:instrText xml:space="preserve"> PAGEREF _Toc230773716 \h </w:instrText>
            </w:r>
            <w:r w:rsidRPr="008B64C6">
              <w:rPr>
                <w:rFonts w:ascii="Arial" w:hAnsi="Arial" w:cs="Arial"/>
                <w:noProof/>
                <w:webHidden/>
                <w:sz w:val="28"/>
                <w:szCs w:val="28"/>
              </w:rPr>
            </w:r>
            <w:r w:rsidRPr="008B64C6">
              <w:rPr>
                <w:rFonts w:ascii="Arial" w:hAnsi="Arial" w:cs="Arial"/>
                <w:noProof/>
                <w:webHidden/>
                <w:sz w:val="28"/>
                <w:szCs w:val="28"/>
              </w:rPr>
              <w:fldChar w:fldCharType="separate"/>
            </w:r>
            <w:r w:rsidRPr="008B64C6">
              <w:rPr>
                <w:rFonts w:ascii="Arial" w:hAnsi="Arial" w:cs="Arial"/>
                <w:noProof/>
                <w:webHidden/>
                <w:sz w:val="28"/>
                <w:szCs w:val="28"/>
              </w:rPr>
              <w:t>35</w:t>
            </w:r>
            <w:r w:rsidRPr="008B64C6">
              <w:rPr>
                <w:rFonts w:ascii="Arial" w:hAnsi="Arial" w:cs="Arial"/>
                <w:noProof/>
                <w:webHidden/>
                <w:sz w:val="28"/>
                <w:szCs w:val="28"/>
              </w:rPr>
              <w:fldChar w:fldCharType="end"/>
            </w:r>
          </w:hyperlink>
        </w:p>
        <w:p w14:paraId="18C760AF" w14:textId="50E7A77C"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17" w:history="1">
            <w:r w:rsidRPr="0070289F">
              <w:rPr>
                <w:rStyle w:val="Hyperlink"/>
                <w:rFonts w:ascii="Arial" w:hAnsi="Arial" w:cs="Arial"/>
                <w:iCs/>
                <w:noProof/>
                <w:sz w:val="28"/>
                <w:szCs w:val="28"/>
              </w:rPr>
              <w:t xml:space="preserve">Annex B – </w:t>
            </w:r>
            <w:r w:rsidRPr="0070289F">
              <w:rPr>
                <w:rStyle w:val="Hyperlink"/>
                <w:rFonts w:ascii="Arial" w:hAnsi="Arial" w:cs="Arial"/>
                <w:noProof/>
                <w:sz w:val="28"/>
                <w:szCs w:val="28"/>
              </w:rPr>
              <w:t>Scottish public sector approaches to CWB</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_Toc230773717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36</w:t>
            </w:r>
            <w:r w:rsidRPr="0070289F">
              <w:rPr>
                <w:rFonts w:ascii="Arial" w:hAnsi="Arial" w:cs="Arial"/>
                <w:noProof/>
                <w:webHidden/>
                <w:sz w:val="28"/>
                <w:szCs w:val="28"/>
              </w:rPr>
              <w:fldChar w:fldCharType="end"/>
            </w:r>
          </w:hyperlink>
        </w:p>
        <w:p w14:paraId="33D4E3FB" w14:textId="445773EE"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18" w:history="1">
            <w:r w:rsidRPr="0070289F">
              <w:rPr>
                <w:rStyle w:val="Hyperlink"/>
                <w:rFonts w:ascii="Arial" w:hAnsi="Arial" w:cs="Arial"/>
                <w:noProof/>
                <w:sz w:val="28"/>
                <w:szCs w:val="28"/>
              </w:rPr>
              <w:t>Annex C - Case studies</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_Toc230773718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37</w:t>
            </w:r>
            <w:r w:rsidRPr="0070289F">
              <w:rPr>
                <w:rFonts w:ascii="Arial" w:hAnsi="Arial" w:cs="Arial"/>
                <w:noProof/>
                <w:webHidden/>
                <w:sz w:val="28"/>
                <w:szCs w:val="28"/>
              </w:rPr>
              <w:fldChar w:fldCharType="end"/>
            </w:r>
          </w:hyperlink>
        </w:p>
        <w:p w14:paraId="093AD5D3" w14:textId="368FC73F"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19" w:history="1">
            <w:r w:rsidRPr="0070289F">
              <w:rPr>
                <w:rStyle w:val="Hyperlink"/>
                <w:rFonts w:ascii="Arial" w:hAnsi="Arial" w:cs="Arial"/>
                <w:noProof/>
                <w:sz w:val="28"/>
                <w:szCs w:val="28"/>
              </w:rPr>
              <w:t>Annex D – Community Benefits – What’s expected of suppliers</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_Toc230773719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38</w:t>
            </w:r>
            <w:r w:rsidRPr="0070289F">
              <w:rPr>
                <w:rFonts w:ascii="Arial" w:hAnsi="Arial" w:cs="Arial"/>
                <w:noProof/>
                <w:webHidden/>
                <w:sz w:val="28"/>
                <w:szCs w:val="28"/>
              </w:rPr>
              <w:fldChar w:fldCharType="end"/>
            </w:r>
          </w:hyperlink>
        </w:p>
        <w:p w14:paraId="3129B7A0" w14:textId="3653DA85"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20" w:history="1">
            <w:r w:rsidRPr="0070289F">
              <w:rPr>
                <w:rStyle w:val="Hyperlink"/>
                <w:rFonts w:ascii="Arial" w:hAnsi="Arial" w:cs="Arial"/>
                <w:noProof/>
                <w:sz w:val="28"/>
                <w:szCs w:val="28"/>
              </w:rPr>
              <w:t>Annex E – Other useful tools and resources</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_Toc230773720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39</w:t>
            </w:r>
            <w:r w:rsidRPr="0070289F">
              <w:rPr>
                <w:rFonts w:ascii="Arial" w:hAnsi="Arial" w:cs="Arial"/>
                <w:noProof/>
                <w:webHidden/>
                <w:sz w:val="28"/>
                <w:szCs w:val="28"/>
              </w:rPr>
              <w:fldChar w:fldCharType="end"/>
            </w:r>
          </w:hyperlink>
        </w:p>
        <w:p w14:paraId="287642E7" w14:textId="08AA6B42" w:rsidR="0070289F" w:rsidRPr="0070289F" w:rsidRDefault="0070289F">
          <w:pPr>
            <w:pStyle w:val="TOC1"/>
            <w:rPr>
              <w:rFonts w:ascii="Arial" w:eastAsiaTheme="minorEastAsia" w:hAnsi="Arial" w:cs="Arial"/>
              <w:noProof/>
              <w:kern w:val="2"/>
              <w:sz w:val="28"/>
              <w:szCs w:val="28"/>
              <w:lang w:eastAsia="en-GB"/>
              <w14:ligatures w14:val="standardContextual"/>
            </w:rPr>
          </w:pPr>
          <w:hyperlink w:anchor="_Toc230773721" w:history="1">
            <w:r w:rsidRPr="0070289F">
              <w:rPr>
                <w:rStyle w:val="Hyperlink"/>
                <w:rFonts w:ascii="Arial" w:hAnsi="Arial" w:cs="Arial"/>
                <w:noProof/>
                <w:sz w:val="28"/>
                <w:szCs w:val="28"/>
              </w:rPr>
              <w:t>Annex F – Glossary of terms</w:t>
            </w:r>
            <w:r w:rsidRPr="0070289F">
              <w:rPr>
                <w:rFonts w:ascii="Arial" w:hAnsi="Arial" w:cs="Arial"/>
                <w:noProof/>
                <w:webHidden/>
                <w:sz w:val="28"/>
                <w:szCs w:val="28"/>
              </w:rPr>
              <w:tab/>
            </w:r>
            <w:r w:rsidRPr="0070289F">
              <w:rPr>
                <w:rFonts w:ascii="Arial" w:hAnsi="Arial" w:cs="Arial"/>
                <w:noProof/>
                <w:webHidden/>
                <w:sz w:val="28"/>
                <w:szCs w:val="28"/>
              </w:rPr>
              <w:fldChar w:fldCharType="begin"/>
            </w:r>
            <w:r w:rsidRPr="0070289F">
              <w:rPr>
                <w:rFonts w:ascii="Arial" w:hAnsi="Arial" w:cs="Arial"/>
                <w:noProof/>
                <w:webHidden/>
                <w:sz w:val="28"/>
                <w:szCs w:val="28"/>
              </w:rPr>
              <w:instrText xml:space="preserve"> PAGEREF _Toc230773721 \h </w:instrText>
            </w:r>
            <w:r w:rsidRPr="0070289F">
              <w:rPr>
                <w:rFonts w:ascii="Arial" w:hAnsi="Arial" w:cs="Arial"/>
                <w:noProof/>
                <w:webHidden/>
                <w:sz w:val="28"/>
                <w:szCs w:val="28"/>
              </w:rPr>
            </w:r>
            <w:r w:rsidRPr="0070289F">
              <w:rPr>
                <w:rFonts w:ascii="Arial" w:hAnsi="Arial" w:cs="Arial"/>
                <w:noProof/>
                <w:webHidden/>
                <w:sz w:val="28"/>
                <w:szCs w:val="28"/>
              </w:rPr>
              <w:fldChar w:fldCharType="separate"/>
            </w:r>
            <w:r w:rsidRPr="0070289F">
              <w:rPr>
                <w:rFonts w:ascii="Arial" w:hAnsi="Arial" w:cs="Arial"/>
                <w:noProof/>
                <w:webHidden/>
                <w:sz w:val="28"/>
                <w:szCs w:val="28"/>
              </w:rPr>
              <w:t>40</w:t>
            </w:r>
            <w:r w:rsidRPr="0070289F">
              <w:rPr>
                <w:rFonts w:ascii="Arial" w:hAnsi="Arial" w:cs="Arial"/>
                <w:noProof/>
                <w:webHidden/>
                <w:sz w:val="28"/>
                <w:szCs w:val="28"/>
              </w:rPr>
              <w:fldChar w:fldCharType="end"/>
            </w:r>
          </w:hyperlink>
        </w:p>
        <w:p w14:paraId="5EE57975" w14:textId="5BF16039" w:rsidR="0046108F" w:rsidRDefault="0046108F" w:rsidP="005A4807">
          <w:pPr>
            <w:spacing w:after="0" w:line="276" w:lineRule="auto"/>
          </w:pPr>
          <w:r w:rsidRPr="0070289F">
            <w:rPr>
              <w:rFonts w:ascii="Arial" w:hAnsi="Arial" w:cs="Arial"/>
              <w:bCs/>
              <w:noProof/>
              <w:sz w:val="28"/>
              <w:szCs w:val="28"/>
            </w:rPr>
            <w:fldChar w:fldCharType="end"/>
          </w:r>
        </w:p>
      </w:sdtContent>
    </w:sdt>
    <w:p w14:paraId="24716595" w14:textId="32FE1834" w:rsidR="004769DC" w:rsidRDefault="004769DC" w:rsidP="005A4807">
      <w:pPr>
        <w:spacing w:after="0" w:line="276" w:lineRule="auto"/>
      </w:pPr>
      <w:r>
        <w:br w:type="page"/>
      </w:r>
    </w:p>
    <w:p w14:paraId="61135BEB" w14:textId="5229D774" w:rsidR="00C87413" w:rsidRPr="007F00DE" w:rsidRDefault="004769DC" w:rsidP="005A4807">
      <w:pPr>
        <w:pStyle w:val="Heading1"/>
        <w:pBdr>
          <w:bottom w:val="none" w:sz="0" w:space="0" w:color="auto"/>
        </w:pBdr>
        <w:spacing w:line="276" w:lineRule="auto"/>
        <w:rPr>
          <w:color w:val="auto"/>
          <w:sz w:val="32"/>
          <w:szCs w:val="32"/>
        </w:rPr>
      </w:pPr>
      <w:bookmarkStart w:id="0" w:name="_Toc230773700"/>
      <w:bookmarkStart w:id="1" w:name="_Toc93330064"/>
      <w:bookmarkStart w:id="2" w:name="_Toc94626145"/>
      <w:bookmarkStart w:id="3" w:name="_Toc95145447"/>
      <w:r w:rsidRPr="007F00DE">
        <w:rPr>
          <w:color w:val="auto"/>
          <w:sz w:val="32"/>
          <w:szCs w:val="32"/>
        </w:rPr>
        <w:lastRenderedPageBreak/>
        <w:t>Overview</w:t>
      </w:r>
      <w:bookmarkEnd w:id="0"/>
      <w:r w:rsidRPr="007F00DE">
        <w:rPr>
          <w:color w:val="auto"/>
          <w:sz w:val="32"/>
          <w:szCs w:val="32"/>
        </w:rPr>
        <w:t xml:space="preserve"> </w:t>
      </w:r>
    </w:p>
    <w:p w14:paraId="2D52C412" w14:textId="2A3B4C44" w:rsidR="004769DC" w:rsidRPr="007F00DE" w:rsidRDefault="00C87413" w:rsidP="005E358E">
      <w:pPr>
        <w:pStyle w:val="Heading1"/>
        <w:pBdr>
          <w:bottom w:val="none" w:sz="0" w:space="0" w:color="auto"/>
        </w:pBdr>
        <w:rPr>
          <w:color w:val="auto"/>
          <w:sz w:val="32"/>
          <w:szCs w:val="32"/>
        </w:rPr>
      </w:pPr>
      <w:bookmarkStart w:id="4" w:name="_Toc230773701"/>
      <w:r w:rsidRPr="007F00DE">
        <w:rPr>
          <w:color w:val="auto"/>
          <w:sz w:val="32"/>
          <w:szCs w:val="32"/>
        </w:rPr>
        <w:t>D</w:t>
      </w:r>
      <w:r w:rsidR="004769DC" w:rsidRPr="007F00DE">
        <w:rPr>
          <w:color w:val="auto"/>
          <w:sz w:val="32"/>
          <w:szCs w:val="32"/>
        </w:rPr>
        <w:t>escription and scope</w:t>
      </w:r>
      <w:bookmarkEnd w:id="1"/>
      <w:bookmarkEnd w:id="2"/>
      <w:bookmarkEnd w:id="3"/>
      <w:bookmarkEnd w:id="4"/>
    </w:p>
    <w:p w14:paraId="45904D90" w14:textId="31CD704E" w:rsidR="007507D6" w:rsidRPr="007F00DE" w:rsidRDefault="00814420" w:rsidP="00787A6B">
      <w:pPr>
        <w:spacing w:after="0" w:line="240" w:lineRule="auto"/>
        <w:rPr>
          <w:rFonts w:ascii="Arial" w:hAnsi="Arial" w:cs="Arial"/>
          <w:color w:val="333333"/>
          <w:sz w:val="32"/>
          <w:szCs w:val="32"/>
          <w:shd w:val="clear" w:color="auto" w:fill="FFFFFF"/>
        </w:rPr>
      </w:pPr>
      <w:r w:rsidRPr="007F00DE">
        <w:rPr>
          <w:rFonts w:ascii="Arial" w:hAnsi="Arial" w:cs="Arial"/>
          <w:sz w:val="32"/>
          <w:szCs w:val="32"/>
        </w:rPr>
        <w:t xml:space="preserve">This guidance </w:t>
      </w:r>
      <w:r w:rsidR="007507D6" w:rsidRPr="007F00DE">
        <w:rPr>
          <w:rFonts w:ascii="Arial" w:hAnsi="Arial" w:cs="Arial"/>
          <w:sz w:val="32"/>
          <w:szCs w:val="32"/>
        </w:rPr>
        <w:t xml:space="preserve">relates to the procurement </w:t>
      </w:r>
      <w:r w:rsidR="007507D6" w:rsidRPr="007F00DE">
        <w:rPr>
          <w:rFonts w:ascii="Arial" w:hAnsi="Arial" w:cs="Arial"/>
          <w:color w:val="333333"/>
          <w:sz w:val="32"/>
          <w:szCs w:val="32"/>
          <w:shd w:val="clear" w:color="auto" w:fill="FFFFFF"/>
        </w:rPr>
        <w:t>of products, services, or works where there are opportunities to</w:t>
      </w:r>
      <w:r w:rsidR="007507D6" w:rsidRPr="007F00DE">
        <w:rPr>
          <w:rFonts w:ascii="Arial" w:hAnsi="Arial" w:cs="Arial"/>
          <w:sz w:val="32"/>
          <w:szCs w:val="32"/>
        </w:rPr>
        <w:t xml:space="preserve"> implement employment, skills and training (EST) outcomes</w:t>
      </w:r>
      <w:r w:rsidR="006E6A66" w:rsidRPr="007F00DE">
        <w:rPr>
          <w:rFonts w:ascii="Arial" w:hAnsi="Arial" w:cs="Arial"/>
          <w:sz w:val="32"/>
          <w:szCs w:val="32"/>
        </w:rPr>
        <w:t xml:space="preserve"> </w:t>
      </w:r>
      <w:r w:rsidR="00B340DA" w:rsidRPr="007F00DE">
        <w:rPr>
          <w:rFonts w:ascii="Arial" w:hAnsi="Arial" w:cs="Arial"/>
          <w:sz w:val="32"/>
          <w:szCs w:val="32"/>
        </w:rPr>
        <w:t>and deliver</w:t>
      </w:r>
      <w:r w:rsidR="006E6A66" w:rsidRPr="007F00DE">
        <w:rPr>
          <w:rFonts w:ascii="Arial" w:hAnsi="Arial" w:cs="Arial"/>
          <w:sz w:val="32"/>
          <w:szCs w:val="32"/>
          <w:shd w:val="clear" w:color="auto" w:fill="FFFFFF"/>
        </w:rPr>
        <w:t xml:space="preserve"> </w:t>
      </w:r>
      <w:hyperlink w:anchor="Socialimpact" w:history="1">
        <w:r w:rsidR="006E6A66" w:rsidRPr="007F00DE">
          <w:rPr>
            <w:rStyle w:val="Hyperlink"/>
            <w:rFonts w:ascii="Arial" w:hAnsi="Arial" w:cs="Arial"/>
            <w:sz w:val="32"/>
            <w:szCs w:val="32"/>
            <w:shd w:val="clear" w:color="auto" w:fill="FFFFFF"/>
          </w:rPr>
          <w:t>social impact</w:t>
        </w:r>
      </w:hyperlink>
      <w:r w:rsidR="007507D6" w:rsidRPr="007F00DE">
        <w:rPr>
          <w:rFonts w:ascii="Arial" w:hAnsi="Arial" w:cs="Arial"/>
          <w:sz w:val="32"/>
          <w:szCs w:val="32"/>
        </w:rPr>
        <w:t>.</w:t>
      </w:r>
    </w:p>
    <w:p w14:paraId="20A7E628" w14:textId="77777777" w:rsidR="007507D6" w:rsidRPr="007F00DE" w:rsidRDefault="007507D6" w:rsidP="00787A6B">
      <w:pPr>
        <w:spacing w:after="0" w:line="240" w:lineRule="auto"/>
        <w:rPr>
          <w:rFonts w:ascii="Arial" w:hAnsi="Arial" w:cs="Arial"/>
          <w:color w:val="333333"/>
          <w:sz w:val="32"/>
          <w:szCs w:val="32"/>
          <w:shd w:val="clear" w:color="auto" w:fill="FFFFFF"/>
        </w:rPr>
      </w:pPr>
    </w:p>
    <w:p w14:paraId="0539B444" w14:textId="6968DCA8" w:rsidR="007507D6" w:rsidRPr="007F00DE" w:rsidRDefault="007507D6" w:rsidP="00787A6B">
      <w:pPr>
        <w:spacing w:after="0" w:line="240" w:lineRule="auto"/>
        <w:ind w:left="45"/>
        <w:rPr>
          <w:rFonts w:ascii="Arial" w:hAnsi="Arial" w:cs="Arial"/>
          <w:color w:val="333333"/>
          <w:sz w:val="32"/>
          <w:szCs w:val="32"/>
          <w:shd w:val="clear" w:color="auto" w:fill="FFFFFF"/>
        </w:rPr>
      </w:pPr>
      <w:r w:rsidRPr="007F00DE">
        <w:rPr>
          <w:rFonts w:ascii="Arial" w:hAnsi="Arial" w:cs="Arial"/>
          <w:sz w:val="32"/>
          <w:szCs w:val="32"/>
        </w:rPr>
        <w:t xml:space="preserve">It provides relevant procurement guidance, aligned with the </w:t>
      </w:r>
      <w:hyperlink r:id="rId9" w:tgtFrame="_blank" w:history="1">
        <w:r w:rsidRPr="007F00DE">
          <w:rPr>
            <w:rStyle w:val="Hyperlink"/>
            <w:rFonts w:ascii="Arial" w:hAnsi="Arial" w:cs="Arial"/>
            <w:color w:val="347AB7"/>
            <w:sz w:val="32"/>
            <w:szCs w:val="32"/>
          </w:rPr>
          <w:t>Procurement Journey</w:t>
        </w:r>
      </w:hyperlink>
      <w:r w:rsidRPr="007F00DE">
        <w:rPr>
          <w:rFonts w:ascii="Arial" w:hAnsi="Arial" w:cs="Arial"/>
          <w:color w:val="333333"/>
          <w:sz w:val="32"/>
          <w:szCs w:val="32"/>
          <w:shd w:val="clear" w:color="auto" w:fill="FFFFFF"/>
        </w:rPr>
        <w:t xml:space="preserve">, and includes example </w:t>
      </w:r>
      <w:r w:rsidR="00D97385" w:rsidRPr="007F00DE">
        <w:rPr>
          <w:rFonts w:ascii="Arial" w:hAnsi="Arial" w:cs="Arial"/>
          <w:color w:val="333333"/>
          <w:sz w:val="32"/>
          <w:szCs w:val="32"/>
          <w:shd w:val="clear" w:color="auto" w:fill="FFFFFF"/>
        </w:rPr>
        <w:t>text and Key Performance Indicators (</w:t>
      </w:r>
      <w:proofErr w:type="spellStart"/>
      <w:r w:rsidR="00D97385" w:rsidRPr="007F00DE">
        <w:rPr>
          <w:rFonts w:ascii="Arial" w:hAnsi="Arial" w:cs="Arial"/>
          <w:color w:val="333333"/>
          <w:sz w:val="32"/>
          <w:szCs w:val="32"/>
          <w:shd w:val="clear" w:color="auto" w:fill="FFFFFF"/>
        </w:rPr>
        <w:t>KPIs</w:t>
      </w:r>
      <w:proofErr w:type="spellEnd"/>
      <w:r w:rsidR="00D97385" w:rsidRPr="007F00DE">
        <w:rPr>
          <w:rFonts w:ascii="Arial" w:hAnsi="Arial" w:cs="Arial"/>
          <w:color w:val="333333"/>
          <w:sz w:val="32"/>
          <w:szCs w:val="32"/>
          <w:shd w:val="clear" w:color="auto" w:fill="FFFFFF"/>
        </w:rPr>
        <w:t xml:space="preserve">) </w:t>
      </w:r>
      <w:r w:rsidRPr="007F00DE">
        <w:rPr>
          <w:rFonts w:ascii="Arial" w:hAnsi="Arial" w:cs="Arial"/>
          <w:color w:val="333333"/>
          <w:sz w:val="32"/>
          <w:szCs w:val="32"/>
          <w:shd w:val="clear" w:color="auto" w:fill="FFFFFF"/>
        </w:rPr>
        <w:t xml:space="preserve">in </w:t>
      </w:r>
      <w:hyperlink w:anchor="AnnexA" w:history="1">
        <w:r w:rsidR="000868C4" w:rsidRPr="007F00DE">
          <w:rPr>
            <w:rStyle w:val="Hyperlink"/>
            <w:rFonts w:ascii="Arial" w:hAnsi="Arial" w:cs="Arial"/>
            <w:color w:val="347AB7"/>
            <w:sz w:val="32"/>
            <w:szCs w:val="32"/>
          </w:rPr>
          <w:t>Annex A</w:t>
        </w:r>
      </w:hyperlink>
      <w:r w:rsidRPr="007F00DE">
        <w:rPr>
          <w:rFonts w:ascii="Arial" w:hAnsi="Arial" w:cs="Arial"/>
          <w:color w:val="333333"/>
          <w:sz w:val="32"/>
          <w:szCs w:val="32"/>
          <w:shd w:val="clear" w:color="auto" w:fill="FFFFFF"/>
        </w:rPr>
        <w:t>.</w:t>
      </w:r>
    </w:p>
    <w:p w14:paraId="0A75FF15" w14:textId="77777777" w:rsidR="007507D6" w:rsidRPr="007F00DE" w:rsidRDefault="007507D6" w:rsidP="00787A6B">
      <w:pPr>
        <w:spacing w:after="0" w:line="240" w:lineRule="auto"/>
        <w:ind w:left="45"/>
        <w:rPr>
          <w:rFonts w:ascii="Arial" w:hAnsi="Arial" w:cs="Arial"/>
          <w:sz w:val="32"/>
          <w:szCs w:val="32"/>
        </w:rPr>
      </w:pPr>
    </w:p>
    <w:p w14:paraId="015A0848" w14:textId="77777777" w:rsidR="0032492D" w:rsidRPr="007F00DE" w:rsidRDefault="0032492D" w:rsidP="005E358E">
      <w:pPr>
        <w:pStyle w:val="Title"/>
        <w:rPr>
          <w:rFonts w:ascii="Arial" w:hAnsi="Arial" w:cs="Arial"/>
          <w:b/>
          <w:bCs/>
          <w:sz w:val="32"/>
          <w:szCs w:val="32"/>
        </w:rPr>
      </w:pPr>
      <w:r w:rsidRPr="007F00DE">
        <w:rPr>
          <w:rFonts w:ascii="Arial" w:hAnsi="Arial" w:cs="Arial"/>
          <w:b/>
          <w:bCs/>
          <w:sz w:val="32"/>
          <w:szCs w:val="32"/>
        </w:rPr>
        <w:t>Sustainable Procurement Tools</w:t>
      </w:r>
    </w:p>
    <w:p w14:paraId="56E89243" w14:textId="680EA33C" w:rsidR="00EE5AF8" w:rsidRPr="007F00DE" w:rsidRDefault="0032492D" w:rsidP="00787A6B">
      <w:pPr>
        <w:spacing w:after="0" w:line="240" w:lineRule="auto"/>
        <w:rPr>
          <w:rFonts w:ascii="Arial" w:hAnsi="Arial" w:cs="Arial"/>
          <w:sz w:val="32"/>
          <w:szCs w:val="32"/>
        </w:rPr>
      </w:pPr>
      <w:r w:rsidRPr="007F00DE">
        <w:rPr>
          <w:rFonts w:ascii="Arial" w:hAnsi="Arial" w:cs="Arial"/>
          <w:sz w:val="32"/>
          <w:szCs w:val="32"/>
        </w:rPr>
        <w:t xml:space="preserve">This guidance is part of a </w:t>
      </w:r>
      <w:bookmarkStart w:id="5" w:name="_Hlk187155737"/>
      <w:r w:rsidR="0027017F" w:rsidRPr="007F00DE">
        <w:rPr>
          <w:rFonts w:ascii="Arial" w:hAnsi="Arial" w:cs="Arial"/>
          <w:sz w:val="32"/>
          <w:szCs w:val="32"/>
        </w:rPr>
        <w:fldChar w:fldCharType="begin"/>
      </w:r>
      <w:r w:rsidR="0027017F" w:rsidRPr="007F00DE">
        <w:rPr>
          <w:rFonts w:ascii="Arial" w:hAnsi="Arial" w:cs="Arial"/>
          <w:sz w:val="32"/>
          <w:szCs w:val="32"/>
        </w:rPr>
        <w:instrText>HYPERLINK "https://sustainableprocurementtools.scot/index.cfm/guidance/"</w:instrText>
      </w:r>
      <w:r w:rsidR="0027017F" w:rsidRPr="007F00DE">
        <w:rPr>
          <w:rFonts w:ascii="Arial" w:hAnsi="Arial" w:cs="Arial"/>
          <w:sz w:val="32"/>
          <w:szCs w:val="32"/>
        </w:rPr>
      </w:r>
      <w:r w:rsidR="0027017F" w:rsidRPr="007F00DE">
        <w:rPr>
          <w:rFonts w:ascii="Arial" w:hAnsi="Arial" w:cs="Arial"/>
          <w:sz w:val="32"/>
          <w:szCs w:val="32"/>
        </w:rPr>
        <w:fldChar w:fldCharType="separate"/>
      </w:r>
      <w:r w:rsidRPr="007F00DE">
        <w:rPr>
          <w:rStyle w:val="Hyperlink"/>
          <w:rFonts w:ascii="Arial" w:hAnsi="Arial" w:cs="Arial"/>
          <w:sz w:val="32"/>
          <w:szCs w:val="32"/>
        </w:rPr>
        <w:t>series of guides</w:t>
      </w:r>
      <w:r w:rsidR="0027017F" w:rsidRPr="007F00DE">
        <w:rPr>
          <w:rFonts w:ascii="Arial" w:hAnsi="Arial" w:cs="Arial"/>
          <w:sz w:val="32"/>
          <w:szCs w:val="32"/>
        </w:rPr>
        <w:fldChar w:fldCharType="end"/>
      </w:r>
      <w:r w:rsidRPr="007F00DE">
        <w:rPr>
          <w:rFonts w:ascii="Arial" w:hAnsi="Arial" w:cs="Arial"/>
          <w:sz w:val="32"/>
          <w:szCs w:val="32"/>
        </w:rPr>
        <w:t xml:space="preserve"> </w:t>
      </w:r>
      <w:bookmarkEnd w:id="5"/>
      <w:r w:rsidRPr="007F00DE">
        <w:rPr>
          <w:rFonts w:ascii="Arial" w:hAnsi="Arial" w:cs="Arial"/>
          <w:sz w:val="32"/>
          <w:szCs w:val="32"/>
        </w:rPr>
        <w:t xml:space="preserve">which support the </w:t>
      </w:r>
      <w:hyperlink r:id="rId10" w:history="1">
        <w:r w:rsidRPr="007F00DE">
          <w:rPr>
            <w:rStyle w:val="Hyperlink"/>
            <w:rFonts w:ascii="Arial" w:hAnsi="Arial" w:cs="Arial"/>
            <w:sz w:val="32"/>
            <w:szCs w:val="32"/>
          </w:rPr>
          <w:t>sustainable procurement duty tools</w:t>
        </w:r>
      </w:hyperlink>
      <w:r w:rsidRPr="007F00DE">
        <w:rPr>
          <w:rStyle w:val="Hyperlink"/>
          <w:rFonts w:ascii="Arial" w:hAnsi="Arial" w:cs="Arial"/>
          <w:color w:val="auto"/>
          <w:sz w:val="32"/>
          <w:szCs w:val="32"/>
          <w:u w:val="none"/>
        </w:rPr>
        <w:t xml:space="preserve"> </w:t>
      </w:r>
      <w:r w:rsidRPr="007F00DE">
        <w:rPr>
          <w:rFonts w:ascii="Arial" w:hAnsi="Arial" w:cs="Arial"/>
          <w:sz w:val="32"/>
          <w:szCs w:val="32"/>
        </w:rPr>
        <w:t xml:space="preserve">to help public </w:t>
      </w:r>
      <w:r w:rsidR="002B28F6" w:rsidRPr="007F00DE">
        <w:rPr>
          <w:rFonts w:ascii="Arial" w:hAnsi="Arial" w:cs="Arial"/>
          <w:sz w:val="32"/>
          <w:szCs w:val="32"/>
        </w:rPr>
        <w:t>bodies</w:t>
      </w:r>
      <w:r w:rsidRPr="007F00DE">
        <w:rPr>
          <w:rFonts w:ascii="Arial" w:hAnsi="Arial" w:cs="Arial"/>
          <w:sz w:val="32"/>
          <w:szCs w:val="32"/>
        </w:rPr>
        <w:t xml:space="preserve"> embed sustainability into their procurement processes. </w:t>
      </w:r>
      <w:r w:rsidR="00EE5AF8" w:rsidRPr="007F00DE">
        <w:rPr>
          <w:rFonts w:ascii="Arial" w:hAnsi="Arial" w:cs="Arial"/>
          <w:sz w:val="32"/>
          <w:szCs w:val="32"/>
        </w:rPr>
        <w:t xml:space="preserve">This guidance should be considered alongside the </w:t>
      </w:r>
      <w:hyperlink r:id="rId11" w:history="1">
        <w:r w:rsidR="002E7BD6" w:rsidRPr="007F00DE">
          <w:rPr>
            <w:rStyle w:val="Hyperlink"/>
            <w:rFonts w:ascii="Arial" w:hAnsi="Arial" w:cs="Arial"/>
            <w:sz w:val="32"/>
            <w:szCs w:val="32"/>
          </w:rPr>
          <w:t xml:space="preserve">Procurement Reform (Scotland) Act 2014: </w:t>
        </w:r>
        <w:r w:rsidR="00377F2E" w:rsidRPr="007F00DE">
          <w:rPr>
            <w:rStyle w:val="Hyperlink"/>
            <w:rFonts w:ascii="Arial" w:hAnsi="Arial" w:cs="Arial"/>
            <w:sz w:val="32"/>
            <w:szCs w:val="32"/>
          </w:rPr>
          <w:t>Statutory Guidance</w:t>
        </w:r>
      </w:hyperlink>
      <w:r w:rsidR="00EE5AF8" w:rsidRPr="007F00DE">
        <w:rPr>
          <w:rFonts w:ascii="Arial" w:hAnsi="Arial" w:cs="Arial"/>
          <w:sz w:val="32"/>
          <w:szCs w:val="32"/>
        </w:rPr>
        <w:t>.</w:t>
      </w:r>
    </w:p>
    <w:p w14:paraId="53D3BB51" w14:textId="77777777" w:rsidR="002E7BD6" w:rsidRPr="007F00DE" w:rsidRDefault="002E7BD6" w:rsidP="00787A6B">
      <w:pPr>
        <w:spacing w:after="0" w:line="240" w:lineRule="auto"/>
        <w:rPr>
          <w:rFonts w:ascii="Arial" w:hAnsi="Arial" w:cs="Arial"/>
          <w:sz w:val="32"/>
          <w:szCs w:val="32"/>
          <w:lang w:eastAsia="en-GB"/>
        </w:rPr>
      </w:pPr>
    </w:p>
    <w:p w14:paraId="2B949235" w14:textId="15D3C6F8" w:rsidR="006A3762" w:rsidRPr="007F00DE" w:rsidRDefault="00820D8E" w:rsidP="00787A6B">
      <w:pPr>
        <w:pStyle w:val="NormalWeb"/>
        <w:spacing w:before="0" w:beforeAutospacing="0" w:after="0" w:afterAutospacing="0"/>
        <w:rPr>
          <w:rFonts w:ascii="Arial" w:hAnsi="Arial" w:cs="Arial"/>
          <w:sz w:val="32"/>
          <w:szCs w:val="32"/>
          <w:shd w:val="clear" w:color="auto" w:fill="FFFFFF"/>
        </w:rPr>
      </w:pPr>
      <w:r w:rsidRPr="007F00DE">
        <w:rPr>
          <w:rFonts w:ascii="Arial" w:hAnsi="Arial" w:cs="Arial"/>
          <w:sz w:val="32"/>
          <w:szCs w:val="32"/>
        </w:rPr>
        <w:t xml:space="preserve">Employment, skills and training is </w:t>
      </w:r>
      <w:r w:rsidRPr="007F00DE">
        <w:rPr>
          <w:rFonts w:ascii="Arial" w:hAnsi="Arial" w:cs="Arial"/>
          <w:sz w:val="32"/>
          <w:szCs w:val="32"/>
          <w:shd w:val="clear" w:color="auto" w:fill="FFFFFF"/>
        </w:rPr>
        <w:t xml:space="preserve">inextricably linked with </w:t>
      </w:r>
      <w:r w:rsidR="00712BAC" w:rsidRPr="007F00DE">
        <w:rPr>
          <w:rFonts w:ascii="Arial" w:hAnsi="Arial" w:cs="Arial"/>
          <w:sz w:val="32"/>
          <w:szCs w:val="32"/>
          <w:shd w:val="clear" w:color="auto" w:fill="FFFFFF"/>
        </w:rPr>
        <w:t>equality</w:t>
      </w:r>
      <w:r w:rsidR="00CE28A9" w:rsidRPr="007F00DE">
        <w:rPr>
          <w:rFonts w:ascii="Arial" w:hAnsi="Arial" w:cs="Arial"/>
          <w:sz w:val="32"/>
          <w:szCs w:val="32"/>
          <w:shd w:val="clear" w:color="auto" w:fill="FFFFFF"/>
        </w:rPr>
        <w:t xml:space="preserve"> and fair work,</w:t>
      </w:r>
      <w:r w:rsidR="007401CC" w:rsidRPr="007F00DE">
        <w:rPr>
          <w:rFonts w:ascii="Arial" w:hAnsi="Arial" w:cs="Arial"/>
          <w:sz w:val="32"/>
          <w:szCs w:val="32"/>
        </w:rPr>
        <w:t xml:space="preserve"> as </w:t>
      </w:r>
      <w:r w:rsidR="000A487A" w:rsidRPr="007F00DE">
        <w:rPr>
          <w:rFonts w:ascii="Arial" w:hAnsi="Arial" w:cs="Arial"/>
          <w:sz w:val="32"/>
          <w:szCs w:val="32"/>
          <w:shd w:val="clear" w:color="auto" w:fill="FFFFFF"/>
        </w:rPr>
        <w:t xml:space="preserve">community benefits and </w:t>
      </w:r>
      <w:r w:rsidR="00712BAC" w:rsidRPr="007F00DE">
        <w:rPr>
          <w:rFonts w:ascii="Arial" w:hAnsi="Arial" w:cs="Arial"/>
          <w:sz w:val="32"/>
          <w:szCs w:val="32"/>
          <w:shd w:val="clear" w:color="auto" w:fill="FFFFFF"/>
        </w:rPr>
        <w:t xml:space="preserve">Fair Work </w:t>
      </w:r>
      <w:r w:rsidR="007401CC" w:rsidRPr="007F00DE">
        <w:rPr>
          <w:rFonts w:ascii="Arial" w:hAnsi="Arial" w:cs="Arial"/>
          <w:sz w:val="32"/>
          <w:szCs w:val="32"/>
        </w:rPr>
        <w:t>First</w:t>
      </w:r>
      <w:r w:rsidR="007401CC" w:rsidRPr="007F00DE">
        <w:rPr>
          <w:rFonts w:ascii="Arial" w:hAnsi="Arial" w:cs="Arial"/>
          <w:sz w:val="32"/>
          <w:szCs w:val="32"/>
          <w:shd w:val="clear" w:color="auto" w:fill="FFFFFF"/>
        </w:rPr>
        <w:t xml:space="preserve"> </w:t>
      </w:r>
      <w:r w:rsidR="005773FE" w:rsidRPr="007F00DE">
        <w:rPr>
          <w:rFonts w:ascii="Arial" w:hAnsi="Arial" w:cs="Arial"/>
          <w:sz w:val="32"/>
          <w:szCs w:val="32"/>
          <w:shd w:val="clear" w:color="auto" w:fill="FFFFFF"/>
        </w:rPr>
        <w:t xml:space="preserve">in procurement </w:t>
      </w:r>
      <w:r w:rsidR="00712BAC" w:rsidRPr="007F00DE">
        <w:rPr>
          <w:rFonts w:ascii="Arial" w:hAnsi="Arial" w:cs="Arial"/>
          <w:sz w:val="32"/>
          <w:szCs w:val="32"/>
          <w:shd w:val="clear" w:color="auto" w:fill="FFFFFF"/>
        </w:rPr>
        <w:t xml:space="preserve">are </w:t>
      </w:r>
      <w:r w:rsidR="005773FE" w:rsidRPr="007F00DE">
        <w:rPr>
          <w:rFonts w:ascii="Arial" w:hAnsi="Arial" w:cs="Arial"/>
          <w:sz w:val="32"/>
          <w:szCs w:val="32"/>
          <w:shd w:val="clear" w:color="auto" w:fill="FFFFFF"/>
        </w:rPr>
        <w:t xml:space="preserve">key </w:t>
      </w:r>
      <w:r w:rsidR="00712BAC" w:rsidRPr="007F00DE">
        <w:rPr>
          <w:rFonts w:ascii="Arial" w:hAnsi="Arial" w:cs="Arial"/>
          <w:sz w:val="32"/>
          <w:szCs w:val="32"/>
          <w:shd w:val="clear" w:color="auto" w:fill="FFFFFF"/>
        </w:rPr>
        <w:t>mechanisms to achieve equality and reduce inequality</w:t>
      </w:r>
      <w:r w:rsidR="007401CC" w:rsidRPr="007F00DE">
        <w:rPr>
          <w:rFonts w:ascii="Arial" w:hAnsi="Arial" w:cs="Arial"/>
          <w:sz w:val="32"/>
          <w:szCs w:val="32"/>
          <w:shd w:val="clear" w:color="auto" w:fill="FFFFFF"/>
        </w:rPr>
        <w:t xml:space="preserve">. </w:t>
      </w:r>
      <w:r w:rsidR="0027017F" w:rsidRPr="007F00DE">
        <w:rPr>
          <w:rFonts w:ascii="Arial" w:hAnsi="Arial" w:cs="Arial"/>
          <w:sz w:val="32"/>
          <w:szCs w:val="32"/>
        </w:rPr>
        <w:t xml:space="preserve">Any employment, skills and training achieved through public procurement will aim to </w:t>
      </w:r>
      <w:r w:rsidR="0027017F" w:rsidRPr="007F00DE">
        <w:rPr>
          <w:rFonts w:ascii="Arial" w:hAnsi="Arial" w:cs="Arial"/>
          <w:sz w:val="32"/>
          <w:szCs w:val="32"/>
          <w:shd w:val="clear" w:color="auto" w:fill="FFFFFF"/>
        </w:rPr>
        <w:t>promote equality and reduce inequality.</w:t>
      </w:r>
      <w:r w:rsidR="00956E1B" w:rsidRPr="007F00DE">
        <w:rPr>
          <w:rFonts w:ascii="Arial" w:hAnsi="Arial" w:cs="Arial"/>
          <w:sz w:val="32"/>
          <w:szCs w:val="32"/>
          <w:shd w:val="clear" w:color="auto" w:fill="FFFFFF"/>
        </w:rPr>
        <w:t> </w:t>
      </w:r>
    </w:p>
    <w:p w14:paraId="0751E192" w14:textId="77777777" w:rsidR="006A3762" w:rsidRPr="007F00DE" w:rsidRDefault="006A3762" w:rsidP="00787A6B">
      <w:pPr>
        <w:pStyle w:val="ListParagraph"/>
        <w:spacing w:after="0" w:line="240" w:lineRule="auto"/>
        <w:ind w:left="0"/>
        <w:rPr>
          <w:rFonts w:ascii="Arial" w:hAnsi="Arial" w:cs="Arial"/>
          <w:sz w:val="32"/>
          <w:szCs w:val="32"/>
          <w:shd w:val="clear" w:color="auto" w:fill="FFFFFF"/>
        </w:rPr>
      </w:pPr>
    </w:p>
    <w:p w14:paraId="4FC64235" w14:textId="12D7139F" w:rsidR="00EE5AF8" w:rsidRPr="007F00DE" w:rsidRDefault="0032492D" w:rsidP="00787A6B">
      <w:pPr>
        <w:pStyle w:val="ListParagraph"/>
        <w:spacing w:after="0" w:line="240" w:lineRule="auto"/>
        <w:ind w:left="0"/>
        <w:rPr>
          <w:rFonts w:ascii="Arial" w:hAnsi="Arial" w:cs="Arial"/>
          <w:sz w:val="32"/>
          <w:szCs w:val="32"/>
        </w:rPr>
      </w:pPr>
      <w:r w:rsidRPr="007F00DE">
        <w:rPr>
          <w:rFonts w:ascii="Arial" w:hAnsi="Arial" w:cs="Arial"/>
          <w:sz w:val="32"/>
          <w:szCs w:val="32"/>
        </w:rPr>
        <w:t>Separate guidance is available on</w:t>
      </w:r>
      <w:r w:rsidR="00EE5AF8" w:rsidRPr="007F00DE">
        <w:rPr>
          <w:rFonts w:ascii="Arial" w:hAnsi="Arial" w:cs="Arial"/>
          <w:sz w:val="32"/>
          <w:szCs w:val="32"/>
        </w:rPr>
        <w:t xml:space="preserve"> the following topics which should be considered alongside</w:t>
      </w:r>
      <w:r w:rsidR="007401CC" w:rsidRPr="007F00DE">
        <w:rPr>
          <w:rFonts w:ascii="Arial" w:hAnsi="Arial" w:cs="Arial"/>
          <w:sz w:val="32"/>
          <w:szCs w:val="32"/>
        </w:rPr>
        <w:t xml:space="preserve"> one another</w:t>
      </w:r>
      <w:r w:rsidR="00EE5AF8" w:rsidRPr="007F00DE">
        <w:rPr>
          <w:rFonts w:ascii="Arial" w:hAnsi="Arial" w:cs="Arial"/>
          <w:sz w:val="32"/>
          <w:szCs w:val="32"/>
        </w:rPr>
        <w:t>:</w:t>
      </w:r>
    </w:p>
    <w:p w14:paraId="1FB1B1F1" w14:textId="77777777" w:rsidR="007401CC" w:rsidRPr="007F00DE" w:rsidRDefault="007401CC">
      <w:pPr>
        <w:pStyle w:val="ListParagraph"/>
        <w:numPr>
          <w:ilvl w:val="0"/>
          <w:numId w:val="20"/>
        </w:numPr>
        <w:spacing w:after="0" w:line="276" w:lineRule="auto"/>
        <w:rPr>
          <w:rStyle w:val="Hyperlink"/>
          <w:rFonts w:ascii="Arial" w:hAnsi="Arial" w:cs="Arial"/>
          <w:color w:val="auto"/>
          <w:sz w:val="32"/>
          <w:szCs w:val="32"/>
          <w:u w:val="none"/>
        </w:rPr>
      </w:pPr>
      <w:hyperlink r:id="rId12" w:history="1">
        <w:r w:rsidRPr="007F00DE">
          <w:rPr>
            <w:rStyle w:val="Hyperlink"/>
            <w:rFonts w:ascii="Arial" w:hAnsi="Arial" w:cs="Arial"/>
            <w:sz w:val="32"/>
            <w:szCs w:val="32"/>
            <w:shd w:val="clear" w:color="auto" w:fill="FFFFFF"/>
          </w:rPr>
          <w:t>Equality</w:t>
        </w:r>
      </w:hyperlink>
    </w:p>
    <w:p w14:paraId="6153DA09" w14:textId="28CA6E9A" w:rsidR="007401CC" w:rsidRPr="007F00DE" w:rsidRDefault="007401CC">
      <w:pPr>
        <w:pStyle w:val="ListParagraph"/>
        <w:numPr>
          <w:ilvl w:val="0"/>
          <w:numId w:val="20"/>
        </w:numPr>
        <w:spacing w:after="0" w:line="276" w:lineRule="auto"/>
        <w:rPr>
          <w:rFonts w:ascii="Arial" w:hAnsi="Arial" w:cs="Arial"/>
          <w:sz w:val="32"/>
          <w:szCs w:val="32"/>
        </w:rPr>
      </w:pPr>
      <w:hyperlink r:id="rId13" w:history="1">
        <w:r w:rsidRPr="007F00DE">
          <w:rPr>
            <w:rStyle w:val="Hyperlink"/>
            <w:rFonts w:ascii="Arial" w:hAnsi="Arial" w:cs="Arial"/>
            <w:sz w:val="32"/>
            <w:szCs w:val="32"/>
            <w:shd w:val="clear" w:color="auto" w:fill="FFFFFF"/>
          </w:rPr>
          <w:t>Fair Work First</w:t>
        </w:r>
      </w:hyperlink>
    </w:p>
    <w:p w14:paraId="69A5E15F" w14:textId="7E62C2A4" w:rsidR="006A0DA3" w:rsidRPr="007F00DE" w:rsidRDefault="006A0DA3" w:rsidP="002E560A">
      <w:pPr>
        <w:pStyle w:val="ListParagraph"/>
        <w:numPr>
          <w:ilvl w:val="0"/>
          <w:numId w:val="20"/>
        </w:numPr>
        <w:rPr>
          <w:rFonts w:ascii="Arial" w:eastAsia="Times New Roman" w:hAnsi="Arial" w:cs="Arial"/>
          <w:color w:val="333333"/>
          <w:kern w:val="36"/>
          <w:sz w:val="32"/>
          <w:szCs w:val="32"/>
          <w:lang w:eastAsia="en-GB"/>
        </w:rPr>
      </w:pPr>
      <w:hyperlink r:id="rId14" w:history="1">
        <w:r w:rsidRPr="007F00DE">
          <w:rPr>
            <w:rStyle w:val="Hyperlink"/>
            <w:rFonts w:ascii="Arial" w:eastAsia="Times New Roman" w:hAnsi="Arial" w:cs="Arial"/>
            <w:kern w:val="36"/>
            <w:sz w:val="32"/>
            <w:szCs w:val="32"/>
            <w:lang w:eastAsia="en-GB"/>
          </w:rPr>
          <w:t>SMEs, Supported Business and Third Sector</w:t>
        </w:r>
      </w:hyperlink>
    </w:p>
    <w:p w14:paraId="24C61A76" w14:textId="77777777" w:rsidR="00792D8C" w:rsidRPr="007F00DE" w:rsidRDefault="00792D8C" w:rsidP="006A0DA3">
      <w:pPr>
        <w:spacing w:after="0" w:line="240" w:lineRule="auto"/>
        <w:rPr>
          <w:rFonts w:ascii="Arial" w:hAnsi="Arial" w:cs="Arial"/>
          <w:sz w:val="32"/>
          <w:szCs w:val="32"/>
        </w:rPr>
      </w:pPr>
    </w:p>
    <w:p w14:paraId="75DE8C3F" w14:textId="1D1DF86D" w:rsidR="002A44B5" w:rsidRPr="007F00DE" w:rsidRDefault="002A44B5" w:rsidP="005866C3">
      <w:pPr>
        <w:pStyle w:val="Title"/>
        <w:rPr>
          <w:rFonts w:ascii="Arial" w:hAnsi="Arial" w:cs="Arial"/>
          <w:b/>
          <w:bCs/>
          <w:sz w:val="32"/>
          <w:szCs w:val="32"/>
        </w:rPr>
      </w:pPr>
      <w:r w:rsidRPr="007F00DE">
        <w:rPr>
          <w:rFonts w:ascii="Arial" w:hAnsi="Arial" w:cs="Arial"/>
          <w:b/>
          <w:bCs/>
          <w:sz w:val="32"/>
          <w:szCs w:val="32"/>
        </w:rPr>
        <w:t>Climate change</w:t>
      </w:r>
    </w:p>
    <w:p w14:paraId="53EE594E" w14:textId="7884CAE4" w:rsidR="00F15668" w:rsidRPr="007F00DE" w:rsidRDefault="00F550E9" w:rsidP="005866C3">
      <w:pPr>
        <w:pStyle w:val="ListParagraph"/>
        <w:spacing w:line="240" w:lineRule="auto"/>
        <w:ind w:left="0"/>
        <w:rPr>
          <w:rFonts w:ascii="Arial" w:hAnsi="Arial" w:cs="Arial"/>
          <w:sz w:val="32"/>
          <w:szCs w:val="32"/>
        </w:rPr>
      </w:pPr>
      <w:r w:rsidRPr="007F00DE">
        <w:rPr>
          <w:rFonts w:ascii="Arial" w:hAnsi="Arial" w:cs="Arial"/>
          <w:sz w:val="32"/>
          <w:szCs w:val="32"/>
        </w:rPr>
        <w:t>P</w:t>
      </w:r>
      <w:r w:rsidR="00F15668" w:rsidRPr="007F00DE">
        <w:rPr>
          <w:rFonts w:ascii="Arial" w:hAnsi="Arial" w:cs="Arial"/>
          <w:sz w:val="32"/>
          <w:szCs w:val="32"/>
        </w:rPr>
        <w:t xml:space="preserve">rocurements identified as having a </w:t>
      </w:r>
      <w:r w:rsidR="00766399" w:rsidRPr="007F00DE">
        <w:rPr>
          <w:rFonts w:ascii="Arial" w:hAnsi="Arial" w:cs="Arial"/>
          <w:sz w:val="32"/>
          <w:szCs w:val="32"/>
        </w:rPr>
        <w:t xml:space="preserve">climate </w:t>
      </w:r>
      <w:r w:rsidR="00F15668" w:rsidRPr="007F00DE">
        <w:rPr>
          <w:rFonts w:ascii="Arial" w:hAnsi="Arial" w:cs="Arial"/>
          <w:sz w:val="32"/>
          <w:szCs w:val="32"/>
        </w:rPr>
        <w:t xml:space="preserve">impact such as </w:t>
      </w:r>
      <w:r w:rsidR="00766399" w:rsidRPr="007F00DE">
        <w:rPr>
          <w:rFonts w:ascii="Arial" w:hAnsi="Arial" w:cs="Arial"/>
          <w:sz w:val="32"/>
          <w:szCs w:val="32"/>
        </w:rPr>
        <w:t xml:space="preserve">utilities contracts, or </w:t>
      </w:r>
      <w:r w:rsidR="00444D97" w:rsidRPr="007F00DE">
        <w:rPr>
          <w:rFonts w:ascii="Arial" w:hAnsi="Arial" w:cs="Arial"/>
          <w:sz w:val="32"/>
          <w:szCs w:val="32"/>
        </w:rPr>
        <w:t>those</w:t>
      </w:r>
      <w:r w:rsidR="00766399" w:rsidRPr="007F00DE">
        <w:rPr>
          <w:rFonts w:ascii="Arial" w:hAnsi="Arial" w:cs="Arial"/>
          <w:sz w:val="32"/>
          <w:szCs w:val="32"/>
        </w:rPr>
        <w:t xml:space="preserve"> </w:t>
      </w:r>
      <w:r w:rsidR="00444D97" w:rsidRPr="007F00DE">
        <w:rPr>
          <w:rFonts w:ascii="Arial" w:hAnsi="Arial" w:cs="Arial"/>
          <w:sz w:val="32"/>
          <w:szCs w:val="32"/>
        </w:rPr>
        <w:t>with</w:t>
      </w:r>
      <w:r w:rsidR="00766399" w:rsidRPr="007F00DE">
        <w:rPr>
          <w:rFonts w:ascii="Arial" w:hAnsi="Arial" w:cs="Arial"/>
          <w:sz w:val="32"/>
          <w:szCs w:val="32"/>
        </w:rPr>
        <w:t xml:space="preserve"> a substantial </w:t>
      </w:r>
      <w:r w:rsidR="00F15668" w:rsidRPr="007F00DE">
        <w:rPr>
          <w:rFonts w:ascii="Arial" w:hAnsi="Arial" w:cs="Arial"/>
          <w:sz w:val="32"/>
          <w:szCs w:val="32"/>
        </w:rPr>
        <w:t>waste</w:t>
      </w:r>
      <w:r w:rsidR="00766399" w:rsidRPr="007F00DE">
        <w:rPr>
          <w:rFonts w:ascii="Arial" w:hAnsi="Arial" w:cs="Arial"/>
          <w:sz w:val="32"/>
          <w:szCs w:val="32"/>
        </w:rPr>
        <w:t>, m</w:t>
      </w:r>
      <w:r w:rsidR="00F15668" w:rsidRPr="007F00DE">
        <w:rPr>
          <w:rFonts w:ascii="Arial" w:hAnsi="Arial" w:cs="Arial"/>
          <w:sz w:val="32"/>
          <w:szCs w:val="32"/>
        </w:rPr>
        <w:t>aterials</w:t>
      </w:r>
      <w:r w:rsidR="00766399" w:rsidRPr="007F00DE">
        <w:rPr>
          <w:rFonts w:ascii="Arial" w:hAnsi="Arial" w:cs="Arial"/>
          <w:sz w:val="32"/>
          <w:szCs w:val="32"/>
        </w:rPr>
        <w:t xml:space="preserve"> or water consumption element</w:t>
      </w:r>
      <w:r w:rsidR="00F15668" w:rsidRPr="007F00DE">
        <w:rPr>
          <w:rFonts w:ascii="Arial" w:hAnsi="Arial" w:cs="Arial"/>
          <w:sz w:val="32"/>
          <w:szCs w:val="32"/>
        </w:rPr>
        <w:t xml:space="preserve">, </w:t>
      </w:r>
      <w:r w:rsidRPr="007F00DE">
        <w:rPr>
          <w:rFonts w:ascii="Arial" w:hAnsi="Arial" w:cs="Arial"/>
          <w:sz w:val="32"/>
          <w:szCs w:val="32"/>
        </w:rPr>
        <w:t xml:space="preserve">may </w:t>
      </w:r>
      <w:r w:rsidR="00EA105D" w:rsidRPr="007F00DE">
        <w:rPr>
          <w:rFonts w:ascii="Arial" w:hAnsi="Arial" w:cs="Arial"/>
          <w:sz w:val="32"/>
          <w:szCs w:val="32"/>
        </w:rPr>
        <w:t xml:space="preserve">provide an opportunity to </w:t>
      </w:r>
      <w:r w:rsidR="00F15668" w:rsidRPr="007F00DE">
        <w:rPr>
          <w:rFonts w:ascii="Arial" w:hAnsi="Arial" w:cs="Arial"/>
          <w:sz w:val="32"/>
          <w:szCs w:val="32"/>
        </w:rPr>
        <w:lastRenderedPageBreak/>
        <w:t xml:space="preserve">focus </w:t>
      </w:r>
      <w:r w:rsidR="002A44B5" w:rsidRPr="007F00DE">
        <w:rPr>
          <w:rFonts w:ascii="Arial" w:hAnsi="Arial" w:cs="Arial"/>
          <w:sz w:val="32"/>
          <w:szCs w:val="32"/>
        </w:rPr>
        <w:t xml:space="preserve">community benefits </w:t>
      </w:r>
      <w:r w:rsidR="00CC4EA7" w:rsidRPr="007F00DE">
        <w:rPr>
          <w:rFonts w:ascii="Arial" w:hAnsi="Arial" w:cs="Arial"/>
          <w:sz w:val="32"/>
          <w:szCs w:val="32"/>
        </w:rPr>
        <w:t xml:space="preserve">requirements </w:t>
      </w:r>
      <w:r w:rsidR="006910DC" w:rsidRPr="007F00DE">
        <w:rPr>
          <w:rFonts w:ascii="Arial" w:hAnsi="Arial" w:cs="Arial"/>
          <w:sz w:val="32"/>
          <w:szCs w:val="32"/>
        </w:rPr>
        <w:t>on</w:t>
      </w:r>
      <w:r w:rsidR="00F15668" w:rsidRPr="007F00DE">
        <w:rPr>
          <w:rFonts w:ascii="Arial" w:hAnsi="Arial" w:cs="Arial"/>
          <w:sz w:val="32"/>
          <w:szCs w:val="32"/>
        </w:rPr>
        <w:t xml:space="preserve"> green initiative</w:t>
      </w:r>
      <w:r w:rsidRPr="007F00DE">
        <w:rPr>
          <w:rFonts w:ascii="Arial" w:hAnsi="Arial" w:cs="Arial"/>
          <w:sz w:val="32"/>
          <w:szCs w:val="32"/>
        </w:rPr>
        <w:t>s</w:t>
      </w:r>
      <w:r w:rsidR="00F42A92" w:rsidRPr="007F00DE">
        <w:rPr>
          <w:rFonts w:ascii="Arial" w:hAnsi="Arial" w:cs="Arial"/>
          <w:sz w:val="32"/>
          <w:szCs w:val="32"/>
        </w:rPr>
        <w:t xml:space="preserve">. For example, </w:t>
      </w:r>
      <w:r w:rsidR="00B564E8" w:rsidRPr="007F00DE">
        <w:rPr>
          <w:rFonts w:ascii="Arial" w:hAnsi="Arial" w:cs="Arial"/>
          <w:sz w:val="32"/>
          <w:szCs w:val="32"/>
        </w:rPr>
        <w:t xml:space="preserve">job creation and skills development in </w:t>
      </w:r>
      <w:hyperlink w:anchor="Greenskills" w:history="1">
        <w:r w:rsidR="00B564E8" w:rsidRPr="007F00DE">
          <w:rPr>
            <w:rStyle w:val="Hyperlink"/>
            <w:rFonts w:ascii="Arial" w:hAnsi="Arial" w:cs="Arial"/>
            <w:sz w:val="32"/>
            <w:szCs w:val="32"/>
          </w:rPr>
          <w:t>green skills</w:t>
        </w:r>
      </w:hyperlink>
      <w:r w:rsidR="00B564E8" w:rsidRPr="007F00DE">
        <w:rPr>
          <w:rFonts w:ascii="Arial" w:hAnsi="Arial" w:cs="Arial"/>
          <w:sz w:val="32"/>
          <w:szCs w:val="32"/>
        </w:rPr>
        <w:t xml:space="preserve">, </w:t>
      </w:r>
      <w:r w:rsidRPr="007F00DE">
        <w:rPr>
          <w:rFonts w:ascii="Arial" w:hAnsi="Arial" w:cs="Arial"/>
          <w:sz w:val="32"/>
          <w:szCs w:val="32"/>
        </w:rPr>
        <w:t>protect</w:t>
      </w:r>
      <w:r w:rsidR="00444D97" w:rsidRPr="007F00DE">
        <w:rPr>
          <w:rFonts w:ascii="Arial" w:hAnsi="Arial" w:cs="Arial"/>
          <w:sz w:val="32"/>
          <w:szCs w:val="32"/>
        </w:rPr>
        <w:t>ing</w:t>
      </w:r>
      <w:r w:rsidRPr="007F00DE">
        <w:rPr>
          <w:rFonts w:ascii="Arial" w:hAnsi="Arial" w:cs="Arial"/>
          <w:sz w:val="32"/>
          <w:szCs w:val="32"/>
        </w:rPr>
        <w:t xml:space="preserve"> natural resources</w:t>
      </w:r>
      <w:r w:rsidR="00444D97" w:rsidRPr="007F00DE">
        <w:rPr>
          <w:rFonts w:ascii="Arial" w:hAnsi="Arial" w:cs="Arial"/>
          <w:sz w:val="32"/>
          <w:szCs w:val="32"/>
        </w:rPr>
        <w:t xml:space="preserve">, </w:t>
      </w:r>
      <w:r w:rsidR="00003CF9" w:rsidRPr="007F00DE">
        <w:rPr>
          <w:rFonts w:ascii="Arial" w:hAnsi="Arial" w:cs="Arial"/>
          <w:sz w:val="32"/>
          <w:szCs w:val="32"/>
        </w:rPr>
        <w:t xml:space="preserve">reducing </w:t>
      </w:r>
      <w:r w:rsidR="00444D97" w:rsidRPr="007F00DE">
        <w:rPr>
          <w:rFonts w:ascii="Arial" w:hAnsi="Arial" w:cs="Arial"/>
          <w:sz w:val="32"/>
          <w:szCs w:val="32"/>
        </w:rPr>
        <w:t xml:space="preserve"> carbon</w:t>
      </w:r>
      <w:r w:rsidRPr="007F00DE">
        <w:rPr>
          <w:rFonts w:ascii="Arial" w:hAnsi="Arial" w:cs="Arial"/>
          <w:sz w:val="32"/>
          <w:szCs w:val="32"/>
        </w:rPr>
        <w:t xml:space="preserve"> </w:t>
      </w:r>
      <w:r w:rsidR="0019233E" w:rsidRPr="007F00DE">
        <w:rPr>
          <w:rFonts w:ascii="Arial" w:hAnsi="Arial" w:cs="Arial"/>
          <w:sz w:val="32"/>
          <w:szCs w:val="32"/>
        </w:rPr>
        <w:t>emissions, enhanced</w:t>
      </w:r>
      <w:r w:rsidR="00883706" w:rsidRPr="007F00DE">
        <w:rPr>
          <w:rFonts w:ascii="Arial" w:hAnsi="Arial" w:cs="Arial"/>
          <w:sz w:val="32"/>
          <w:szCs w:val="32"/>
        </w:rPr>
        <w:t xml:space="preserve"> community spaces</w:t>
      </w:r>
      <w:r w:rsidR="00F42A92" w:rsidRPr="007F00DE">
        <w:rPr>
          <w:rFonts w:ascii="Arial" w:hAnsi="Arial" w:cs="Arial"/>
          <w:sz w:val="32"/>
          <w:szCs w:val="32"/>
        </w:rPr>
        <w:t>,</w:t>
      </w:r>
      <w:r w:rsidR="00883706" w:rsidRPr="007F00DE">
        <w:rPr>
          <w:rFonts w:ascii="Arial" w:hAnsi="Arial" w:cs="Arial"/>
          <w:sz w:val="32"/>
          <w:szCs w:val="32"/>
        </w:rPr>
        <w:t xml:space="preserve"> or </w:t>
      </w:r>
      <w:r w:rsidR="00F42A92" w:rsidRPr="007F00DE">
        <w:rPr>
          <w:rFonts w:ascii="Arial" w:hAnsi="Arial" w:cs="Arial"/>
          <w:sz w:val="32"/>
          <w:szCs w:val="32"/>
        </w:rPr>
        <w:t xml:space="preserve">building awareness of sustainability, conservation and reducing waste through </w:t>
      </w:r>
      <w:r w:rsidR="00883706" w:rsidRPr="007F00DE">
        <w:rPr>
          <w:rFonts w:ascii="Arial" w:hAnsi="Arial" w:cs="Arial"/>
          <w:sz w:val="32"/>
          <w:szCs w:val="32"/>
        </w:rPr>
        <w:t>education and community engagement</w:t>
      </w:r>
      <w:r w:rsidR="00F42A92" w:rsidRPr="007F00DE">
        <w:rPr>
          <w:rFonts w:ascii="Arial" w:hAnsi="Arial" w:cs="Arial"/>
          <w:sz w:val="32"/>
          <w:szCs w:val="32"/>
        </w:rPr>
        <w:t xml:space="preserve">, etc. </w:t>
      </w:r>
      <w:r w:rsidRPr="007F00DE">
        <w:rPr>
          <w:rFonts w:ascii="Arial" w:hAnsi="Arial" w:cs="Arial"/>
          <w:sz w:val="32"/>
          <w:szCs w:val="32"/>
        </w:rPr>
        <w:t xml:space="preserve">Separate guidance is available on </w:t>
      </w:r>
      <w:hyperlink r:id="rId15" w:history="1">
        <w:r w:rsidRPr="007F00DE">
          <w:rPr>
            <w:rStyle w:val="Hyperlink"/>
            <w:rFonts w:ascii="Arial" w:hAnsi="Arial" w:cs="Arial"/>
            <w:sz w:val="32"/>
            <w:szCs w:val="32"/>
          </w:rPr>
          <w:t>Climate change</w:t>
        </w:r>
      </w:hyperlink>
      <w:r w:rsidRPr="007F00DE">
        <w:rPr>
          <w:rFonts w:ascii="Arial" w:hAnsi="Arial" w:cs="Arial"/>
          <w:sz w:val="32"/>
          <w:szCs w:val="32"/>
        </w:rPr>
        <w:t xml:space="preserve">, </w:t>
      </w:r>
      <w:hyperlink r:id="rId16" w:history="1">
        <w:r w:rsidRPr="007F00DE">
          <w:rPr>
            <w:rStyle w:val="Hyperlink"/>
            <w:rFonts w:ascii="Arial" w:hAnsi="Arial" w:cs="Arial"/>
            <w:sz w:val="32"/>
            <w:szCs w:val="32"/>
          </w:rPr>
          <w:t>Waste</w:t>
        </w:r>
      </w:hyperlink>
      <w:r w:rsidRPr="007F00DE">
        <w:rPr>
          <w:rFonts w:ascii="Arial" w:hAnsi="Arial" w:cs="Arial"/>
          <w:sz w:val="32"/>
          <w:szCs w:val="32"/>
        </w:rPr>
        <w:t xml:space="preserve">, </w:t>
      </w:r>
      <w:hyperlink r:id="rId17" w:history="1">
        <w:r w:rsidRPr="007F00DE">
          <w:rPr>
            <w:rStyle w:val="Hyperlink"/>
            <w:rFonts w:ascii="Arial" w:hAnsi="Arial" w:cs="Arial"/>
            <w:sz w:val="32"/>
            <w:szCs w:val="32"/>
          </w:rPr>
          <w:t>Materials</w:t>
        </w:r>
      </w:hyperlink>
      <w:r w:rsidRPr="007F00DE">
        <w:rPr>
          <w:rFonts w:ascii="Arial" w:hAnsi="Arial" w:cs="Arial"/>
          <w:sz w:val="32"/>
          <w:szCs w:val="32"/>
        </w:rPr>
        <w:t xml:space="preserve"> and </w:t>
      </w:r>
      <w:hyperlink r:id="rId18" w:history="1">
        <w:r w:rsidRPr="007F00DE">
          <w:rPr>
            <w:rStyle w:val="Hyperlink"/>
            <w:rFonts w:ascii="Arial" w:hAnsi="Arial" w:cs="Arial"/>
            <w:sz w:val="32"/>
            <w:szCs w:val="32"/>
          </w:rPr>
          <w:t>Water</w:t>
        </w:r>
      </w:hyperlink>
      <w:r w:rsidRPr="007F00DE">
        <w:rPr>
          <w:rFonts w:ascii="Arial" w:hAnsi="Arial" w:cs="Arial"/>
          <w:sz w:val="32"/>
          <w:szCs w:val="32"/>
        </w:rPr>
        <w:t>.</w:t>
      </w:r>
    </w:p>
    <w:p w14:paraId="343464A0" w14:textId="77777777" w:rsidR="00F15668" w:rsidRPr="007F00DE" w:rsidRDefault="00F15668" w:rsidP="00F15668">
      <w:pPr>
        <w:pStyle w:val="ListParagraph"/>
        <w:spacing w:after="0" w:line="276" w:lineRule="auto"/>
        <w:ind w:left="0"/>
        <w:rPr>
          <w:rFonts w:ascii="Arial" w:hAnsi="Arial" w:cs="Arial"/>
          <w:sz w:val="32"/>
          <w:szCs w:val="32"/>
        </w:rPr>
      </w:pPr>
    </w:p>
    <w:p w14:paraId="6C46A9B1" w14:textId="77F46E18" w:rsidR="00792D8C" w:rsidRPr="007F00DE" w:rsidRDefault="00792D8C" w:rsidP="00787A6B">
      <w:pPr>
        <w:spacing w:after="0" w:line="240" w:lineRule="auto"/>
        <w:ind w:left="45"/>
        <w:rPr>
          <w:rFonts w:ascii="Arial" w:hAnsi="Arial" w:cs="Arial"/>
          <w:sz w:val="32"/>
          <w:szCs w:val="32"/>
        </w:rPr>
      </w:pPr>
      <w:r w:rsidRPr="007F00DE">
        <w:rPr>
          <w:rFonts w:ascii="Arial" w:hAnsi="Arial" w:cs="Arial"/>
          <w:sz w:val="32"/>
          <w:szCs w:val="32"/>
        </w:rPr>
        <w:t xml:space="preserve">Users of this guidance are encouraged to complete the Introduction to Sustainable Public Procurement </w:t>
      </w:r>
      <w:r w:rsidR="00B22590" w:rsidRPr="007F00DE">
        <w:rPr>
          <w:rFonts w:ascii="Arial" w:hAnsi="Arial" w:cs="Arial"/>
          <w:sz w:val="32"/>
          <w:szCs w:val="32"/>
        </w:rPr>
        <w:t xml:space="preserve">and Fair Work First in Procurement </w:t>
      </w:r>
      <w:r w:rsidRPr="007F00DE">
        <w:rPr>
          <w:rFonts w:ascii="Arial" w:hAnsi="Arial" w:cs="Arial"/>
          <w:sz w:val="32"/>
          <w:szCs w:val="32"/>
        </w:rPr>
        <w:t>e-learning module</w:t>
      </w:r>
      <w:r w:rsidR="00B22590" w:rsidRPr="007F00DE">
        <w:rPr>
          <w:rFonts w:ascii="Arial" w:hAnsi="Arial" w:cs="Arial"/>
          <w:sz w:val="32"/>
          <w:szCs w:val="32"/>
        </w:rPr>
        <w:t>s</w:t>
      </w:r>
      <w:r w:rsidRPr="007F00DE">
        <w:rPr>
          <w:rFonts w:ascii="Arial" w:hAnsi="Arial" w:cs="Arial"/>
          <w:sz w:val="32"/>
          <w:szCs w:val="32"/>
        </w:rPr>
        <w:t xml:space="preserve">, available from the </w:t>
      </w:r>
      <w:hyperlink r:id="rId19" w:history="1">
        <w:r w:rsidRPr="007F00DE">
          <w:rPr>
            <w:rStyle w:val="Hyperlink"/>
            <w:rFonts w:ascii="Arial" w:hAnsi="Arial" w:cs="Arial"/>
            <w:sz w:val="32"/>
            <w:szCs w:val="32"/>
          </w:rPr>
          <w:t>Sustainable Procurement Tools</w:t>
        </w:r>
      </w:hyperlink>
      <w:r w:rsidRPr="007F00DE">
        <w:rPr>
          <w:rFonts w:ascii="Arial" w:hAnsi="Arial" w:cs="Arial"/>
          <w:sz w:val="32"/>
          <w:szCs w:val="32"/>
        </w:rPr>
        <w:t xml:space="preserve"> website.</w:t>
      </w:r>
    </w:p>
    <w:p w14:paraId="4FC0E55E" w14:textId="77777777" w:rsidR="00BE379B" w:rsidRPr="007F00DE" w:rsidRDefault="00BE379B" w:rsidP="00787A6B">
      <w:pPr>
        <w:spacing w:after="0" w:line="240" w:lineRule="auto"/>
        <w:rPr>
          <w:rFonts w:ascii="Arial" w:hAnsi="Arial" w:cs="Arial"/>
          <w:sz w:val="32"/>
          <w:szCs w:val="32"/>
        </w:rPr>
      </w:pPr>
    </w:p>
    <w:p w14:paraId="158F805C" w14:textId="685ED822" w:rsidR="004769DC" w:rsidRPr="007F00DE" w:rsidRDefault="00EE5AF8" w:rsidP="00787A6B">
      <w:pPr>
        <w:spacing w:after="0" w:line="240" w:lineRule="auto"/>
        <w:ind w:left="45"/>
        <w:rPr>
          <w:rFonts w:ascii="Arial" w:hAnsi="Arial" w:cs="Arial"/>
          <w:sz w:val="32"/>
          <w:szCs w:val="32"/>
        </w:rPr>
      </w:pPr>
      <w:r w:rsidRPr="007F00DE">
        <w:rPr>
          <w:rFonts w:ascii="Arial" w:hAnsi="Arial" w:cs="Arial"/>
          <w:sz w:val="32"/>
          <w:szCs w:val="32"/>
          <w:shd w:val="clear" w:color="auto" w:fill="FFFFFF"/>
        </w:rPr>
        <w:t>The</w:t>
      </w:r>
      <w:r w:rsidR="002E7BD6" w:rsidRPr="007F00DE">
        <w:rPr>
          <w:rFonts w:ascii="Arial" w:hAnsi="Arial" w:cs="Arial"/>
          <w:sz w:val="32"/>
          <w:szCs w:val="32"/>
          <w:shd w:val="clear" w:color="auto" w:fill="FFFFFF"/>
        </w:rPr>
        <w:t xml:space="preserve"> </w:t>
      </w:r>
      <w:r w:rsidRPr="007F00DE">
        <w:rPr>
          <w:rFonts w:ascii="Arial" w:hAnsi="Arial" w:cs="Arial"/>
          <w:sz w:val="32"/>
          <w:szCs w:val="32"/>
          <w:shd w:val="clear" w:color="auto" w:fill="FFFFFF"/>
        </w:rPr>
        <w:t>Sustainability Test</w:t>
      </w:r>
      <w:r w:rsidR="00B214EB" w:rsidRPr="007F00DE">
        <w:rPr>
          <w:rFonts w:ascii="Arial" w:hAnsi="Arial" w:cs="Arial"/>
          <w:sz w:val="32"/>
          <w:szCs w:val="32"/>
          <w:shd w:val="clear" w:color="auto" w:fill="FFFFFF"/>
        </w:rPr>
        <w:t xml:space="preserve"> </w:t>
      </w:r>
      <w:r w:rsidRPr="007F00DE">
        <w:rPr>
          <w:rFonts w:ascii="Arial" w:hAnsi="Arial" w:cs="Arial"/>
          <w:sz w:val="32"/>
          <w:szCs w:val="32"/>
          <w:shd w:val="clear" w:color="auto" w:fill="FFFFFF"/>
        </w:rPr>
        <w:t xml:space="preserve">is a self-assessment tool designed to help buyers embed relevant and proportionate sustainability requirements consistently in the development of contracts and frameworks. The </w:t>
      </w:r>
      <w:r w:rsidR="004769DC" w:rsidRPr="007F00DE">
        <w:rPr>
          <w:rFonts w:ascii="Arial" w:hAnsi="Arial" w:cs="Arial"/>
          <w:sz w:val="32"/>
          <w:szCs w:val="32"/>
        </w:rPr>
        <w:t>Sustainability Test includes the following question:</w:t>
      </w:r>
    </w:p>
    <w:p w14:paraId="22C6C5C2" w14:textId="77777777" w:rsidR="00B564E8" w:rsidRPr="007F00DE" w:rsidRDefault="00B564E8" w:rsidP="00787A6B">
      <w:pPr>
        <w:spacing w:after="0" w:line="240" w:lineRule="auto"/>
        <w:ind w:left="45"/>
        <w:rPr>
          <w:rFonts w:ascii="Arial" w:hAnsi="Arial" w:cs="Arial"/>
          <w:sz w:val="32"/>
          <w:szCs w:val="32"/>
        </w:rPr>
      </w:pPr>
    </w:p>
    <w:p w14:paraId="1257792E" w14:textId="5A3093A0" w:rsidR="00AE0E5A" w:rsidRPr="007F00DE" w:rsidRDefault="00774312" w:rsidP="005A4807">
      <w:pPr>
        <w:pStyle w:val="Heading4"/>
        <w:shd w:val="clear" w:color="auto" w:fill="FFFFFF"/>
        <w:spacing w:before="0" w:after="120" w:line="276" w:lineRule="auto"/>
        <w:rPr>
          <w:rFonts w:ascii="Arial" w:hAnsi="Arial" w:cs="Arial"/>
          <w:b/>
          <w:bCs/>
          <w:i w:val="0"/>
          <w:iCs w:val="0"/>
          <w:color w:val="auto"/>
          <w:sz w:val="32"/>
          <w:szCs w:val="32"/>
        </w:rPr>
      </w:pPr>
      <w:r w:rsidRPr="007F00DE">
        <w:rPr>
          <w:rStyle w:val="Strong"/>
          <w:rFonts w:ascii="Arial" w:hAnsi="Arial" w:cs="Arial"/>
          <w:i w:val="0"/>
          <w:iCs w:val="0"/>
          <w:color w:val="auto"/>
          <w:spacing w:val="-10"/>
          <w:sz w:val="32"/>
          <w:szCs w:val="32"/>
          <w:u w:val="single"/>
        </w:rPr>
        <w:t xml:space="preserve">Description of risk or opportunity </w:t>
      </w:r>
    </w:p>
    <w:p w14:paraId="3A997068" w14:textId="38E6AAAF" w:rsidR="0023017A" w:rsidRPr="007F00DE" w:rsidRDefault="00BB1D38" w:rsidP="005A4807">
      <w:pPr>
        <w:spacing w:after="0" w:line="276" w:lineRule="auto"/>
        <w:rPr>
          <w:rFonts w:ascii="Arial" w:hAnsi="Arial" w:cs="Arial"/>
          <w:sz w:val="32"/>
          <w:szCs w:val="32"/>
        </w:rPr>
      </w:pPr>
      <w:r w:rsidRPr="007F00DE">
        <w:rPr>
          <w:rFonts w:ascii="Arial" w:hAnsi="Arial" w:cs="Arial"/>
          <w:sz w:val="32"/>
          <w:szCs w:val="32"/>
        </w:rPr>
        <w:t>Is there scope</w:t>
      </w:r>
      <w:r w:rsidR="004769DC" w:rsidRPr="007F00DE">
        <w:rPr>
          <w:rFonts w:ascii="Arial" w:hAnsi="Arial" w:cs="Arial"/>
          <w:sz w:val="32"/>
          <w:szCs w:val="32"/>
        </w:rPr>
        <w:t xml:space="preserve"> to</w:t>
      </w:r>
      <w:r w:rsidR="0023017A" w:rsidRPr="007F00DE">
        <w:rPr>
          <w:rFonts w:ascii="Arial" w:hAnsi="Arial" w:cs="Arial"/>
          <w:sz w:val="32"/>
          <w:szCs w:val="32"/>
        </w:rPr>
        <w:t>:</w:t>
      </w:r>
    </w:p>
    <w:p w14:paraId="586D24BE" w14:textId="00DE35FF" w:rsidR="00CD0676" w:rsidRPr="007F00DE" w:rsidRDefault="004769DC">
      <w:pPr>
        <w:pStyle w:val="ListParagraph"/>
        <w:numPr>
          <w:ilvl w:val="0"/>
          <w:numId w:val="14"/>
        </w:numPr>
        <w:spacing w:after="120" w:line="240" w:lineRule="auto"/>
        <w:ind w:left="402" w:hanging="357"/>
        <w:contextualSpacing w:val="0"/>
        <w:rPr>
          <w:rFonts w:ascii="Arial" w:hAnsi="Arial" w:cs="Arial"/>
          <w:sz w:val="32"/>
          <w:szCs w:val="32"/>
        </w:rPr>
      </w:pPr>
      <w:r w:rsidRPr="007F00DE">
        <w:rPr>
          <w:rFonts w:ascii="Arial" w:hAnsi="Arial" w:cs="Arial"/>
          <w:sz w:val="32"/>
          <w:szCs w:val="32"/>
        </w:rPr>
        <w:t>generate employment</w:t>
      </w:r>
      <w:r w:rsidR="007962C2" w:rsidRPr="007F00DE">
        <w:rPr>
          <w:rFonts w:ascii="Arial" w:hAnsi="Arial" w:cs="Arial"/>
          <w:sz w:val="32"/>
          <w:szCs w:val="32"/>
        </w:rPr>
        <w:t>, skills</w:t>
      </w:r>
      <w:r w:rsidRPr="007F00DE">
        <w:rPr>
          <w:rFonts w:ascii="Arial" w:hAnsi="Arial" w:cs="Arial"/>
          <w:sz w:val="32"/>
          <w:szCs w:val="32"/>
        </w:rPr>
        <w:t xml:space="preserve"> and training opportunities </w:t>
      </w:r>
      <w:r w:rsidR="00FA133E" w:rsidRPr="007F00DE">
        <w:rPr>
          <w:rFonts w:ascii="Arial" w:hAnsi="Arial" w:cs="Arial"/>
          <w:sz w:val="32"/>
          <w:szCs w:val="32"/>
        </w:rPr>
        <w:t xml:space="preserve">and target these </w:t>
      </w:r>
      <w:r w:rsidRPr="007F00DE">
        <w:rPr>
          <w:rFonts w:ascii="Arial" w:hAnsi="Arial" w:cs="Arial"/>
          <w:sz w:val="32"/>
          <w:szCs w:val="32"/>
        </w:rPr>
        <w:t xml:space="preserve">for </w:t>
      </w:r>
      <w:r w:rsidR="00EF17C5" w:rsidRPr="007F00DE">
        <w:rPr>
          <w:rFonts w:ascii="Arial" w:hAnsi="Arial" w:cs="Arial"/>
          <w:sz w:val="32"/>
          <w:szCs w:val="32"/>
        </w:rPr>
        <w:t>individuals from underrepresented or disadvantaged</w:t>
      </w:r>
      <w:r w:rsidR="002D54BF" w:rsidRPr="007F00DE">
        <w:rPr>
          <w:rFonts w:ascii="Arial" w:hAnsi="Arial" w:cs="Arial"/>
          <w:sz w:val="32"/>
          <w:szCs w:val="32"/>
        </w:rPr>
        <w:t xml:space="preserve"> groups (including priority groups)</w:t>
      </w:r>
      <w:r w:rsidR="00274B71" w:rsidRPr="007F00DE">
        <w:rPr>
          <w:rFonts w:ascii="Arial" w:hAnsi="Arial" w:cs="Arial"/>
          <w:sz w:val="32"/>
          <w:szCs w:val="32"/>
        </w:rPr>
        <w:t xml:space="preserve"> and those furthest from the labour market</w:t>
      </w:r>
      <w:r w:rsidR="00CD0676" w:rsidRPr="007F00DE">
        <w:rPr>
          <w:rFonts w:ascii="Arial" w:hAnsi="Arial" w:cs="Arial"/>
          <w:sz w:val="32"/>
          <w:szCs w:val="32"/>
        </w:rPr>
        <w:t>?</w:t>
      </w:r>
      <w:r w:rsidRPr="007F00DE">
        <w:rPr>
          <w:rFonts w:ascii="Arial" w:hAnsi="Arial" w:cs="Arial"/>
          <w:sz w:val="32"/>
          <w:szCs w:val="32"/>
        </w:rPr>
        <w:t xml:space="preserve"> </w:t>
      </w:r>
    </w:p>
    <w:p w14:paraId="3DC61B36" w14:textId="1A43973C" w:rsidR="005866C3" w:rsidRPr="007F00DE" w:rsidRDefault="00196B59">
      <w:pPr>
        <w:pStyle w:val="ListParagraph"/>
        <w:numPr>
          <w:ilvl w:val="0"/>
          <w:numId w:val="14"/>
        </w:numPr>
        <w:spacing w:after="120" w:line="240" w:lineRule="auto"/>
        <w:ind w:left="402" w:hanging="357"/>
        <w:contextualSpacing w:val="0"/>
        <w:rPr>
          <w:rFonts w:ascii="Arial" w:hAnsi="Arial" w:cs="Arial"/>
          <w:sz w:val="32"/>
          <w:szCs w:val="32"/>
        </w:rPr>
      </w:pPr>
      <w:r w:rsidRPr="007F00DE">
        <w:rPr>
          <w:rFonts w:ascii="Arial" w:hAnsi="Arial" w:cs="Arial"/>
          <w:sz w:val="32"/>
          <w:szCs w:val="32"/>
        </w:rPr>
        <w:t>t</w:t>
      </w:r>
      <w:r w:rsidR="005866C3" w:rsidRPr="007F00DE">
        <w:rPr>
          <w:rFonts w:ascii="Arial" w:hAnsi="Arial" w:cs="Arial"/>
          <w:sz w:val="32"/>
          <w:szCs w:val="32"/>
        </w:rPr>
        <w:t xml:space="preserve">arget opportunities </w:t>
      </w:r>
      <w:r w:rsidRPr="007F00DE">
        <w:rPr>
          <w:rFonts w:ascii="Arial" w:hAnsi="Arial" w:cs="Arial"/>
          <w:sz w:val="32"/>
          <w:szCs w:val="32"/>
        </w:rPr>
        <w:t>to</w:t>
      </w:r>
      <w:r w:rsidR="005866C3" w:rsidRPr="007F00DE">
        <w:rPr>
          <w:rFonts w:ascii="Arial" w:hAnsi="Arial" w:cs="Arial"/>
          <w:sz w:val="32"/>
          <w:szCs w:val="32"/>
        </w:rPr>
        <w:t xml:space="preserve"> develop trade skills, including </w:t>
      </w:r>
      <w:hyperlink w:anchor="Greenskills" w:history="1">
        <w:r w:rsidR="005866C3" w:rsidRPr="007F00DE">
          <w:rPr>
            <w:rStyle w:val="Hyperlink"/>
            <w:rFonts w:ascii="Arial" w:hAnsi="Arial" w:cs="Arial"/>
            <w:sz w:val="32"/>
            <w:szCs w:val="32"/>
          </w:rPr>
          <w:t>green skills</w:t>
        </w:r>
      </w:hyperlink>
      <w:r w:rsidR="005866C3" w:rsidRPr="007F00DE">
        <w:rPr>
          <w:rFonts w:ascii="Arial" w:hAnsi="Arial" w:cs="Arial"/>
          <w:sz w:val="32"/>
          <w:szCs w:val="32"/>
        </w:rPr>
        <w:t xml:space="preserve"> or upskill the suppliers’ existing workforce?</w:t>
      </w:r>
    </w:p>
    <w:p w14:paraId="5F4CEE2A" w14:textId="43B1847A" w:rsidR="00D83DA4" w:rsidRPr="007F00DE" w:rsidRDefault="002B28F6">
      <w:pPr>
        <w:pStyle w:val="ListParagraph"/>
        <w:numPr>
          <w:ilvl w:val="0"/>
          <w:numId w:val="14"/>
        </w:numPr>
        <w:spacing w:after="120" w:line="240" w:lineRule="auto"/>
        <w:ind w:left="402" w:hanging="357"/>
        <w:contextualSpacing w:val="0"/>
        <w:rPr>
          <w:rFonts w:ascii="Arial" w:hAnsi="Arial" w:cs="Arial"/>
          <w:sz w:val="32"/>
          <w:szCs w:val="32"/>
        </w:rPr>
      </w:pPr>
      <w:r w:rsidRPr="007F00DE">
        <w:rPr>
          <w:rFonts w:ascii="Arial" w:hAnsi="Arial" w:cs="Arial"/>
          <w:sz w:val="32"/>
          <w:szCs w:val="32"/>
        </w:rPr>
        <w:t>c</w:t>
      </w:r>
      <w:r w:rsidR="00FA133E" w:rsidRPr="007F00DE">
        <w:rPr>
          <w:rFonts w:ascii="Arial" w:hAnsi="Arial" w:cs="Arial"/>
          <w:sz w:val="32"/>
          <w:szCs w:val="32"/>
        </w:rPr>
        <w:t>reate</w:t>
      </w:r>
      <w:r w:rsidR="002C3FFB" w:rsidRPr="007F00DE">
        <w:rPr>
          <w:rFonts w:ascii="Arial" w:hAnsi="Arial" w:cs="Arial"/>
          <w:sz w:val="32"/>
          <w:szCs w:val="32"/>
        </w:rPr>
        <w:t xml:space="preserve"> </w:t>
      </w:r>
      <w:r w:rsidR="00AA2F80" w:rsidRPr="007F00DE">
        <w:rPr>
          <w:rFonts w:ascii="Arial" w:hAnsi="Arial" w:cs="Arial"/>
          <w:sz w:val="32"/>
          <w:szCs w:val="32"/>
        </w:rPr>
        <w:t xml:space="preserve">paid </w:t>
      </w:r>
      <w:r w:rsidR="002C3FFB" w:rsidRPr="007F00DE">
        <w:rPr>
          <w:rFonts w:ascii="Arial" w:hAnsi="Arial" w:cs="Arial"/>
          <w:sz w:val="32"/>
          <w:szCs w:val="32"/>
        </w:rPr>
        <w:t>work placements,</w:t>
      </w:r>
      <w:r w:rsidR="00D83DA4" w:rsidRPr="007F00DE">
        <w:rPr>
          <w:rFonts w:ascii="Arial" w:hAnsi="Arial" w:cs="Arial"/>
          <w:sz w:val="32"/>
          <w:szCs w:val="32"/>
        </w:rPr>
        <w:t xml:space="preserve"> apprenticeships</w:t>
      </w:r>
      <w:r w:rsidR="00BB1D38" w:rsidRPr="007F00DE">
        <w:rPr>
          <w:rFonts w:ascii="Arial" w:hAnsi="Arial" w:cs="Arial"/>
          <w:sz w:val="32"/>
          <w:szCs w:val="32"/>
        </w:rPr>
        <w:t xml:space="preserve"> or </w:t>
      </w:r>
      <w:r w:rsidR="00BB1D38" w:rsidRPr="007F00DE">
        <w:rPr>
          <w:rFonts w:ascii="Arial" w:hAnsi="Arial" w:cs="Arial"/>
          <w:sz w:val="32"/>
          <w:szCs w:val="32"/>
          <w:shd w:val="clear" w:color="auto" w:fill="FFFFFF"/>
        </w:rPr>
        <w:t xml:space="preserve">internships </w:t>
      </w:r>
      <w:r w:rsidR="00F54A6E" w:rsidRPr="007F00DE">
        <w:rPr>
          <w:rFonts w:ascii="Arial" w:hAnsi="Arial" w:cs="Arial"/>
          <w:sz w:val="32"/>
          <w:szCs w:val="32"/>
        </w:rPr>
        <w:t xml:space="preserve">including </w:t>
      </w:r>
      <w:r w:rsidR="00FA133E" w:rsidRPr="007F00DE">
        <w:rPr>
          <w:rFonts w:ascii="Arial" w:hAnsi="Arial" w:cs="Arial"/>
          <w:sz w:val="32"/>
          <w:szCs w:val="32"/>
        </w:rPr>
        <w:t>for</w:t>
      </w:r>
      <w:r w:rsidR="00810687" w:rsidRPr="007F00DE">
        <w:rPr>
          <w:rFonts w:ascii="Arial" w:hAnsi="Arial" w:cs="Arial"/>
          <w:sz w:val="32"/>
          <w:szCs w:val="32"/>
        </w:rPr>
        <w:t xml:space="preserve"> </w:t>
      </w:r>
      <w:hyperlink w:anchor="PriorityGroups" w:history="1">
        <w:r w:rsidR="00DE326D" w:rsidRPr="007F00DE">
          <w:rPr>
            <w:rStyle w:val="Hyperlink"/>
            <w:rFonts w:ascii="Arial" w:hAnsi="Arial" w:cs="Arial"/>
            <w:color w:val="auto"/>
            <w:sz w:val="32"/>
            <w:szCs w:val="32"/>
          </w:rPr>
          <w:t>priority groups</w:t>
        </w:r>
      </w:hyperlink>
      <w:r w:rsidR="00D83DA4" w:rsidRPr="007F00DE">
        <w:rPr>
          <w:rFonts w:ascii="Arial" w:hAnsi="Arial" w:cs="Arial"/>
          <w:sz w:val="32"/>
          <w:szCs w:val="32"/>
        </w:rPr>
        <w:t>?</w:t>
      </w:r>
    </w:p>
    <w:p w14:paraId="09DEC557" w14:textId="2184A911" w:rsidR="00274B71" w:rsidRPr="007F00DE" w:rsidRDefault="00274B71" w:rsidP="00416355">
      <w:pPr>
        <w:spacing w:after="0" w:line="240" w:lineRule="auto"/>
        <w:ind w:left="45"/>
        <w:rPr>
          <w:rFonts w:ascii="Arial" w:hAnsi="Arial" w:cs="Arial"/>
          <w:sz w:val="32"/>
          <w:szCs w:val="32"/>
          <w:shd w:val="clear" w:color="auto" w:fill="FFFFFF"/>
        </w:rPr>
        <w:sectPr w:rsidR="00274B71" w:rsidRPr="007F00DE" w:rsidSect="0071383C">
          <w:footerReference w:type="default" r:id="rId20"/>
          <w:pgSz w:w="11906" w:h="16838" w:code="9"/>
          <w:pgMar w:top="1440" w:right="1440" w:bottom="1440" w:left="1440" w:header="720" w:footer="720" w:gutter="0"/>
          <w:cols w:space="708"/>
          <w:docGrid w:linePitch="360"/>
        </w:sectPr>
      </w:pPr>
      <w:r w:rsidRPr="007F00DE">
        <w:rPr>
          <w:rFonts w:ascii="Arial" w:hAnsi="Arial" w:cs="Arial"/>
          <w:sz w:val="32"/>
          <w:szCs w:val="32"/>
          <w:shd w:val="clear" w:color="auto" w:fill="FFFFFF"/>
        </w:rPr>
        <w:t>In considering the above, buyers may also wish to have regard to local labour</w:t>
      </w:r>
      <w:r w:rsidRPr="007F00DE">
        <w:rPr>
          <w:rFonts w:ascii="Arial" w:hAnsi="Arial" w:cs="Arial"/>
          <w:sz w:val="32"/>
          <w:szCs w:val="32"/>
          <w:shd w:val="clear" w:color="auto" w:fill="FFFFFF"/>
        </w:rPr>
        <w:noBreakHyphen/>
        <w:t>market conditions, including levels of economic inactivity, where this is relevant to the nature and location of the contract.</w:t>
      </w:r>
    </w:p>
    <w:p w14:paraId="50B61E7D" w14:textId="4E143954" w:rsidR="00B564E8" w:rsidRPr="007F00DE" w:rsidRDefault="000868C4" w:rsidP="005A4807">
      <w:pPr>
        <w:pStyle w:val="ListParagraph"/>
        <w:spacing w:after="0" w:line="276" w:lineRule="auto"/>
        <w:ind w:left="45"/>
        <w:contextualSpacing w:val="0"/>
        <w:rPr>
          <w:rFonts w:ascii="Arial" w:hAnsi="Arial" w:cs="Arial"/>
          <w:sz w:val="32"/>
          <w:szCs w:val="32"/>
          <w:shd w:val="clear" w:color="auto" w:fill="FFFFFF"/>
        </w:rPr>
      </w:pPr>
      <w:r w:rsidRPr="007F00DE">
        <w:rPr>
          <w:rFonts w:ascii="Arial" w:hAnsi="Arial" w:cs="Arial"/>
          <w:noProof/>
          <w:sz w:val="32"/>
          <w:szCs w:val="32"/>
          <w:shd w:val="clear" w:color="auto" w:fill="FFFFFF"/>
        </w:rPr>
        <w:lastRenderedPageBreak/>
        <w:drawing>
          <wp:anchor distT="0" distB="0" distL="114300" distR="114300" simplePos="0" relativeHeight="251660288" behindDoc="1" locked="0" layoutInCell="1" allowOverlap="1" wp14:anchorId="78E81B03" wp14:editId="140E4A34">
            <wp:simplePos x="0" y="0"/>
            <wp:positionH relativeFrom="column">
              <wp:posOffset>327660</wp:posOffset>
            </wp:positionH>
            <wp:positionV relativeFrom="paragraph">
              <wp:posOffset>0</wp:posOffset>
            </wp:positionV>
            <wp:extent cx="5675630" cy="9841865"/>
            <wp:effectExtent l="0" t="0" r="1270" b="6985"/>
            <wp:wrapThrough wrapText="bothSides">
              <wp:wrapPolygon edited="0">
                <wp:start x="797" y="0"/>
                <wp:lineTo x="797" y="669"/>
                <wp:lineTo x="3045" y="794"/>
                <wp:lineTo x="3045" y="2676"/>
                <wp:lineTo x="3625" y="3345"/>
                <wp:lineTo x="652" y="3721"/>
                <wp:lineTo x="362" y="3805"/>
                <wp:lineTo x="362" y="5268"/>
                <wp:lineTo x="870" y="5352"/>
                <wp:lineTo x="5292" y="5352"/>
                <wp:lineTo x="5292" y="6313"/>
                <wp:lineTo x="8555" y="6689"/>
                <wp:lineTo x="217" y="6815"/>
                <wp:lineTo x="217" y="11330"/>
                <wp:lineTo x="10802" y="11372"/>
                <wp:lineTo x="5292" y="11539"/>
                <wp:lineTo x="3262" y="11707"/>
                <wp:lineTo x="3262" y="12543"/>
                <wp:lineTo x="3697" y="12710"/>
                <wp:lineTo x="797" y="12794"/>
                <wp:lineTo x="507" y="12835"/>
                <wp:lineTo x="507" y="15595"/>
                <wp:lineTo x="2537" y="16055"/>
                <wp:lineTo x="3335" y="16055"/>
                <wp:lineTo x="3335" y="16515"/>
                <wp:lineTo x="3842" y="16724"/>
                <wp:lineTo x="797" y="16765"/>
                <wp:lineTo x="507" y="16807"/>
                <wp:lineTo x="507" y="18312"/>
                <wp:lineTo x="2320" y="18730"/>
                <wp:lineTo x="3335" y="18730"/>
                <wp:lineTo x="3335" y="19190"/>
                <wp:lineTo x="3842" y="19399"/>
                <wp:lineTo x="4930" y="19399"/>
                <wp:lineTo x="0" y="19567"/>
                <wp:lineTo x="0" y="20696"/>
                <wp:lineTo x="11527" y="20737"/>
                <wp:lineTo x="11527" y="21574"/>
                <wp:lineTo x="20445" y="21574"/>
                <wp:lineTo x="20590" y="18772"/>
                <wp:lineTo x="20010" y="18730"/>
                <wp:lineTo x="10802" y="18730"/>
                <wp:lineTo x="10802" y="18062"/>
                <wp:lineTo x="14790" y="18062"/>
                <wp:lineTo x="20517" y="17685"/>
                <wp:lineTo x="20517" y="17393"/>
                <wp:lineTo x="21242" y="16724"/>
                <wp:lineTo x="21387" y="12208"/>
                <wp:lineTo x="21025" y="12166"/>
                <wp:lineTo x="17762" y="12041"/>
                <wp:lineTo x="17835" y="11748"/>
                <wp:lineTo x="15877" y="11539"/>
                <wp:lineTo x="11165" y="11372"/>
                <wp:lineTo x="21532" y="11330"/>
                <wp:lineTo x="21532" y="6815"/>
                <wp:lineTo x="16675" y="6271"/>
                <wp:lineTo x="16602" y="6021"/>
                <wp:lineTo x="21532" y="5811"/>
                <wp:lineTo x="21532" y="3805"/>
                <wp:lineTo x="18270" y="3345"/>
                <wp:lineTo x="18850" y="2676"/>
                <wp:lineTo x="18995" y="836"/>
                <wp:lineTo x="21170" y="627"/>
                <wp:lineTo x="21025" y="0"/>
                <wp:lineTo x="797" y="0"/>
              </wp:wrapPolygon>
            </wp:wrapThrough>
            <wp:docPr id="19138332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75630" cy="9841865"/>
                    </a:xfrm>
                    <a:prstGeom prst="rect">
                      <a:avLst/>
                    </a:prstGeom>
                    <a:noFill/>
                  </pic:spPr>
                </pic:pic>
              </a:graphicData>
            </a:graphic>
            <wp14:sizeRelH relativeFrom="page">
              <wp14:pctWidth>0</wp14:pctWidth>
            </wp14:sizeRelH>
            <wp14:sizeRelV relativeFrom="page">
              <wp14:pctHeight>0</wp14:pctHeight>
            </wp14:sizeRelV>
          </wp:anchor>
        </w:drawing>
      </w:r>
    </w:p>
    <w:p w14:paraId="7F126CC6" w14:textId="4F0ABAD6" w:rsidR="0019233E" w:rsidRPr="007F00DE" w:rsidRDefault="0019233E" w:rsidP="005A4807">
      <w:pPr>
        <w:pStyle w:val="ListParagraph"/>
        <w:spacing w:after="0" w:line="276" w:lineRule="auto"/>
        <w:ind w:left="45"/>
        <w:contextualSpacing w:val="0"/>
        <w:rPr>
          <w:rFonts w:ascii="Arial" w:hAnsi="Arial" w:cs="Arial"/>
          <w:sz w:val="32"/>
          <w:szCs w:val="32"/>
          <w:shd w:val="clear" w:color="auto" w:fill="FFFFFF"/>
        </w:rPr>
        <w:sectPr w:rsidR="0019233E" w:rsidRPr="007F00DE" w:rsidSect="0071383C">
          <w:footerReference w:type="default" r:id="rId22"/>
          <w:pgSz w:w="11906" w:h="16838" w:code="9"/>
          <w:pgMar w:top="720" w:right="720" w:bottom="720" w:left="720" w:header="720" w:footer="720" w:gutter="0"/>
          <w:cols w:space="708"/>
          <w:docGrid w:linePitch="360"/>
        </w:sectPr>
      </w:pPr>
    </w:p>
    <w:p w14:paraId="5430A719" w14:textId="2F71AFC3" w:rsidR="00B564E8" w:rsidRPr="007F00DE" w:rsidRDefault="00BF492E" w:rsidP="00BF492E">
      <w:pPr>
        <w:pStyle w:val="Title"/>
        <w:rPr>
          <w:rFonts w:ascii="Arial" w:hAnsi="Arial" w:cs="Arial"/>
          <w:b/>
          <w:bCs/>
          <w:sz w:val="32"/>
          <w:szCs w:val="32"/>
          <w:shd w:val="clear" w:color="auto" w:fill="FFFFFF"/>
        </w:rPr>
      </w:pPr>
      <w:r w:rsidRPr="007F00DE">
        <w:rPr>
          <w:rFonts w:ascii="Arial" w:hAnsi="Arial" w:cs="Arial"/>
          <w:b/>
          <w:bCs/>
          <w:sz w:val="32"/>
          <w:szCs w:val="32"/>
          <w:shd w:val="clear" w:color="auto" w:fill="FFFFFF"/>
        </w:rPr>
        <w:lastRenderedPageBreak/>
        <w:t>Examples of opportunities</w:t>
      </w:r>
    </w:p>
    <w:p w14:paraId="42F1A96B" w14:textId="2FA7137E" w:rsidR="00AC3A6A" w:rsidRPr="007F00DE" w:rsidRDefault="00AC3A6A" w:rsidP="00787A6B">
      <w:pPr>
        <w:pStyle w:val="ListParagraph"/>
        <w:spacing w:after="0" w:line="240" w:lineRule="auto"/>
        <w:ind w:left="45"/>
        <w:contextualSpacing w:val="0"/>
        <w:rPr>
          <w:rFonts w:ascii="Arial" w:hAnsi="Arial" w:cs="Arial"/>
          <w:sz w:val="32"/>
          <w:szCs w:val="32"/>
        </w:rPr>
      </w:pPr>
      <w:r w:rsidRPr="007F00DE">
        <w:rPr>
          <w:rFonts w:ascii="Arial" w:hAnsi="Arial" w:cs="Arial"/>
          <w:sz w:val="32"/>
          <w:szCs w:val="32"/>
          <w:shd w:val="clear" w:color="auto" w:fill="FFFFFF"/>
        </w:rPr>
        <w:t>Depending on the individual procurement, opportunities could be</w:t>
      </w:r>
      <w:r w:rsidRPr="007F00DE">
        <w:rPr>
          <w:rFonts w:ascii="Arial" w:hAnsi="Arial" w:cs="Arial"/>
          <w:sz w:val="32"/>
          <w:szCs w:val="32"/>
        </w:rPr>
        <w:t>:</w:t>
      </w:r>
    </w:p>
    <w:p w14:paraId="4BFD4310" w14:textId="77777777" w:rsidR="00AC3A6A" w:rsidRPr="007F00DE" w:rsidRDefault="00AC3A6A" w:rsidP="00787A6B">
      <w:pPr>
        <w:pStyle w:val="ListParagraph"/>
        <w:spacing w:after="0" w:line="240" w:lineRule="auto"/>
        <w:ind w:left="45"/>
        <w:contextualSpacing w:val="0"/>
        <w:rPr>
          <w:rFonts w:ascii="Arial" w:hAnsi="Arial" w:cs="Arial"/>
          <w:sz w:val="32"/>
          <w:szCs w:val="32"/>
        </w:rPr>
      </w:pPr>
    </w:p>
    <w:p w14:paraId="4E02AACF" w14:textId="22116837" w:rsidR="00AC3A6A" w:rsidRPr="007F00DE" w:rsidRDefault="00AC3A6A">
      <w:pPr>
        <w:pStyle w:val="ListParagraph"/>
        <w:numPr>
          <w:ilvl w:val="0"/>
          <w:numId w:val="14"/>
        </w:numPr>
        <w:shd w:val="clear" w:color="auto" w:fill="FFFFFF"/>
        <w:spacing w:after="0" w:line="240" w:lineRule="auto"/>
        <w:rPr>
          <w:rFonts w:ascii="Arial" w:eastAsia="Times New Roman" w:hAnsi="Arial" w:cs="Arial"/>
          <w:sz w:val="32"/>
          <w:szCs w:val="32"/>
          <w:lang w:eastAsia="en-GB"/>
        </w:rPr>
      </w:pPr>
      <w:r w:rsidRPr="007F00DE">
        <w:rPr>
          <w:rFonts w:ascii="Arial" w:eastAsia="Times New Roman" w:hAnsi="Arial" w:cs="Arial"/>
          <w:sz w:val="32"/>
          <w:szCs w:val="32"/>
          <w:lang w:eastAsia="en-GB"/>
        </w:rPr>
        <w:t xml:space="preserve">including relevant community benefit clauses in the contract to promote equality and to reduce inequality by targeting recruitment and training at particular </w:t>
      </w:r>
      <w:hyperlink w:anchor="PriorityGroups" w:history="1">
        <w:r w:rsidRPr="007F00DE">
          <w:rPr>
            <w:rStyle w:val="Hyperlink"/>
            <w:rFonts w:ascii="Arial" w:eastAsia="Times New Roman" w:hAnsi="Arial" w:cs="Arial"/>
            <w:color w:val="auto"/>
            <w:sz w:val="32"/>
            <w:szCs w:val="32"/>
            <w:lang w:eastAsia="en-GB"/>
          </w:rPr>
          <w:t>priority groups</w:t>
        </w:r>
      </w:hyperlink>
      <w:r w:rsidR="00C433C3" w:rsidRPr="007F00DE">
        <w:rPr>
          <w:sz w:val="32"/>
          <w:szCs w:val="32"/>
        </w:rPr>
        <w:t>.</w:t>
      </w:r>
      <w:r w:rsidRPr="007F00DE">
        <w:rPr>
          <w:rFonts w:ascii="Arial" w:eastAsia="Times New Roman" w:hAnsi="Arial" w:cs="Arial"/>
          <w:sz w:val="32"/>
          <w:szCs w:val="32"/>
          <w:lang w:eastAsia="en-GB"/>
        </w:rPr>
        <w:t xml:space="preserve"> </w:t>
      </w:r>
    </w:p>
    <w:p w14:paraId="4BD78E89" w14:textId="5942951C" w:rsidR="0028230C" w:rsidRPr="007F00DE" w:rsidRDefault="00274E4C">
      <w:pPr>
        <w:pStyle w:val="NormalWeb"/>
        <w:numPr>
          <w:ilvl w:val="0"/>
          <w:numId w:val="14"/>
        </w:numPr>
        <w:spacing w:before="0" w:beforeAutospacing="0" w:after="0" w:afterAutospacing="0"/>
        <w:rPr>
          <w:rFonts w:ascii="Arial" w:hAnsi="Arial" w:cs="Arial"/>
          <w:sz w:val="32"/>
          <w:szCs w:val="32"/>
        </w:rPr>
      </w:pPr>
      <w:r w:rsidRPr="007F00DE">
        <w:rPr>
          <w:rFonts w:ascii="Arial" w:hAnsi="Arial" w:cs="Arial"/>
          <w:sz w:val="32"/>
          <w:szCs w:val="32"/>
        </w:rPr>
        <w:t>Supporting</w:t>
      </w:r>
      <w:r w:rsidR="005C0C56" w:rsidRPr="007F00DE">
        <w:rPr>
          <w:rFonts w:ascii="Arial" w:hAnsi="Arial" w:cs="Arial"/>
          <w:sz w:val="32"/>
          <w:szCs w:val="32"/>
        </w:rPr>
        <w:t xml:space="preserve"> </w:t>
      </w:r>
      <w:r w:rsidRPr="007F00DE">
        <w:rPr>
          <w:rFonts w:ascii="Arial" w:hAnsi="Arial" w:cs="Arial"/>
          <w:sz w:val="32"/>
          <w:szCs w:val="32"/>
        </w:rPr>
        <w:t>access</w:t>
      </w:r>
      <w:r w:rsidR="005C0C56" w:rsidRPr="007F00DE">
        <w:rPr>
          <w:rFonts w:ascii="Arial" w:hAnsi="Arial" w:cs="Arial"/>
          <w:sz w:val="32"/>
          <w:szCs w:val="32"/>
        </w:rPr>
        <w:t xml:space="preserve"> </w:t>
      </w:r>
      <w:r w:rsidRPr="007F00DE">
        <w:rPr>
          <w:rFonts w:ascii="Arial" w:hAnsi="Arial" w:cs="Arial"/>
          <w:sz w:val="32"/>
          <w:szCs w:val="32"/>
        </w:rPr>
        <w:t>to</w:t>
      </w:r>
      <w:r w:rsidR="005C0C56" w:rsidRPr="007F00DE">
        <w:rPr>
          <w:rFonts w:ascii="Arial" w:hAnsi="Arial" w:cs="Arial"/>
          <w:sz w:val="32"/>
          <w:szCs w:val="32"/>
        </w:rPr>
        <w:t xml:space="preserve"> </w:t>
      </w:r>
      <w:r w:rsidRPr="007F00DE">
        <w:rPr>
          <w:rFonts w:ascii="Arial" w:hAnsi="Arial" w:cs="Arial"/>
          <w:sz w:val="32"/>
          <w:szCs w:val="32"/>
        </w:rPr>
        <w:t>employment</w:t>
      </w:r>
      <w:r w:rsidR="005C0C56" w:rsidRPr="007F00DE">
        <w:rPr>
          <w:rFonts w:ascii="Arial" w:hAnsi="Arial" w:cs="Arial"/>
          <w:sz w:val="32"/>
          <w:szCs w:val="32"/>
        </w:rPr>
        <w:t xml:space="preserve"> </w:t>
      </w:r>
      <w:r w:rsidRPr="007F00DE">
        <w:rPr>
          <w:rFonts w:ascii="Arial" w:hAnsi="Arial" w:cs="Arial"/>
          <w:sz w:val="32"/>
          <w:szCs w:val="32"/>
        </w:rPr>
        <w:t>for</w:t>
      </w:r>
      <w:r w:rsidR="005C0C56" w:rsidRPr="007F00DE">
        <w:rPr>
          <w:rFonts w:ascii="Arial" w:hAnsi="Arial" w:cs="Arial"/>
          <w:sz w:val="32"/>
          <w:szCs w:val="32"/>
        </w:rPr>
        <w:t xml:space="preserve"> </w:t>
      </w:r>
      <w:r w:rsidRPr="007F00DE">
        <w:rPr>
          <w:rFonts w:ascii="Arial" w:hAnsi="Arial" w:cs="Arial"/>
          <w:sz w:val="32"/>
          <w:szCs w:val="32"/>
        </w:rPr>
        <w:t>all</w:t>
      </w:r>
      <w:r w:rsidR="005C0C56" w:rsidRPr="007F00DE">
        <w:rPr>
          <w:rFonts w:ascii="Arial" w:hAnsi="Arial" w:cs="Arial"/>
          <w:sz w:val="32"/>
          <w:szCs w:val="32"/>
        </w:rPr>
        <w:t xml:space="preserve"> </w:t>
      </w:r>
      <w:r w:rsidRPr="007F00DE">
        <w:rPr>
          <w:rFonts w:ascii="Arial" w:hAnsi="Arial" w:cs="Arial"/>
          <w:sz w:val="32"/>
          <w:szCs w:val="32"/>
        </w:rPr>
        <w:t xml:space="preserve">individuals by </w:t>
      </w:r>
      <w:r w:rsidR="0028230C" w:rsidRPr="007F00DE">
        <w:rPr>
          <w:rFonts w:ascii="Arial" w:hAnsi="Arial" w:cs="Arial"/>
          <w:sz w:val="32"/>
          <w:szCs w:val="32"/>
        </w:rPr>
        <w:t>asking bidders</w:t>
      </w:r>
      <w:r w:rsidR="002975DF" w:rsidRPr="007F00DE">
        <w:rPr>
          <w:rFonts w:ascii="Arial" w:hAnsi="Arial" w:cs="Arial"/>
          <w:sz w:val="32"/>
          <w:szCs w:val="32"/>
        </w:rPr>
        <w:t xml:space="preserve"> </w:t>
      </w:r>
      <w:r w:rsidRPr="007F00DE">
        <w:rPr>
          <w:rFonts w:ascii="Arial" w:hAnsi="Arial" w:cs="Arial"/>
          <w:sz w:val="32"/>
          <w:szCs w:val="32"/>
        </w:rPr>
        <w:t xml:space="preserve">to </w:t>
      </w:r>
      <w:r w:rsidR="002D54BF" w:rsidRPr="007F00DE">
        <w:rPr>
          <w:rFonts w:ascii="Arial" w:hAnsi="Arial" w:cs="Arial"/>
          <w:sz w:val="32"/>
          <w:szCs w:val="32"/>
        </w:rPr>
        <w:t>describe</w:t>
      </w:r>
      <w:r w:rsidRPr="007F00DE">
        <w:rPr>
          <w:rFonts w:ascii="Arial" w:hAnsi="Arial" w:cs="Arial"/>
          <w:sz w:val="32"/>
          <w:szCs w:val="32"/>
        </w:rPr>
        <w:t xml:space="preserve"> their</w:t>
      </w:r>
      <w:r w:rsidR="002975DF" w:rsidRPr="007F00DE">
        <w:rPr>
          <w:rFonts w:ascii="Arial" w:hAnsi="Arial" w:cs="Arial"/>
          <w:sz w:val="32"/>
          <w:szCs w:val="32"/>
        </w:rPr>
        <w:t xml:space="preserve"> approach to progressive recruitment and </w:t>
      </w:r>
      <w:r w:rsidR="0028230C" w:rsidRPr="007F00DE">
        <w:rPr>
          <w:rFonts w:ascii="Arial" w:hAnsi="Arial" w:cs="Arial"/>
          <w:sz w:val="32"/>
          <w:szCs w:val="32"/>
        </w:rPr>
        <w:t xml:space="preserve">how they will facilitate opportunities for </w:t>
      </w:r>
      <w:bookmarkStart w:id="6" w:name="_Hlk219281795"/>
      <w:r w:rsidR="0028230C" w:rsidRPr="007F00DE">
        <w:rPr>
          <w:rFonts w:ascii="Arial" w:hAnsi="Arial" w:cs="Arial"/>
          <w:sz w:val="32"/>
          <w:szCs w:val="32"/>
        </w:rPr>
        <w:t xml:space="preserve">individuals </w:t>
      </w:r>
      <w:bookmarkEnd w:id="6"/>
      <w:r w:rsidR="0028230C" w:rsidRPr="007F00DE">
        <w:rPr>
          <w:rFonts w:ascii="Arial" w:hAnsi="Arial" w:cs="Arial"/>
          <w:sz w:val="32"/>
          <w:szCs w:val="32"/>
        </w:rPr>
        <w:t xml:space="preserve">experiencing barriers to </w:t>
      </w:r>
      <w:r w:rsidR="0028230C" w:rsidRPr="007F00DE">
        <w:rPr>
          <w:rStyle w:val="cf01"/>
          <w:rFonts w:ascii="Arial" w:hAnsi="Arial" w:cs="Arial"/>
          <w:sz w:val="32"/>
          <w:szCs w:val="32"/>
        </w:rPr>
        <w:t>employment</w:t>
      </w:r>
      <w:r w:rsidRPr="007F00DE">
        <w:rPr>
          <w:rStyle w:val="cf01"/>
          <w:rFonts w:ascii="Arial" w:hAnsi="Arial" w:cs="Arial"/>
          <w:sz w:val="32"/>
          <w:szCs w:val="32"/>
        </w:rPr>
        <w:t xml:space="preserve"> in line with </w:t>
      </w:r>
      <w:hyperlink w:anchor="Nooneleftbehind" w:history="1">
        <w:r w:rsidR="007D3EB0" w:rsidRPr="007F00DE">
          <w:rPr>
            <w:rStyle w:val="Hyperlink"/>
            <w:rFonts w:ascii="Arial" w:hAnsi="Arial" w:cs="Arial"/>
            <w:sz w:val="32"/>
            <w:szCs w:val="32"/>
          </w:rPr>
          <w:t>No One Left Behind</w:t>
        </w:r>
      </w:hyperlink>
      <w:r w:rsidR="00BE2580" w:rsidRPr="007F00DE">
        <w:rPr>
          <w:sz w:val="32"/>
          <w:szCs w:val="32"/>
        </w:rPr>
        <w:t xml:space="preserve">. </w:t>
      </w:r>
      <w:r w:rsidR="00BE2580" w:rsidRPr="007F00DE">
        <w:rPr>
          <w:rStyle w:val="cf01"/>
          <w:rFonts w:ascii="Arial" w:hAnsi="Arial" w:cs="Arial"/>
          <w:sz w:val="32"/>
          <w:szCs w:val="32"/>
        </w:rPr>
        <w:t>For example, by engaging with</w:t>
      </w:r>
      <w:r w:rsidR="00D71AF4">
        <w:rPr>
          <w:rFonts w:ascii="Arial" w:hAnsi="Arial" w:cs="Arial"/>
          <w:sz w:val="32"/>
          <w:szCs w:val="32"/>
        </w:rPr>
        <w:t xml:space="preserve"> </w:t>
      </w:r>
      <w:hyperlink r:id="rId23" w:history="1">
        <w:r w:rsidR="00BE2580" w:rsidRPr="00D71AF4">
          <w:rPr>
            <w:rStyle w:val="Hyperlink"/>
            <w:rFonts w:ascii="Arial" w:hAnsi="Arial" w:cs="Arial"/>
            <w:sz w:val="32"/>
            <w:szCs w:val="32"/>
          </w:rPr>
          <w:t>Local Employability Partnerships</w:t>
        </w:r>
      </w:hyperlink>
      <w:r w:rsidR="00BE2580" w:rsidRPr="007F00DE">
        <w:rPr>
          <w:rFonts w:ascii="Arial" w:hAnsi="Arial" w:cs="Arial"/>
          <w:sz w:val="32"/>
          <w:szCs w:val="32"/>
        </w:rPr>
        <w:t xml:space="preserve"> (</w:t>
      </w:r>
      <w:proofErr w:type="spellStart"/>
      <w:r w:rsidR="00BE2580" w:rsidRPr="007F00DE">
        <w:rPr>
          <w:rFonts w:ascii="Arial" w:hAnsi="Arial" w:cs="Arial"/>
          <w:sz w:val="32"/>
          <w:szCs w:val="32"/>
        </w:rPr>
        <w:t>LEPs</w:t>
      </w:r>
      <w:proofErr w:type="spellEnd"/>
      <w:r w:rsidR="00BE2580" w:rsidRPr="007F00DE">
        <w:rPr>
          <w:rFonts w:ascii="Arial" w:hAnsi="Arial" w:cs="Arial"/>
          <w:sz w:val="32"/>
          <w:szCs w:val="32"/>
        </w:rPr>
        <w:t>)</w:t>
      </w:r>
      <w:r w:rsidR="0054103B">
        <w:rPr>
          <w:rFonts w:ascii="Arial" w:hAnsi="Arial" w:cs="Arial"/>
          <w:sz w:val="32"/>
          <w:szCs w:val="32"/>
        </w:rPr>
        <w:t xml:space="preserve">, </w:t>
      </w:r>
      <w:hyperlink r:id="rId24" w:history="1">
        <w:r w:rsidR="00D71AF4" w:rsidRPr="00D71AF4">
          <w:rPr>
            <w:rStyle w:val="Hyperlink"/>
            <w:rFonts w:ascii="Arial" w:hAnsi="Arial" w:cs="Arial"/>
            <w:sz w:val="32"/>
            <w:szCs w:val="32"/>
          </w:rPr>
          <w:t>employability services</w:t>
        </w:r>
      </w:hyperlink>
      <w:r w:rsidR="0054103B" w:rsidRPr="0054103B">
        <w:rPr>
          <w:rFonts w:ascii="Arial" w:hAnsi="Arial" w:cs="Arial"/>
          <w:sz w:val="28"/>
          <w:szCs w:val="28"/>
        </w:rPr>
        <w:t xml:space="preserve"> or</w:t>
      </w:r>
      <w:r w:rsidR="0054103B" w:rsidRPr="0054103B">
        <w:rPr>
          <w:sz w:val="28"/>
          <w:szCs w:val="28"/>
        </w:rPr>
        <w:t xml:space="preserve">  </w:t>
      </w:r>
      <w:hyperlink r:id="rId25" w:history="1">
        <w:r w:rsidR="0028230C" w:rsidRPr="007F00DE">
          <w:rPr>
            <w:rStyle w:val="Hyperlink"/>
            <w:rFonts w:ascii="Arial" w:hAnsi="Arial" w:cs="Arial"/>
            <w:sz w:val="32"/>
            <w:szCs w:val="32"/>
          </w:rPr>
          <w:t>Sector Based Skills Academies</w:t>
        </w:r>
      </w:hyperlink>
      <w:r w:rsidR="0028230C" w:rsidRPr="007F00DE">
        <w:rPr>
          <w:rStyle w:val="cf01"/>
          <w:rFonts w:ascii="Arial" w:hAnsi="Arial" w:cs="Arial"/>
          <w:sz w:val="32"/>
          <w:szCs w:val="32"/>
        </w:rPr>
        <w:t xml:space="preserve"> to allow access to training and skills</w:t>
      </w:r>
      <w:r w:rsidR="002A3274" w:rsidRPr="007F00DE">
        <w:rPr>
          <w:rFonts w:ascii="Arial" w:eastAsiaTheme="minorHAnsi" w:hAnsi="Arial" w:cs="Arial"/>
          <w:sz w:val="32"/>
          <w:szCs w:val="32"/>
          <w:lang w:eastAsia="en-US"/>
        </w:rPr>
        <w:t xml:space="preserve"> </w:t>
      </w:r>
      <w:r w:rsidR="002A3274" w:rsidRPr="007F00DE">
        <w:rPr>
          <w:rFonts w:ascii="Arial" w:hAnsi="Arial" w:cs="Arial"/>
          <w:sz w:val="32"/>
          <w:szCs w:val="32"/>
        </w:rPr>
        <w:t xml:space="preserve">for </w:t>
      </w:r>
      <w:r w:rsidRPr="007F00DE">
        <w:rPr>
          <w:rFonts w:ascii="Arial" w:hAnsi="Arial" w:cs="Arial"/>
          <w:sz w:val="32"/>
          <w:szCs w:val="32"/>
        </w:rPr>
        <w:t xml:space="preserve">individuals </w:t>
      </w:r>
      <w:r w:rsidR="002A3274" w:rsidRPr="007F00DE">
        <w:rPr>
          <w:rFonts w:ascii="Arial" w:hAnsi="Arial" w:cs="Arial"/>
          <w:sz w:val="32"/>
          <w:szCs w:val="32"/>
        </w:rPr>
        <w:t xml:space="preserve">already being supported and </w:t>
      </w:r>
      <w:r w:rsidRPr="007F00DE">
        <w:rPr>
          <w:rFonts w:ascii="Arial" w:hAnsi="Arial" w:cs="Arial"/>
          <w:sz w:val="32"/>
          <w:szCs w:val="32"/>
        </w:rPr>
        <w:t xml:space="preserve">those </w:t>
      </w:r>
      <w:r w:rsidR="002A3274" w:rsidRPr="007F00DE">
        <w:rPr>
          <w:rFonts w:ascii="Arial" w:hAnsi="Arial" w:cs="Arial"/>
          <w:sz w:val="32"/>
          <w:szCs w:val="32"/>
        </w:rPr>
        <w:t>looking for work</w:t>
      </w:r>
    </w:p>
    <w:p w14:paraId="08AC6596" w14:textId="56E5247F" w:rsidR="00AC3A6A" w:rsidRPr="007F00DE" w:rsidRDefault="00AC3A6A">
      <w:pPr>
        <w:pStyle w:val="NormalWeb"/>
        <w:numPr>
          <w:ilvl w:val="0"/>
          <w:numId w:val="14"/>
        </w:numPr>
        <w:spacing w:before="0" w:beforeAutospacing="0" w:after="0" w:afterAutospacing="0"/>
        <w:rPr>
          <w:rFonts w:ascii="Arial" w:hAnsi="Arial" w:cs="Arial"/>
          <w:sz w:val="32"/>
          <w:szCs w:val="32"/>
        </w:rPr>
      </w:pPr>
      <w:r w:rsidRPr="007F00DE">
        <w:rPr>
          <w:rFonts w:ascii="Arial" w:hAnsi="Arial" w:cs="Arial"/>
          <w:sz w:val="32"/>
          <w:szCs w:val="32"/>
        </w:rPr>
        <w:t xml:space="preserve">developing the supply chain by asking bidders to confirm </w:t>
      </w:r>
      <w:r w:rsidR="00A93898" w:rsidRPr="007F00DE">
        <w:rPr>
          <w:rFonts w:ascii="Arial" w:hAnsi="Arial" w:cs="Arial"/>
          <w:sz w:val="32"/>
          <w:szCs w:val="32"/>
        </w:rPr>
        <w:t xml:space="preserve">how </w:t>
      </w:r>
      <w:r w:rsidRPr="00077C7F">
        <w:rPr>
          <w:rFonts w:ascii="Arial" w:hAnsi="Arial" w:cs="Arial"/>
          <w:sz w:val="32"/>
          <w:szCs w:val="32"/>
        </w:rPr>
        <w:t xml:space="preserve">subcontracting opportunities will be </w:t>
      </w:r>
      <w:r w:rsidR="002C3FFB" w:rsidRPr="00077C7F">
        <w:rPr>
          <w:rFonts w:ascii="Arial" w:hAnsi="Arial" w:cs="Arial"/>
          <w:sz w:val="32"/>
          <w:szCs w:val="32"/>
        </w:rPr>
        <w:t>facilitated</w:t>
      </w:r>
      <w:r w:rsidR="00A93898" w:rsidRPr="00077C7F">
        <w:rPr>
          <w:rFonts w:ascii="Arial" w:hAnsi="Arial" w:cs="Arial"/>
          <w:sz w:val="32"/>
          <w:szCs w:val="32"/>
        </w:rPr>
        <w:t xml:space="preserve"> </w:t>
      </w:r>
      <w:r w:rsidRPr="00077C7F">
        <w:rPr>
          <w:rFonts w:ascii="Arial" w:hAnsi="Arial" w:cs="Arial"/>
          <w:sz w:val="32"/>
          <w:szCs w:val="32"/>
        </w:rPr>
        <w:t>for SMEs (small and medium enterprises)</w:t>
      </w:r>
      <w:r w:rsidR="00156380" w:rsidRPr="00077C7F">
        <w:rPr>
          <w:rFonts w:ascii="Arial" w:hAnsi="Arial" w:cs="Arial"/>
          <w:sz w:val="32"/>
          <w:szCs w:val="32"/>
        </w:rPr>
        <w:t>,</w:t>
      </w:r>
      <w:r w:rsidRPr="00077C7F">
        <w:rPr>
          <w:rFonts w:ascii="Arial" w:hAnsi="Arial" w:cs="Arial"/>
          <w:sz w:val="32"/>
          <w:szCs w:val="32"/>
        </w:rPr>
        <w:t xml:space="preserve"> </w:t>
      </w:r>
      <w:r w:rsidR="00156380" w:rsidRPr="00077C7F">
        <w:rPr>
          <w:rFonts w:ascii="Arial" w:hAnsi="Arial" w:cs="Arial"/>
          <w:sz w:val="32"/>
          <w:szCs w:val="32"/>
        </w:rPr>
        <w:t xml:space="preserve">the </w:t>
      </w:r>
      <w:r w:rsidRPr="00077C7F">
        <w:rPr>
          <w:rFonts w:ascii="Arial" w:hAnsi="Arial" w:cs="Arial"/>
          <w:sz w:val="32"/>
          <w:szCs w:val="32"/>
        </w:rPr>
        <w:t>third sector</w:t>
      </w:r>
      <w:r w:rsidR="00156380" w:rsidRPr="00077C7F">
        <w:rPr>
          <w:rFonts w:ascii="Arial" w:hAnsi="Arial" w:cs="Arial"/>
          <w:sz w:val="32"/>
          <w:szCs w:val="32"/>
        </w:rPr>
        <w:t>,</w:t>
      </w:r>
      <w:r w:rsidRPr="00077C7F">
        <w:rPr>
          <w:rFonts w:ascii="Arial" w:hAnsi="Arial" w:cs="Arial"/>
          <w:sz w:val="32"/>
          <w:szCs w:val="32"/>
        </w:rPr>
        <w:t xml:space="preserve"> and supported businesses</w:t>
      </w:r>
    </w:p>
    <w:p w14:paraId="58C1EB68" w14:textId="77777777" w:rsidR="00AC3A6A" w:rsidRPr="007F00DE" w:rsidRDefault="00AC3A6A">
      <w:pPr>
        <w:numPr>
          <w:ilvl w:val="0"/>
          <w:numId w:val="25"/>
        </w:numPr>
        <w:spacing w:after="0" w:line="240" w:lineRule="auto"/>
        <w:rPr>
          <w:rFonts w:ascii="Arial" w:hAnsi="Arial" w:cs="Arial"/>
          <w:sz w:val="32"/>
          <w:szCs w:val="32"/>
        </w:rPr>
      </w:pPr>
      <w:r w:rsidRPr="00077C7F">
        <w:rPr>
          <w:rFonts w:ascii="Arial" w:hAnsi="Arial" w:cs="Arial"/>
          <w:sz w:val="32"/>
          <w:szCs w:val="32"/>
        </w:rPr>
        <w:t>creating quality employment through the application of Fair Work First, including no inappropriate use of zero hours contracts, mandating payment of at least the real Living</w:t>
      </w:r>
      <w:r w:rsidRPr="007F00DE">
        <w:rPr>
          <w:rFonts w:ascii="Arial" w:eastAsia="Times New Roman" w:hAnsi="Arial" w:cs="Arial"/>
          <w:sz w:val="32"/>
          <w:szCs w:val="32"/>
          <w:lang w:eastAsia="en-GB"/>
        </w:rPr>
        <w:t xml:space="preserve"> Wage</w:t>
      </w:r>
      <w:r w:rsidRPr="007F00DE">
        <w:rPr>
          <w:rFonts w:ascii="Arial" w:hAnsi="Arial" w:cs="Arial"/>
          <w:sz w:val="32"/>
          <w:szCs w:val="32"/>
        </w:rPr>
        <w:t xml:space="preserve"> and supporting progression routes for employees</w:t>
      </w:r>
    </w:p>
    <w:p w14:paraId="133D690B" w14:textId="4DF66B24" w:rsidR="006A4409" w:rsidRPr="007F00DE" w:rsidRDefault="006A4409">
      <w:pPr>
        <w:pStyle w:val="ListParagraph"/>
        <w:numPr>
          <w:ilvl w:val="0"/>
          <w:numId w:val="25"/>
        </w:numPr>
        <w:spacing w:after="0" w:line="240" w:lineRule="auto"/>
        <w:rPr>
          <w:rFonts w:ascii="Arial" w:eastAsia="Times New Roman" w:hAnsi="Arial" w:cs="Arial"/>
          <w:sz w:val="32"/>
          <w:szCs w:val="32"/>
          <w:lang w:eastAsia="en-GB"/>
        </w:rPr>
      </w:pPr>
      <w:r w:rsidRPr="007F00DE">
        <w:rPr>
          <w:rFonts w:ascii="Arial" w:hAnsi="Arial" w:cs="Arial"/>
          <w:sz w:val="32"/>
          <w:szCs w:val="32"/>
        </w:rPr>
        <w:t>supporting skills and training through</w:t>
      </w:r>
      <w:r w:rsidR="006A6FE7" w:rsidRPr="007F00DE">
        <w:rPr>
          <w:rFonts w:ascii="Arial" w:hAnsi="Arial" w:cs="Arial"/>
          <w:sz w:val="32"/>
          <w:szCs w:val="32"/>
        </w:rPr>
        <w:t xml:space="preserve"> </w:t>
      </w:r>
      <w:r w:rsidR="00170C9C" w:rsidRPr="007F00DE">
        <w:rPr>
          <w:rFonts w:ascii="Arial" w:hAnsi="Arial" w:cs="Arial"/>
          <w:sz w:val="32"/>
          <w:szCs w:val="32"/>
        </w:rPr>
        <w:t>work placements for school pupils</w:t>
      </w:r>
      <w:r w:rsidR="00156380" w:rsidRPr="007F00DE">
        <w:rPr>
          <w:rFonts w:ascii="Arial" w:hAnsi="Arial" w:cs="Arial"/>
          <w:sz w:val="32"/>
          <w:szCs w:val="32"/>
        </w:rPr>
        <w:t xml:space="preserve"> and further education </w:t>
      </w:r>
      <w:r w:rsidR="00170C9C" w:rsidRPr="00077C7F">
        <w:rPr>
          <w:rFonts w:ascii="Arial" w:hAnsi="Arial" w:cs="Arial"/>
          <w:sz w:val="32"/>
          <w:szCs w:val="32"/>
        </w:rPr>
        <w:t>students</w:t>
      </w:r>
      <w:r w:rsidR="00077C7F" w:rsidRPr="00077C7F">
        <w:rPr>
          <w:rFonts w:ascii="Arial" w:hAnsi="Arial" w:cs="Arial"/>
          <w:sz w:val="32"/>
          <w:szCs w:val="32"/>
        </w:rPr>
        <w:t xml:space="preserve"> </w:t>
      </w:r>
      <w:r w:rsidR="00077C7F" w:rsidRPr="00077C7F">
        <w:rPr>
          <w:rStyle w:val="cf01"/>
          <w:rFonts w:ascii="Arial" w:hAnsi="Arial" w:cs="Arial"/>
          <w:sz w:val="32"/>
          <w:szCs w:val="32"/>
        </w:rPr>
        <w:t>from</w:t>
      </w:r>
      <w:r w:rsidR="00077C7F" w:rsidRPr="00077C7F">
        <w:rPr>
          <w:rStyle w:val="cf01"/>
          <w:rFonts w:ascii="Arial" w:hAnsi="Arial" w:cs="Arial"/>
          <w:sz w:val="32"/>
          <w:szCs w:val="32"/>
        </w:rPr>
        <w:t xml:space="preserve"> disadvantaged groups</w:t>
      </w:r>
      <w:r w:rsidR="006A6FE7" w:rsidRPr="00077C7F">
        <w:rPr>
          <w:rFonts w:ascii="Arial" w:hAnsi="Arial" w:cs="Arial"/>
          <w:sz w:val="32"/>
          <w:szCs w:val="32"/>
        </w:rPr>
        <w:t xml:space="preserve">; </w:t>
      </w:r>
      <w:r w:rsidR="005B6D2F" w:rsidRPr="00077C7F">
        <w:rPr>
          <w:rFonts w:ascii="Arial" w:hAnsi="Arial" w:cs="Arial"/>
          <w:sz w:val="32"/>
          <w:szCs w:val="32"/>
        </w:rPr>
        <w:t>h</w:t>
      </w:r>
      <w:r w:rsidR="005B6D2F" w:rsidRPr="00077C7F">
        <w:rPr>
          <w:rFonts w:ascii="Arial" w:eastAsia="Times New Roman" w:hAnsi="Arial" w:cs="Arial"/>
          <w:sz w:val="32"/>
          <w:szCs w:val="32"/>
          <w:lang w:eastAsia="en-GB"/>
        </w:rPr>
        <w:t>osting career talks in schools</w:t>
      </w:r>
      <w:r w:rsidR="005B6D2F" w:rsidRPr="007F00DE">
        <w:rPr>
          <w:rFonts w:ascii="Arial" w:eastAsia="Times New Roman" w:hAnsi="Arial" w:cs="Arial"/>
          <w:sz w:val="32"/>
          <w:szCs w:val="32"/>
          <w:lang w:eastAsia="en-GB"/>
        </w:rPr>
        <w:t xml:space="preserve"> or colleges</w:t>
      </w:r>
      <w:r w:rsidR="006A6FE7" w:rsidRPr="007F00DE">
        <w:rPr>
          <w:rFonts w:ascii="Arial" w:eastAsia="Times New Roman" w:hAnsi="Arial" w:cs="Arial"/>
          <w:sz w:val="32"/>
          <w:szCs w:val="32"/>
          <w:lang w:eastAsia="en-GB"/>
        </w:rPr>
        <w:t xml:space="preserve">; </w:t>
      </w:r>
      <w:r w:rsidR="005B6D2F" w:rsidRPr="007F00DE">
        <w:rPr>
          <w:rFonts w:ascii="Arial" w:eastAsia="Times New Roman" w:hAnsi="Arial" w:cs="Arial"/>
          <w:sz w:val="32"/>
          <w:szCs w:val="32"/>
          <w:lang w:eastAsia="en-GB"/>
        </w:rPr>
        <w:t>STEM education through school outreach programmes</w:t>
      </w:r>
      <w:r w:rsidR="006A6FE7" w:rsidRPr="007F00DE">
        <w:rPr>
          <w:rFonts w:ascii="Arial" w:eastAsia="Times New Roman" w:hAnsi="Arial" w:cs="Arial"/>
          <w:sz w:val="32"/>
          <w:szCs w:val="32"/>
          <w:lang w:eastAsia="en-GB"/>
        </w:rPr>
        <w:t xml:space="preserve">; and </w:t>
      </w:r>
      <w:r w:rsidRPr="007F00DE">
        <w:rPr>
          <w:rFonts w:ascii="Arial" w:hAnsi="Arial" w:cs="Arial"/>
          <w:sz w:val="32"/>
          <w:szCs w:val="32"/>
        </w:rPr>
        <w:t xml:space="preserve">digital skills bootcamps </w:t>
      </w:r>
      <w:r w:rsidR="00077C7F" w:rsidRPr="00077C7F">
        <w:rPr>
          <w:rFonts w:ascii="Arial" w:hAnsi="Arial" w:cs="Arial"/>
          <w:sz w:val="32"/>
          <w:szCs w:val="32"/>
        </w:rPr>
        <w:t>for</w:t>
      </w:r>
      <w:r w:rsidRPr="007F00DE">
        <w:rPr>
          <w:rFonts w:ascii="Arial" w:hAnsi="Arial" w:cs="Arial"/>
          <w:sz w:val="32"/>
          <w:szCs w:val="32"/>
        </w:rPr>
        <w:t xml:space="preserve"> priority groups</w:t>
      </w:r>
    </w:p>
    <w:p w14:paraId="5593CD7F" w14:textId="77777777" w:rsidR="006A4409" w:rsidRPr="007F00DE" w:rsidRDefault="00170C9C">
      <w:pPr>
        <w:pStyle w:val="ListParagraph"/>
        <w:numPr>
          <w:ilvl w:val="0"/>
          <w:numId w:val="24"/>
        </w:numPr>
        <w:spacing w:after="0" w:line="240" w:lineRule="auto"/>
        <w:rPr>
          <w:rFonts w:ascii="Arial" w:hAnsi="Arial" w:cs="Arial"/>
          <w:sz w:val="32"/>
          <w:szCs w:val="32"/>
        </w:rPr>
      </w:pPr>
      <w:r w:rsidRPr="007F00DE">
        <w:rPr>
          <w:rFonts w:ascii="Arial" w:hAnsi="Arial" w:cs="Arial"/>
          <w:sz w:val="32"/>
          <w:szCs w:val="32"/>
        </w:rPr>
        <w:t>a</w:t>
      </w:r>
      <w:r w:rsidR="00F534EA" w:rsidRPr="007F00DE">
        <w:rPr>
          <w:rFonts w:ascii="Arial" w:hAnsi="Arial" w:cs="Arial"/>
          <w:sz w:val="32"/>
          <w:szCs w:val="32"/>
        </w:rPr>
        <w:t>pprenticeships in coding, cybersecurity, or data analytics</w:t>
      </w:r>
      <w:r w:rsidR="00C65ADC" w:rsidRPr="007F00DE">
        <w:rPr>
          <w:rFonts w:ascii="Arial" w:hAnsi="Arial" w:cs="Arial"/>
          <w:sz w:val="32"/>
          <w:szCs w:val="32"/>
        </w:rPr>
        <w:t xml:space="preserve">, </w:t>
      </w:r>
      <w:r w:rsidR="00C65ADC" w:rsidRPr="007F00DE">
        <w:rPr>
          <w:rFonts w:ascii="Arial" w:eastAsia="Times New Roman" w:hAnsi="Arial" w:cs="Arial"/>
          <w:sz w:val="32"/>
          <w:szCs w:val="32"/>
          <w:lang w:eastAsia="en-GB"/>
        </w:rPr>
        <w:t>business administration, digital, finance, procurement, or human resources</w:t>
      </w:r>
      <w:r w:rsidR="00F534EA" w:rsidRPr="007F00DE">
        <w:rPr>
          <w:rFonts w:ascii="Arial" w:hAnsi="Arial" w:cs="Arial"/>
          <w:sz w:val="32"/>
          <w:szCs w:val="32"/>
        </w:rPr>
        <w:t>.</w:t>
      </w:r>
    </w:p>
    <w:p w14:paraId="629A2556" w14:textId="408DE1E5" w:rsidR="00170C9C" w:rsidRPr="007F00DE" w:rsidRDefault="0067701C">
      <w:pPr>
        <w:pStyle w:val="ListParagraph"/>
        <w:numPr>
          <w:ilvl w:val="0"/>
          <w:numId w:val="24"/>
        </w:numPr>
        <w:spacing w:after="0" w:line="240" w:lineRule="auto"/>
        <w:rPr>
          <w:rFonts w:ascii="Arial" w:hAnsi="Arial" w:cs="Arial"/>
          <w:sz w:val="32"/>
          <w:szCs w:val="32"/>
        </w:rPr>
      </w:pPr>
      <w:r w:rsidRPr="007F00DE">
        <w:rPr>
          <w:rFonts w:ascii="Arial" w:hAnsi="Arial" w:cs="Arial"/>
          <w:sz w:val="32"/>
          <w:szCs w:val="32"/>
        </w:rPr>
        <w:t>industry recognised qualifications (</w:t>
      </w:r>
      <w:r w:rsidRPr="007F00DE">
        <w:rPr>
          <w:rFonts w:ascii="Arial" w:eastAsia="Times New Roman" w:hAnsi="Arial" w:cs="Arial"/>
          <w:sz w:val="32"/>
          <w:szCs w:val="32"/>
          <w:lang w:eastAsia="en-GB"/>
        </w:rPr>
        <w:t>accredited by a nationally recognised professional institution or awarding body)</w:t>
      </w:r>
      <w:r w:rsidRPr="007F00DE">
        <w:rPr>
          <w:rFonts w:ascii="Arial" w:hAnsi="Arial" w:cs="Arial"/>
          <w:sz w:val="32"/>
          <w:szCs w:val="32"/>
        </w:rPr>
        <w:t xml:space="preserve"> </w:t>
      </w:r>
      <w:r w:rsidR="00170C9C" w:rsidRPr="007F00DE">
        <w:rPr>
          <w:rFonts w:ascii="Arial" w:hAnsi="Arial" w:cs="Arial"/>
          <w:sz w:val="32"/>
          <w:szCs w:val="32"/>
        </w:rPr>
        <w:t xml:space="preserve">such as </w:t>
      </w:r>
      <w:hyperlink r:id="rId26" w:history="1">
        <w:r w:rsidR="005B6D2F" w:rsidRPr="007F00DE">
          <w:rPr>
            <w:rStyle w:val="Hyperlink"/>
            <w:rFonts w:ascii="Arial" w:eastAsia="Times New Roman" w:hAnsi="Arial" w:cs="Arial"/>
            <w:sz w:val="32"/>
            <w:szCs w:val="32"/>
            <w:lang w:eastAsia="en-GB"/>
          </w:rPr>
          <w:t>ITIL</w:t>
        </w:r>
      </w:hyperlink>
      <w:r w:rsidR="00077C7F">
        <w:rPr>
          <w:rFonts w:ascii="Arial" w:eastAsia="Times New Roman" w:hAnsi="Arial" w:cs="Arial"/>
          <w:sz w:val="32"/>
          <w:szCs w:val="32"/>
          <w:lang w:eastAsia="en-GB"/>
        </w:rPr>
        <w:t xml:space="preserve"> </w:t>
      </w:r>
      <w:r w:rsidR="005B6D2F" w:rsidRPr="007F00DE">
        <w:rPr>
          <w:rFonts w:ascii="Arial" w:eastAsia="Times New Roman" w:hAnsi="Arial" w:cs="Arial"/>
          <w:sz w:val="32"/>
          <w:szCs w:val="32"/>
          <w:lang w:eastAsia="en-GB"/>
        </w:rPr>
        <w:t xml:space="preserve">or </w:t>
      </w:r>
      <w:hyperlink r:id="rId27" w:history="1">
        <w:r w:rsidR="008A01E4" w:rsidRPr="007F00DE">
          <w:rPr>
            <w:rStyle w:val="Hyperlink"/>
            <w:rFonts w:ascii="Arial" w:hAnsi="Arial" w:cs="Arial"/>
            <w:sz w:val="32"/>
            <w:szCs w:val="32"/>
          </w:rPr>
          <w:t>Qualifications Scotland</w:t>
        </w:r>
      </w:hyperlink>
      <w:r w:rsidR="001349A1" w:rsidRPr="007F00DE">
        <w:rPr>
          <w:rFonts w:ascii="Arial" w:hAnsi="Arial" w:cs="Arial"/>
          <w:sz w:val="32"/>
          <w:szCs w:val="32"/>
        </w:rPr>
        <w:t xml:space="preserve"> (SVQs) for cleaning and support services, building maintenance / services, </w:t>
      </w:r>
      <w:r w:rsidR="00170C9C" w:rsidRPr="007F00DE">
        <w:rPr>
          <w:rFonts w:ascii="Arial" w:hAnsi="Arial" w:cs="Arial"/>
          <w:sz w:val="32"/>
          <w:szCs w:val="32"/>
        </w:rPr>
        <w:t>vehicle repair and maintenance</w:t>
      </w:r>
      <w:r w:rsidR="001349A1" w:rsidRPr="007F00DE">
        <w:rPr>
          <w:rFonts w:ascii="Arial" w:hAnsi="Arial" w:cs="Arial"/>
          <w:sz w:val="32"/>
          <w:szCs w:val="32"/>
        </w:rPr>
        <w:t>, etc</w:t>
      </w:r>
    </w:p>
    <w:p w14:paraId="06D425BD" w14:textId="77777777" w:rsidR="0039452B" w:rsidRPr="007F00DE" w:rsidRDefault="00EB51E3">
      <w:pPr>
        <w:numPr>
          <w:ilvl w:val="0"/>
          <w:numId w:val="24"/>
        </w:numPr>
        <w:spacing w:after="0" w:line="240" w:lineRule="auto"/>
        <w:rPr>
          <w:rFonts w:ascii="Arial" w:hAnsi="Arial" w:cs="Arial"/>
          <w:sz w:val="32"/>
          <w:szCs w:val="32"/>
        </w:rPr>
      </w:pPr>
      <w:r w:rsidRPr="007F00DE">
        <w:rPr>
          <w:rFonts w:ascii="Arial" w:hAnsi="Arial" w:cs="Arial"/>
          <w:bCs/>
          <w:sz w:val="32"/>
          <w:szCs w:val="32"/>
        </w:rPr>
        <w:lastRenderedPageBreak/>
        <w:t xml:space="preserve">for construction-related contracts, </w:t>
      </w:r>
      <w:r w:rsidR="00AA6A58" w:rsidRPr="007F00DE">
        <w:rPr>
          <w:rFonts w:ascii="Arial" w:hAnsi="Arial" w:cs="Arial"/>
          <w:bCs/>
          <w:sz w:val="32"/>
          <w:szCs w:val="32"/>
        </w:rPr>
        <w:t xml:space="preserve">working with the Construction Industry Training Board (CITB) to set appropriate </w:t>
      </w:r>
      <w:r w:rsidR="00A76D64" w:rsidRPr="007F00DE">
        <w:rPr>
          <w:rFonts w:ascii="Arial" w:hAnsi="Arial" w:cs="Arial"/>
          <w:bCs/>
          <w:sz w:val="32"/>
          <w:szCs w:val="32"/>
        </w:rPr>
        <w:t>target figures</w:t>
      </w:r>
      <w:r w:rsidR="001739F0" w:rsidRPr="007F00DE">
        <w:rPr>
          <w:rFonts w:ascii="Arial" w:hAnsi="Arial" w:cs="Arial"/>
          <w:bCs/>
          <w:sz w:val="32"/>
          <w:szCs w:val="32"/>
        </w:rPr>
        <w:t>. F</w:t>
      </w:r>
      <w:r w:rsidR="00A76D64" w:rsidRPr="007F00DE">
        <w:rPr>
          <w:rFonts w:ascii="Arial" w:hAnsi="Arial" w:cs="Arial"/>
          <w:bCs/>
          <w:sz w:val="32"/>
          <w:szCs w:val="32"/>
        </w:rPr>
        <w:t>or</w:t>
      </w:r>
      <w:r w:rsidR="00D11262" w:rsidRPr="007F00DE">
        <w:rPr>
          <w:rFonts w:ascii="Arial" w:hAnsi="Arial" w:cs="Arial"/>
          <w:bCs/>
          <w:sz w:val="32"/>
          <w:szCs w:val="32"/>
        </w:rPr>
        <w:t xml:space="preserve"> </w:t>
      </w:r>
      <w:r w:rsidR="001739F0" w:rsidRPr="007F00DE">
        <w:rPr>
          <w:rFonts w:ascii="Arial" w:hAnsi="Arial" w:cs="Arial"/>
          <w:bCs/>
          <w:sz w:val="32"/>
          <w:szCs w:val="32"/>
        </w:rPr>
        <w:t>example,</w:t>
      </w:r>
      <w:r w:rsidR="00F3046F" w:rsidRPr="007F00DE">
        <w:rPr>
          <w:rFonts w:ascii="Arial" w:hAnsi="Arial" w:cs="Arial"/>
          <w:bCs/>
          <w:sz w:val="32"/>
          <w:szCs w:val="32"/>
        </w:rPr>
        <w:t xml:space="preserve"> for</w:t>
      </w:r>
      <w:r w:rsidR="001739F0" w:rsidRPr="007F00DE">
        <w:rPr>
          <w:rFonts w:ascii="Arial" w:hAnsi="Arial" w:cs="Arial"/>
          <w:bCs/>
          <w:sz w:val="32"/>
          <w:szCs w:val="32"/>
        </w:rPr>
        <w:t xml:space="preserve"> </w:t>
      </w:r>
      <w:r w:rsidR="00D11262" w:rsidRPr="007F00DE">
        <w:rPr>
          <w:rFonts w:ascii="Arial" w:hAnsi="Arial" w:cs="Arial"/>
          <w:bCs/>
          <w:sz w:val="32"/>
          <w:szCs w:val="32"/>
        </w:rPr>
        <w:t>apprenticeship</w:t>
      </w:r>
      <w:r w:rsidR="00A76D64" w:rsidRPr="007F00DE">
        <w:rPr>
          <w:rFonts w:ascii="Arial" w:hAnsi="Arial" w:cs="Arial"/>
          <w:bCs/>
          <w:sz w:val="32"/>
          <w:szCs w:val="32"/>
        </w:rPr>
        <w:t>s</w:t>
      </w:r>
      <w:r w:rsidR="00D11262" w:rsidRPr="007F00DE">
        <w:rPr>
          <w:rFonts w:ascii="Arial" w:hAnsi="Arial" w:cs="Arial"/>
          <w:bCs/>
          <w:sz w:val="32"/>
          <w:szCs w:val="32"/>
        </w:rPr>
        <w:t xml:space="preserve"> and trainee</w:t>
      </w:r>
      <w:r w:rsidR="00A76D64" w:rsidRPr="007F00DE">
        <w:rPr>
          <w:rFonts w:ascii="Arial" w:hAnsi="Arial" w:cs="Arial"/>
          <w:bCs/>
          <w:sz w:val="32"/>
          <w:szCs w:val="32"/>
        </w:rPr>
        <w:t>s, jobs created, training courses undertaken and qualifications achieved,</w:t>
      </w:r>
      <w:r w:rsidR="00D11262" w:rsidRPr="007F00DE">
        <w:rPr>
          <w:rFonts w:ascii="Arial" w:hAnsi="Arial" w:cs="Arial"/>
          <w:bCs/>
          <w:sz w:val="32"/>
          <w:szCs w:val="32"/>
        </w:rPr>
        <w:t xml:space="preserve"> </w:t>
      </w:r>
      <w:r w:rsidR="001739F0" w:rsidRPr="007F00DE">
        <w:rPr>
          <w:rFonts w:ascii="Arial" w:hAnsi="Arial" w:cs="Arial"/>
          <w:bCs/>
          <w:sz w:val="32"/>
          <w:szCs w:val="32"/>
        </w:rPr>
        <w:t>etc</w:t>
      </w:r>
      <w:r w:rsidR="008A01E4" w:rsidRPr="007F00DE">
        <w:rPr>
          <w:rFonts w:ascii="Arial" w:hAnsi="Arial" w:cs="Arial"/>
          <w:bCs/>
          <w:sz w:val="32"/>
          <w:szCs w:val="32"/>
        </w:rPr>
        <w:t>.</w:t>
      </w:r>
      <w:r w:rsidR="001739F0" w:rsidRPr="007F00DE">
        <w:rPr>
          <w:rFonts w:ascii="Arial" w:hAnsi="Arial" w:cs="Arial"/>
          <w:bCs/>
          <w:sz w:val="32"/>
          <w:szCs w:val="32"/>
        </w:rPr>
        <w:t xml:space="preserve"> </w:t>
      </w:r>
    </w:p>
    <w:p w14:paraId="5A50B364" w14:textId="0C089A28" w:rsidR="00AA6A58" w:rsidRPr="007F00DE" w:rsidRDefault="0039452B">
      <w:pPr>
        <w:numPr>
          <w:ilvl w:val="0"/>
          <w:numId w:val="24"/>
        </w:numPr>
        <w:spacing w:after="0" w:line="240" w:lineRule="auto"/>
        <w:rPr>
          <w:rFonts w:ascii="Arial" w:hAnsi="Arial" w:cs="Arial"/>
          <w:sz w:val="32"/>
          <w:szCs w:val="32"/>
        </w:rPr>
      </w:pPr>
      <w:r w:rsidRPr="007F00DE">
        <w:rPr>
          <w:rFonts w:ascii="Arial" w:hAnsi="Arial" w:cs="Arial"/>
          <w:bCs/>
          <w:sz w:val="32"/>
          <w:szCs w:val="32"/>
        </w:rPr>
        <w:t xml:space="preserve">Advertise construction-specific courses and new entrant vacancies on </w:t>
      </w:r>
      <w:hyperlink r:id="rId28" w:history="1">
        <w:r w:rsidRPr="007F00DE">
          <w:rPr>
            <w:rStyle w:val="Hyperlink"/>
            <w:rFonts w:ascii="Arial" w:hAnsi="Arial" w:cs="Arial"/>
            <w:sz w:val="32"/>
            <w:szCs w:val="32"/>
            <w:shd w:val="clear" w:color="auto" w:fill="FFFFFF"/>
          </w:rPr>
          <w:t>Go Construct Careers</w:t>
        </w:r>
      </w:hyperlink>
    </w:p>
    <w:p w14:paraId="79DB7679" w14:textId="28604867" w:rsidR="00161697" w:rsidRDefault="00161697">
      <w:pPr>
        <w:pStyle w:val="ListParagraph"/>
        <w:numPr>
          <w:ilvl w:val="0"/>
          <w:numId w:val="24"/>
        </w:num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 xml:space="preserve">helping </w:t>
      </w:r>
      <w:r w:rsidR="006A4409" w:rsidRPr="007F00DE">
        <w:rPr>
          <w:rFonts w:ascii="Arial" w:eastAsia="Times New Roman" w:hAnsi="Arial" w:cs="Arial"/>
          <w:sz w:val="32"/>
          <w:szCs w:val="32"/>
          <w:lang w:eastAsia="en-GB"/>
        </w:rPr>
        <w:t xml:space="preserve">to </w:t>
      </w:r>
      <w:r w:rsidRPr="007F00DE">
        <w:rPr>
          <w:rFonts w:ascii="Arial" w:eastAsia="Times New Roman" w:hAnsi="Arial" w:cs="Arial"/>
          <w:sz w:val="32"/>
          <w:szCs w:val="32"/>
          <w:lang w:eastAsia="en-GB"/>
        </w:rPr>
        <w:t xml:space="preserve">create </w:t>
      </w:r>
      <w:r w:rsidR="006A6FE7" w:rsidRPr="007F00DE">
        <w:rPr>
          <w:rFonts w:ascii="Arial" w:eastAsia="Times New Roman" w:hAnsi="Arial" w:cs="Arial"/>
          <w:sz w:val="32"/>
          <w:szCs w:val="32"/>
          <w:lang w:eastAsia="en-GB"/>
        </w:rPr>
        <w:t>and</w:t>
      </w:r>
      <w:r w:rsidRPr="007F00DE">
        <w:rPr>
          <w:rFonts w:ascii="Arial" w:eastAsia="Times New Roman" w:hAnsi="Arial" w:cs="Arial"/>
          <w:sz w:val="32"/>
          <w:szCs w:val="32"/>
          <w:lang w:eastAsia="en-GB"/>
        </w:rPr>
        <w:t xml:space="preserve"> sustain employment for disabled or disadvantaged pe</w:t>
      </w:r>
      <w:r w:rsidR="006A4409" w:rsidRPr="007F00DE">
        <w:rPr>
          <w:rFonts w:ascii="Arial" w:eastAsia="Times New Roman" w:hAnsi="Arial" w:cs="Arial"/>
          <w:sz w:val="32"/>
          <w:szCs w:val="32"/>
          <w:lang w:eastAsia="en-GB"/>
        </w:rPr>
        <w:t>rsons</w:t>
      </w:r>
      <w:r w:rsidRPr="007F00DE">
        <w:rPr>
          <w:rFonts w:ascii="Arial" w:eastAsia="Times New Roman" w:hAnsi="Arial" w:cs="Arial"/>
          <w:sz w:val="32"/>
          <w:szCs w:val="32"/>
          <w:lang w:eastAsia="en-GB"/>
        </w:rPr>
        <w:t xml:space="preserve"> by </w:t>
      </w:r>
      <w:hyperlink r:id="rId29" w:history="1">
        <w:r w:rsidRPr="007F00DE">
          <w:rPr>
            <w:rStyle w:val="Hyperlink"/>
            <w:rFonts w:ascii="Arial" w:eastAsia="Times New Roman" w:hAnsi="Arial" w:cs="Arial"/>
            <w:sz w:val="32"/>
            <w:szCs w:val="32"/>
            <w:lang w:eastAsia="en-GB"/>
          </w:rPr>
          <w:t>reserving a contract</w:t>
        </w:r>
      </w:hyperlink>
      <w:r w:rsidRPr="007F00DE">
        <w:rPr>
          <w:rFonts w:ascii="Arial" w:eastAsia="Times New Roman" w:hAnsi="Arial" w:cs="Arial"/>
          <w:sz w:val="32"/>
          <w:szCs w:val="32"/>
          <w:lang w:eastAsia="en-GB"/>
        </w:rPr>
        <w:t xml:space="preserve"> </w:t>
      </w:r>
      <w:r w:rsidR="006A6FE7" w:rsidRPr="007F00DE">
        <w:rPr>
          <w:rFonts w:ascii="Arial" w:eastAsia="Times New Roman" w:hAnsi="Arial" w:cs="Arial"/>
          <w:sz w:val="32"/>
          <w:szCs w:val="32"/>
          <w:lang w:eastAsia="en-GB"/>
        </w:rPr>
        <w:t>for</w:t>
      </w:r>
      <w:r w:rsidRPr="007F00DE">
        <w:rPr>
          <w:rFonts w:ascii="Arial" w:eastAsia="Times New Roman" w:hAnsi="Arial" w:cs="Arial"/>
          <w:sz w:val="32"/>
          <w:szCs w:val="32"/>
          <w:lang w:eastAsia="en-GB"/>
        </w:rPr>
        <w:t xml:space="preserve"> supported </w:t>
      </w:r>
      <w:r w:rsidR="00077C7F" w:rsidRPr="007F00DE">
        <w:rPr>
          <w:rFonts w:ascii="Arial" w:eastAsia="Times New Roman" w:hAnsi="Arial" w:cs="Arial"/>
          <w:sz w:val="32"/>
          <w:szCs w:val="32"/>
          <w:lang w:eastAsia="en-GB"/>
        </w:rPr>
        <w:t>businesses or</w:t>
      </w:r>
      <w:r w:rsidR="006A4409" w:rsidRPr="007F00DE">
        <w:rPr>
          <w:rFonts w:ascii="Arial" w:eastAsia="Times New Roman" w:hAnsi="Arial" w:cs="Arial"/>
          <w:sz w:val="32"/>
          <w:szCs w:val="32"/>
          <w:lang w:eastAsia="en-GB"/>
        </w:rPr>
        <w:t xml:space="preserve"> </w:t>
      </w:r>
      <w:r w:rsidR="006A6FE7" w:rsidRPr="007F00DE">
        <w:rPr>
          <w:rFonts w:ascii="Arial" w:eastAsia="Times New Roman" w:hAnsi="Arial" w:cs="Arial"/>
          <w:sz w:val="32"/>
          <w:szCs w:val="32"/>
          <w:lang w:eastAsia="en-GB"/>
        </w:rPr>
        <w:t xml:space="preserve">requiring it </w:t>
      </w:r>
      <w:r w:rsidR="006A4409" w:rsidRPr="007F00DE">
        <w:rPr>
          <w:rFonts w:ascii="Arial" w:eastAsia="Times New Roman" w:hAnsi="Arial" w:cs="Arial"/>
          <w:sz w:val="32"/>
          <w:szCs w:val="32"/>
          <w:lang w:eastAsia="en-GB"/>
        </w:rPr>
        <w:t xml:space="preserve">to be </w:t>
      </w:r>
      <w:r w:rsidR="006A6FE7" w:rsidRPr="007F00DE">
        <w:rPr>
          <w:rFonts w:ascii="Arial" w:eastAsia="Times New Roman" w:hAnsi="Arial" w:cs="Arial"/>
          <w:sz w:val="32"/>
          <w:szCs w:val="32"/>
          <w:lang w:eastAsia="en-GB"/>
        </w:rPr>
        <w:t xml:space="preserve">delivered through </w:t>
      </w:r>
      <w:r w:rsidR="006A4409" w:rsidRPr="007F00DE">
        <w:rPr>
          <w:rFonts w:ascii="Arial" w:eastAsia="Times New Roman" w:hAnsi="Arial" w:cs="Arial"/>
          <w:sz w:val="32"/>
          <w:szCs w:val="32"/>
          <w:lang w:eastAsia="en-GB"/>
        </w:rPr>
        <w:t>a supported employment programme</w:t>
      </w:r>
      <w:r w:rsidR="006A6FE7" w:rsidRPr="007F00DE">
        <w:rPr>
          <w:rFonts w:ascii="Arial" w:eastAsia="Times New Roman" w:hAnsi="Arial" w:cs="Arial"/>
          <w:sz w:val="32"/>
          <w:szCs w:val="32"/>
          <w:lang w:eastAsia="en-GB"/>
        </w:rPr>
        <w:t>.</w:t>
      </w:r>
    </w:p>
    <w:p w14:paraId="611214F7" w14:textId="77777777" w:rsidR="0054103B" w:rsidRPr="007F00DE" w:rsidRDefault="0054103B" w:rsidP="0054103B">
      <w:pPr>
        <w:pStyle w:val="ListParagraph"/>
        <w:spacing w:after="0" w:line="300" w:lineRule="atLeast"/>
        <w:ind w:left="360"/>
        <w:rPr>
          <w:rFonts w:ascii="Arial" w:eastAsia="Times New Roman" w:hAnsi="Arial" w:cs="Arial"/>
          <w:sz w:val="32"/>
          <w:szCs w:val="32"/>
          <w:lang w:eastAsia="en-GB"/>
        </w:rPr>
      </w:pPr>
    </w:p>
    <w:p w14:paraId="0287C6E1" w14:textId="282A481D" w:rsidR="002C3FFB" w:rsidRPr="007F00DE" w:rsidRDefault="00633E33" w:rsidP="005A4807">
      <w:pPr>
        <w:pStyle w:val="Title"/>
        <w:spacing w:line="276" w:lineRule="auto"/>
        <w:rPr>
          <w:rFonts w:ascii="Arial" w:hAnsi="Arial" w:cs="Arial"/>
          <w:b/>
          <w:bCs/>
          <w:sz w:val="32"/>
          <w:szCs w:val="32"/>
        </w:rPr>
      </w:pPr>
      <w:r w:rsidRPr="007F00DE">
        <w:rPr>
          <w:rFonts w:ascii="Arial" w:hAnsi="Arial" w:cs="Arial"/>
          <w:b/>
          <w:bCs/>
          <w:sz w:val="32"/>
          <w:szCs w:val="32"/>
        </w:rPr>
        <w:t>Knowledge</w:t>
      </w:r>
      <w:r w:rsidR="002C3FFB" w:rsidRPr="007F00DE">
        <w:rPr>
          <w:rFonts w:ascii="Arial" w:hAnsi="Arial" w:cs="Arial"/>
          <w:b/>
          <w:bCs/>
          <w:sz w:val="32"/>
          <w:szCs w:val="32"/>
        </w:rPr>
        <w:t xml:space="preserve"> Check</w:t>
      </w:r>
      <w:r w:rsidR="00214219" w:rsidRPr="007F00DE">
        <w:rPr>
          <w:rFonts w:ascii="Arial" w:hAnsi="Arial" w:cs="Arial"/>
          <w:b/>
          <w:bCs/>
          <w:sz w:val="32"/>
          <w:szCs w:val="32"/>
        </w:rPr>
        <w:t>list</w:t>
      </w:r>
    </w:p>
    <w:p w14:paraId="6485B7D4" w14:textId="67C0E8C2" w:rsidR="002C3FFB" w:rsidRPr="007F00DE" w:rsidRDefault="00633E33" w:rsidP="00893861">
      <w:pPr>
        <w:pStyle w:val="ListParagraph"/>
        <w:numPr>
          <w:ilvl w:val="0"/>
          <w:numId w:val="23"/>
        </w:numPr>
        <w:spacing w:after="0" w:line="240" w:lineRule="auto"/>
        <w:rPr>
          <w:rFonts w:ascii="Arial" w:hAnsi="Arial" w:cs="Arial"/>
          <w:sz w:val="32"/>
          <w:szCs w:val="32"/>
        </w:rPr>
      </w:pPr>
      <w:r w:rsidRPr="007F00DE">
        <w:rPr>
          <w:rFonts w:ascii="Arial" w:hAnsi="Arial" w:cs="Arial"/>
          <w:sz w:val="32"/>
          <w:szCs w:val="32"/>
        </w:rPr>
        <w:t xml:space="preserve">Complete </w:t>
      </w:r>
      <w:r w:rsidR="00F46DD0" w:rsidRPr="007F00DE">
        <w:rPr>
          <w:rFonts w:ascii="Arial" w:hAnsi="Arial" w:cs="Arial"/>
          <w:sz w:val="32"/>
          <w:szCs w:val="32"/>
        </w:rPr>
        <w:t xml:space="preserve">appropriate </w:t>
      </w:r>
      <w:r w:rsidRPr="007F00DE">
        <w:rPr>
          <w:rFonts w:ascii="Arial" w:hAnsi="Arial" w:cs="Arial"/>
          <w:sz w:val="32"/>
          <w:szCs w:val="32"/>
        </w:rPr>
        <w:t xml:space="preserve">e-learning: </w:t>
      </w:r>
      <w:hyperlink r:id="rId30" w:history="1">
        <w:r w:rsidRPr="007F00DE">
          <w:rPr>
            <w:rStyle w:val="Hyperlink"/>
            <w:rFonts w:ascii="Arial" w:hAnsi="Arial" w:cs="Arial"/>
            <w:sz w:val="32"/>
            <w:szCs w:val="32"/>
          </w:rPr>
          <w:t>Introduction to Sustainable Public Procurement and Fair Work First in Procurement</w:t>
        </w:r>
      </w:hyperlink>
    </w:p>
    <w:p w14:paraId="6909A180" w14:textId="61D26D43" w:rsidR="00AC3A6A" w:rsidRPr="007F00DE" w:rsidRDefault="00633E33" w:rsidP="00893861">
      <w:pPr>
        <w:pStyle w:val="ListParagraph"/>
        <w:numPr>
          <w:ilvl w:val="0"/>
          <w:numId w:val="23"/>
        </w:numPr>
        <w:spacing w:after="0" w:line="240" w:lineRule="auto"/>
        <w:rPr>
          <w:rFonts w:ascii="Arial" w:hAnsi="Arial" w:cs="Arial"/>
          <w:sz w:val="32"/>
          <w:szCs w:val="32"/>
          <w:lang w:eastAsia="en-GB"/>
        </w:rPr>
      </w:pPr>
      <w:r w:rsidRPr="007F00DE">
        <w:rPr>
          <w:rFonts w:ascii="Arial" w:hAnsi="Arial" w:cs="Arial"/>
          <w:sz w:val="32"/>
          <w:szCs w:val="32"/>
          <w:lang w:eastAsia="en-GB"/>
        </w:rPr>
        <w:t xml:space="preserve">Consult related procurement </w:t>
      </w:r>
      <w:hyperlink r:id="rId31" w:history="1">
        <w:r w:rsidRPr="007F00DE">
          <w:rPr>
            <w:rStyle w:val="Hyperlink"/>
            <w:rFonts w:ascii="Arial" w:hAnsi="Arial" w:cs="Arial"/>
            <w:sz w:val="32"/>
            <w:szCs w:val="32"/>
            <w:lang w:eastAsia="en-GB"/>
          </w:rPr>
          <w:t>guidance</w:t>
        </w:r>
      </w:hyperlink>
    </w:p>
    <w:p w14:paraId="1F58553F" w14:textId="6C316C01" w:rsidR="00633E33" w:rsidRPr="007F00DE" w:rsidRDefault="00633E33" w:rsidP="00893861">
      <w:pPr>
        <w:numPr>
          <w:ilvl w:val="0"/>
          <w:numId w:val="23"/>
        </w:numPr>
        <w:spacing w:after="0" w:line="240" w:lineRule="auto"/>
        <w:rPr>
          <w:rFonts w:ascii="Arial" w:hAnsi="Arial" w:cs="Arial"/>
          <w:color w:val="333333"/>
          <w:sz w:val="32"/>
          <w:szCs w:val="32"/>
          <w:shd w:val="clear" w:color="auto" w:fill="FFFFFF"/>
        </w:rPr>
      </w:pPr>
      <w:r w:rsidRPr="007F00DE">
        <w:rPr>
          <w:rFonts w:ascii="Arial" w:hAnsi="Arial" w:cs="Arial"/>
          <w:color w:val="333333"/>
          <w:sz w:val="32"/>
          <w:szCs w:val="32"/>
          <w:shd w:val="clear" w:color="auto" w:fill="FFFFFF"/>
        </w:rPr>
        <w:t xml:space="preserve">Undertake </w:t>
      </w:r>
      <w:hyperlink r:id="rId32" w:history="1">
        <w:r w:rsidR="00214219" w:rsidRPr="007F00DE">
          <w:rPr>
            <w:rStyle w:val="Hyperlink"/>
            <w:rFonts w:ascii="Arial" w:hAnsi="Arial" w:cs="Arial"/>
            <w:sz w:val="32"/>
            <w:szCs w:val="32"/>
            <w:shd w:val="clear" w:color="auto" w:fill="FFFFFF"/>
          </w:rPr>
          <w:t xml:space="preserve">Life cycle impact mapping and </w:t>
        </w:r>
        <w:r w:rsidRPr="007F00DE">
          <w:rPr>
            <w:rStyle w:val="Hyperlink"/>
            <w:rFonts w:ascii="Arial" w:hAnsi="Arial" w:cs="Arial"/>
            <w:sz w:val="32"/>
            <w:szCs w:val="32"/>
            <w:shd w:val="clear" w:color="auto" w:fill="FFFFFF"/>
          </w:rPr>
          <w:t>Sustainability Test</w:t>
        </w:r>
      </w:hyperlink>
      <w:r w:rsidRPr="007F00DE">
        <w:rPr>
          <w:rFonts w:ascii="Arial" w:hAnsi="Arial" w:cs="Arial"/>
          <w:color w:val="333333"/>
          <w:sz w:val="32"/>
          <w:szCs w:val="32"/>
          <w:shd w:val="clear" w:color="auto" w:fill="FFFFFF"/>
        </w:rPr>
        <w:t xml:space="preserve"> to</w:t>
      </w:r>
      <w:r w:rsidR="00214219" w:rsidRPr="007F00DE">
        <w:rPr>
          <w:rFonts w:ascii="Arial" w:hAnsi="Arial" w:cs="Arial"/>
          <w:color w:val="333333"/>
          <w:sz w:val="32"/>
          <w:szCs w:val="32"/>
          <w:shd w:val="clear" w:color="auto" w:fill="FFFFFF"/>
        </w:rPr>
        <w:t xml:space="preserve"> help</w:t>
      </w:r>
      <w:r w:rsidRPr="007F00DE">
        <w:rPr>
          <w:rFonts w:ascii="Arial" w:hAnsi="Arial" w:cs="Arial"/>
          <w:color w:val="333333"/>
          <w:sz w:val="32"/>
          <w:szCs w:val="32"/>
          <w:shd w:val="clear" w:color="auto" w:fill="FFFFFF"/>
        </w:rPr>
        <w:t xml:space="preserve"> embed relevant and proportionate sustainability requirements in your contract or framework</w:t>
      </w:r>
    </w:p>
    <w:p w14:paraId="5B35324C" w14:textId="77777777" w:rsidR="00633E33" w:rsidRPr="007F00DE" w:rsidRDefault="00633E33" w:rsidP="00893861">
      <w:pPr>
        <w:spacing w:after="0" w:line="240" w:lineRule="auto"/>
        <w:rPr>
          <w:rFonts w:ascii="Arial" w:hAnsi="Arial" w:cs="Arial"/>
          <w:sz w:val="32"/>
          <w:szCs w:val="32"/>
          <w:lang w:eastAsia="en-GB"/>
        </w:rPr>
      </w:pPr>
    </w:p>
    <w:p w14:paraId="3A314CE5" w14:textId="7486F8B8" w:rsidR="004769DC" w:rsidRPr="007F00DE" w:rsidRDefault="004769DC" w:rsidP="005E358E">
      <w:pPr>
        <w:pStyle w:val="Heading1"/>
        <w:pBdr>
          <w:bottom w:val="none" w:sz="0" w:space="0" w:color="auto"/>
        </w:pBdr>
        <w:rPr>
          <w:sz w:val="32"/>
          <w:szCs w:val="32"/>
        </w:rPr>
      </w:pPr>
      <w:bookmarkStart w:id="7" w:name="_Toc230773702"/>
      <w:r w:rsidRPr="007F00DE">
        <w:rPr>
          <w:sz w:val="32"/>
          <w:szCs w:val="32"/>
        </w:rPr>
        <w:t>Legal &amp; Policy Context</w:t>
      </w:r>
      <w:bookmarkEnd w:id="7"/>
      <w:r w:rsidRPr="007F00DE">
        <w:rPr>
          <w:sz w:val="32"/>
          <w:szCs w:val="32"/>
        </w:rPr>
        <w:t xml:space="preserve"> </w:t>
      </w:r>
    </w:p>
    <w:p w14:paraId="5AF22483" w14:textId="77777777" w:rsidR="009C286D" w:rsidRPr="007F00DE" w:rsidRDefault="009C286D" w:rsidP="009C286D">
      <w:pPr>
        <w:pStyle w:val="Title"/>
        <w:rPr>
          <w:rFonts w:ascii="Arial" w:hAnsi="Arial" w:cs="Arial"/>
          <w:b/>
          <w:bCs/>
          <w:color w:val="000000"/>
          <w:sz w:val="32"/>
          <w:szCs w:val="32"/>
        </w:rPr>
      </w:pPr>
      <w:r w:rsidRPr="007F00DE">
        <w:rPr>
          <w:rFonts w:ascii="Arial" w:hAnsi="Arial" w:cs="Arial"/>
          <w:b/>
          <w:bCs/>
          <w:sz w:val="32"/>
          <w:szCs w:val="32"/>
        </w:rPr>
        <w:t>National Performance Framework</w:t>
      </w:r>
    </w:p>
    <w:p w14:paraId="034C9D07" w14:textId="6EE23BA8" w:rsidR="009C286D" w:rsidRPr="007F00DE" w:rsidRDefault="004E2149" w:rsidP="009C286D">
      <w:pPr>
        <w:spacing w:after="0" w:line="240" w:lineRule="auto"/>
        <w:rPr>
          <w:rFonts w:ascii="Arial" w:hAnsi="Arial" w:cs="Arial"/>
          <w:color w:val="333333"/>
          <w:sz w:val="32"/>
          <w:szCs w:val="32"/>
          <w:shd w:val="clear" w:color="auto" w:fill="FFFFFF"/>
        </w:rPr>
      </w:pPr>
      <w:r w:rsidRPr="007F00DE">
        <w:rPr>
          <w:rFonts w:ascii="Arial" w:hAnsi="Arial" w:cs="Arial"/>
          <w:color w:val="333333"/>
          <w:sz w:val="32"/>
          <w:szCs w:val="32"/>
          <w:shd w:val="clear" w:color="auto" w:fill="FFFFFF"/>
        </w:rPr>
        <w:t>The National Performance Framework (</w:t>
      </w:r>
      <w:proofErr w:type="spellStart"/>
      <w:r w:rsidRPr="007F00DE">
        <w:rPr>
          <w:rFonts w:ascii="Arial" w:hAnsi="Arial" w:cs="Arial"/>
          <w:color w:val="333333"/>
          <w:sz w:val="32"/>
          <w:szCs w:val="32"/>
          <w:shd w:val="clear" w:color="auto" w:fill="FFFFFF"/>
        </w:rPr>
        <w:t>NPF</w:t>
      </w:r>
      <w:proofErr w:type="spellEnd"/>
      <w:r w:rsidRPr="007F00DE">
        <w:rPr>
          <w:rFonts w:ascii="Arial" w:hAnsi="Arial" w:cs="Arial"/>
          <w:color w:val="333333"/>
          <w:sz w:val="32"/>
          <w:szCs w:val="32"/>
          <w:shd w:val="clear" w:color="auto" w:fill="FFFFFF"/>
        </w:rPr>
        <w:t>) is being reviewed and </w:t>
      </w:r>
      <w:hyperlink r:id="rId33" w:tgtFrame="_blank" w:history="1">
        <w:r w:rsidRPr="007F00DE">
          <w:rPr>
            <w:rFonts w:ascii="Arial" w:hAnsi="Arial" w:cs="Arial"/>
            <w:color w:val="347AB7"/>
            <w:sz w:val="32"/>
            <w:szCs w:val="32"/>
            <w:u w:val="single"/>
            <w:shd w:val="clear" w:color="auto" w:fill="FFFFFF"/>
          </w:rPr>
          <w:t>draft proposals</w:t>
        </w:r>
      </w:hyperlink>
      <w:r w:rsidRPr="007F00DE">
        <w:rPr>
          <w:rFonts w:ascii="Arial" w:hAnsi="Arial" w:cs="Arial"/>
          <w:color w:val="333333"/>
          <w:sz w:val="32"/>
          <w:szCs w:val="32"/>
          <w:shd w:val="clear" w:color="auto" w:fill="FFFFFF"/>
        </w:rPr>
        <w:t> have been developed. The </w:t>
      </w:r>
      <w:hyperlink r:id="rId34" w:tgtFrame="_blank" w:history="1">
        <w:r w:rsidRPr="007F00DE">
          <w:rPr>
            <w:rFonts w:ascii="Arial" w:hAnsi="Arial" w:cs="Arial"/>
            <w:color w:val="347AB7"/>
            <w:sz w:val="32"/>
            <w:szCs w:val="32"/>
            <w:u w:val="single"/>
            <w:shd w:val="clear" w:color="auto" w:fill="FFFFFF"/>
          </w:rPr>
          <w:t xml:space="preserve">current </w:t>
        </w:r>
        <w:proofErr w:type="spellStart"/>
        <w:r w:rsidRPr="007F00DE">
          <w:rPr>
            <w:rFonts w:ascii="Arial" w:hAnsi="Arial" w:cs="Arial"/>
            <w:color w:val="347AB7"/>
            <w:sz w:val="32"/>
            <w:szCs w:val="32"/>
            <w:u w:val="single"/>
            <w:shd w:val="clear" w:color="auto" w:fill="FFFFFF"/>
          </w:rPr>
          <w:t>NPF</w:t>
        </w:r>
        <w:proofErr w:type="spellEnd"/>
      </w:hyperlink>
      <w:r w:rsidRPr="007F00DE">
        <w:rPr>
          <w:rFonts w:ascii="Arial" w:hAnsi="Arial" w:cs="Arial"/>
          <w:color w:val="333333"/>
          <w:sz w:val="32"/>
          <w:szCs w:val="32"/>
          <w:shd w:val="clear" w:color="auto" w:fill="FFFFFF"/>
        </w:rPr>
        <w:t>, including the full list of national indicators, has been archived.</w:t>
      </w:r>
    </w:p>
    <w:p w14:paraId="3462C123" w14:textId="77777777" w:rsidR="004E2149" w:rsidRPr="007F00DE" w:rsidRDefault="004E2149" w:rsidP="009C286D">
      <w:pPr>
        <w:spacing w:after="0" w:line="240" w:lineRule="auto"/>
        <w:rPr>
          <w:rFonts w:ascii="Arial" w:hAnsi="Arial" w:cs="Arial"/>
          <w:bCs/>
          <w:color w:val="000000"/>
          <w:sz w:val="32"/>
          <w:szCs w:val="32"/>
        </w:rPr>
      </w:pPr>
    </w:p>
    <w:p w14:paraId="5D39EB2B" w14:textId="77777777" w:rsidR="00A65013" w:rsidRPr="007F00DE" w:rsidRDefault="00A65013" w:rsidP="005A4807">
      <w:pPr>
        <w:pStyle w:val="Title"/>
        <w:spacing w:line="276" w:lineRule="auto"/>
        <w:rPr>
          <w:rFonts w:ascii="Arial" w:hAnsi="Arial" w:cs="Arial"/>
          <w:b/>
          <w:bCs/>
          <w:sz w:val="32"/>
          <w:szCs w:val="32"/>
        </w:rPr>
      </w:pPr>
      <w:r w:rsidRPr="007F00DE">
        <w:rPr>
          <w:rFonts w:ascii="Arial" w:hAnsi="Arial" w:cs="Arial"/>
          <w:b/>
          <w:bCs/>
          <w:sz w:val="32"/>
          <w:szCs w:val="32"/>
        </w:rPr>
        <w:t>UN Sustainable Development Goals</w:t>
      </w:r>
    </w:p>
    <w:p w14:paraId="11FFC463" w14:textId="5CD72B20" w:rsidR="00A65013" w:rsidRPr="007F00DE" w:rsidRDefault="00A65013" w:rsidP="00787A6B">
      <w:pPr>
        <w:spacing w:after="120" w:line="240" w:lineRule="auto"/>
        <w:rPr>
          <w:rFonts w:ascii="Arial" w:eastAsia="Times New Roman" w:hAnsi="Arial" w:cs="Arial"/>
          <w:sz w:val="32"/>
          <w:szCs w:val="32"/>
          <w:lang w:eastAsia="en-GB"/>
        </w:rPr>
      </w:pPr>
      <w:r w:rsidRPr="007F00DE">
        <w:rPr>
          <w:rFonts w:ascii="Arial" w:hAnsi="Arial" w:cs="Arial"/>
          <w:sz w:val="32"/>
          <w:szCs w:val="32"/>
          <w:shd w:val="clear" w:color="auto" w:fill="FFFFFF"/>
        </w:rPr>
        <w:t xml:space="preserve">Scotland was one of the first countries in the world to sign up to the </w:t>
      </w:r>
      <w:hyperlink r:id="rId35" w:history="1">
        <w:r w:rsidRPr="007F00DE">
          <w:rPr>
            <w:rStyle w:val="Hyperlink"/>
            <w:rFonts w:ascii="Arial" w:hAnsi="Arial" w:cs="Arial"/>
            <w:sz w:val="32"/>
            <w:szCs w:val="32"/>
            <w:lang w:eastAsia="en-GB"/>
          </w:rPr>
          <w:t>Sustainable Development Goals</w:t>
        </w:r>
      </w:hyperlink>
      <w:r w:rsidRPr="007F00DE">
        <w:rPr>
          <w:rFonts w:ascii="Arial" w:eastAsia="Times New Roman" w:hAnsi="Arial" w:cs="Arial"/>
          <w:sz w:val="32"/>
          <w:szCs w:val="32"/>
          <w:lang w:eastAsia="en-GB"/>
        </w:rPr>
        <w:t xml:space="preserve"> which were developed by the UN to achieve a better and more sustainable future for all. Many of the Goals are relevant to employment, skills and training including:</w:t>
      </w:r>
    </w:p>
    <w:p w14:paraId="3F9F9FB1" w14:textId="77777777" w:rsidR="00A65013" w:rsidRPr="007F00DE" w:rsidRDefault="00A65013" w:rsidP="00635E30">
      <w:pPr>
        <w:spacing w:after="0" w:line="240" w:lineRule="auto"/>
        <w:ind w:left="720"/>
        <w:rPr>
          <w:rFonts w:ascii="Arial" w:hAnsi="Arial" w:cs="Arial"/>
          <w:sz w:val="32"/>
          <w:szCs w:val="32"/>
        </w:rPr>
      </w:pPr>
      <w:r w:rsidRPr="007F00DE">
        <w:rPr>
          <w:rFonts w:ascii="Arial" w:hAnsi="Arial" w:cs="Arial"/>
          <w:sz w:val="32"/>
          <w:szCs w:val="32"/>
        </w:rPr>
        <w:t>4: Quality education</w:t>
      </w:r>
    </w:p>
    <w:p w14:paraId="69BE260F" w14:textId="77777777" w:rsidR="00A65013" w:rsidRPr="007F00DE" w:rsidRDefault="00A65013" w:rsidP="00635E30">
      <w:pPr>
        <w:spacing w:after="0" w:line="240" w:lineRule="auto"/>
        <w:ind w:left="720"/>
        <w:rPr>
          <w:rFonts w:ascii="Arial" w:hAnsi="Arial" w:cs="Arial"/>
          <w:sz w:val="32"/>
          <w:szCs w:val="32"/>
        </w:rPr>
      </w:pPr>
      <w:r w:rsidRPr="007F00DE">
        <w:rPr>
          <w:rFonts w:ascii="Arial" w:hAnsi="Arial" w:cs="Arial"/>
          <w:sz w:val="32"/>
          <w:szCs w:val="32"/>
        </w:rPr>
        <w:t>8: Decent work and economic growth</w:t>
      </w:r>
    </w:p>
    <w:p w14:paraId="3EC708B5" w14:textId="77777777" w:rsidR="00A65013" w:rsidRPr="007F00DE" w:rsidRDefault="00A65013" w:rsidP="00635E30">
      <w:pPr>
        <w:spacing w:after="0" w:line="240" w:lineRule="auto"/>
        <w:ind w:left="720"/>
        <w:rPr>
          <w:rFonts w:ascii="Arial" w:hAnsi="Arial" w:cs="Arial"/>
          <w:sz w:val="32"/>
          <w:szCs w:val="32"/>
        </w:rPr>
      </w:pPr>
      <w:r w:rsidRPr="007F00DE">
        <w:rPr>
          <w:rFonts w:ascii="Arial" w:hAnsi="Arial" w:cs="Arial"/>
          <w:sz w:val="32"/>
          <w:szCs w:val="32"/>
        </w:rPr>
        <w:t xml:space="preserve">9: Industry, innovation and infrastructure </w:t>
      </w:r>
    </w:p>
    <w:p w14:paraId="74A5D9DF" w14:textId="77777777" w:rsidR="00A65013" w:rsidRPr="007F00DE" w:rsidRDefault="00A65013" w:rsidP="00635E30">
      <w:pPr>
        <w:spacing w:after="0" w:line="240" w:lineRule="auto"/>
        <w:ind w:left="720"/>
        <w:rPr>
          <w:rFonts w:ascii="Arial" w:eastAsia="Times New Roman" w:hAnsi="Arial" w:cs="Arial"/>
          <w:sz w:val="32"/>
          <w:szCs w:val="32"/>
          <w:lang w:eastAsia="en-GB"/>
        </w:rPr>
      </w:pPr>
      <w:r w:rsidRPr="007F00DE">
        <w:rPr>
          <w:rFonts w:ascii="Arial" w:hAnsi="Arial" w:cs="Arial"/>
          <w:sz w:val="32"/>
          <w:szCs w:val="32"/>
        </w:rPr>
        <w:t>10: Reduced inequalities</w:t>
      </w:r>
    </w:p>
    <w:p w14:paraId="1EC94937" w14:textId="77777777" w:rsidR="00A65013" w:rsidRPr="007F00DE" w:rsidRDefault="00A65013" w:rsidP="005A4807">
      <w:pPr>
        <w:pStyle w:val="NormalWeb"/>
        <w:shd w:val="clear" w:color="auto" w:fill="FFFFFF"/>
        <w:spacing w:before="0" w:beforeAutospacing="0" w:after="0" w:afterAutospacing="0" w:line="276" w:lineRule="auto"/>
        <w:rPr>
          <w:rFonts w:ascii="Arial" w:hAnsi="Arial" w:cs="Arial"/>
          <w:bCs/>
          <w:sz w:val="32"/>
          <w:szCs w:val="32"/>
        </w:rPr>
      </w:pPr>
    </w:p>
    <w:p w14:paraId="0463DFA8" w14:textId="5BFA58BA" w:rsidR="005A4807" w:rsidRPr="007F00DE" w:rsidRDefault="00D15698" w:rsidP="00787A6B">
      <w:pPr>
        <w:pStyle w:val="Title"/>
        <w:rPr>
          <w:rFonts w:ascii="Arial" w:hAnsi="Arial" w:cs="Arial"/>
          <w:b/>
          <w:bCs/>
          <w:sz w:val="32"/>
          <w:szCs w:val="32"/>
        </w:rPr>
      </w:pPr>
      <w:r w:rsidRPr="007F00DE">
        <w:rPr>
          <w:rFonts w:ascii="Arial" w:hAnsi="Arial" w:cs="Arial"/>
          <w:b/>
          <w:bCs/>
          <w:sz w:val="32"/>
          <w:szCs w:val="32"/>
        </w:rPr>
        <w:t>Scotland’s National Strategy for Economic Transformation</w:t>
      </w:r>
      <w:r w:rsidR="00A3703C" w:rsidRPr="007F00DE">
        <w:rPr>
          <w:rFonts w:ascii="Arial" w:hAnsi="Arial" w:cs="Arial"/>
          <w:b/>
          <w:bCs/>
          <w:sz w:val="32"/>
          <w:szCs w:val="32"/>
        </w:rPr>
        <w:t xml:space="preserve"> (</w:t>
      </w:r>
      <w:proofErr w:type="spellStart"/>
      <w:r w:rsidR="00A3703C" w:rsidRPr="007F00DE">
        <w:rPr>
          <w:rFonts w:ascii="Arial" w:hAnsi="Arial" w:cs="Arial"/>
          <w:b/>
          <w:bCs/>
          <w:sz w:val="32"/>
          <w:szCs w:val="32"/>
        </w:rPr>
        <w:t>NSET</w:t>
      </w:r>
      <w:proofErr w:type="spellEnd"/>
      <w:r w:rsidR="00A3703C" w:rsidRPr="007F00DE">
        <w:rPr>
          <w:rFonts w:ascii="Arial" w:hAnsi="Arial" w:cs="Arial"/>
          <w:b/>
          <w:bCs/>
          <w:sz w:val="32"/>
          <w:szCs w:val="32"/>
        </w:rPr>
        <w:t>)</w:t>
      </w:r>
    </w:p>
    <w:p w14:paraId="53E43397" w14:textId="6E253ED3" w:rsidR="006B3177" w:rsidRPr="007F00DE" w:rsidRDefault="005A4807" w:rsidP="00787A6B">
      <w:pPr>
        <w:pStyle w:val="NormalWeb"/>
        <w:shd w:val="clear" w:color="auto" w:fill="FFFFFF"/>
        <w:spacing w:before="0" w:beforeAutospacing="0" w:after="0" w:afterAutospacing="0"/>
        <w:rPr>
          <w:rFonts w:ascii="Arial" w:hAnsi="Arial" w:cs="Arial"/>
          <w:sz w:val="32"/>
          <w:szCs w:val="32"/>
        </w:rPr>
      </w:pPr>
      <w:hyperlink r:id="rId36" w:history="1">
        <w:proofErr w:type="spellStart"/>
        <w:r w:rsidRPr="007F00DE">
          <w:rPr>
            <w:rStyle w:val="Hyperlink"/>
            <w:rFonts w:ascii="Arial" w:hAnsi="Arial" w:cs="Arial"/>
            <w:b/>
            <w:bCs/>
            <w:sz w:val="32"/>
            <w:szCs w:val="32"/>
          </w:rPr>
          <w:t>NSET</w:t>
        </w:r>
        <w:proofErr w:type="spellEnd"/>
      </w:hyperlink>
      <w:r w:rsidR="00A3703C" w:rsidRPr="007F00DE">
        <w:rPr>
          <w:rFonts w:ascii="Arial" w:hAnsi="Arial" w:cs="Arial"/>
          <w:bCs/>
          <w:sz w:val="32"/>
          <w:szCs w:val="32"/>
        </w:rPr>
        <w:t xml:space="preserve"> </w:t>
      </w:r>
      <w:r w:rsidR="00A3703C" w:rsidRPr="007F00DE">
        <w:rPr>
          <w:rFonts w:ascii="Arial" w:hAnsi="Arial" w:cs="Arial"/>
          <w:sz w:val="32"/>
          <w:szCs w:val="32"/>
        </w:rPr>
        <w:t xml:space="preserve">outlines the actions needed to achieve the vision of a </w:t>
      </w:r>
      <w:r w:rsidR="00A3703C" w:rsidRPr="007F00DE">
        <w:rPr>
          <w:rFonts w:ascii="Arial" w:hAnsi="Arial" w:cs="Arial"/>
          <w:b/>
          <w:bCs/>
          <w:sz w:val="32"/>
          <w:szCs w:val="32"/>
        </w:rPr>
        <w:t>well-being economy</w:t>
      </w:r>
      <w:r w:rsidR="00C93AD9" w:rsidRPr="007F00DE">
        <w:rPr>
          <w:rFonts w:ascii="Arial" w:hAnsi="Arial" w:cs="Arial"/>
          <w:sz w:val="32"/>
          <w:szCs w:val="32"/>
        </w:rPr>
        <w:t xml:space="preserve">. It </w:t>
      </w:r>
      <w:r w:rsidR="00A3703C" w:rsidRPr="007F00DE">
        <w:rPr>
          <w:rFonts w:ascii="Arial" w:hAnsi="Arial" w:cs="Arial"/>
          <w:sz w:val="32"/>
          <w:szCs w:val="32"/>
        </w:rPr>
        <w:t>acknowledg</w:t>
      </w:r>
      <w:r w:rsidR="00C93AD9" w:rsidRPr="007F00DE">
        <w:rPr>
          <w:rFonts w:ascii="Arial" w:hAnsi="Arial" w:cs="Arial"/>
          <w:sz w:val="32"/>
          <w:szCs w:val="32"/>
        </w:rPr>
        <w:t>es</w:t>
      </w:r>
      <w:r w:rsidR="00A3703C" w:rsidRPr="007F00DE">
        <w:rPr>
          <w:rFonts w:ascii="Arial" w:hAnsi="Arial" w:cs="Arial"/>
          <w:sz w:val="32"/>
          <w:szCs w:val="32"/>
        </w:rPr>
        <w:t xml:space="preserve"> the challenges, including that currently not everyone is afforded the same opportunities. </w:t>
      </w:r>
      <w:r w:rsidR="006910DC" w:rsidRPr="007F00DE">
        <w:rPr>
          <w:rFonts w:ascii="Arial" w:hAnsi="Arial" w:cs="Arial"/>
          <w:sz w:val="32"/>
          <w:szCs w:val="32"/>
        </w:rPr>
        <w:t>It</w:t>
      </w:r>
      <w:r w:rsidR="00C93AD9" w:rsidRPr="007F00DE">
        <w:rPr>
          <w:rFonts w:ascii="Arial" w:hAnsi="Arial" w:cs="Arial"/>
          <w:sz w:val="32"/>
          <w:szCs w:val="32"/>
        </w:rPr>
        <w:t>s programmes of action</w:t>
      </w:r>
      <w:r w:rsidR="006A2DBE" w:rsidRPr="007F00DE">
        <w:rPr>
          <w:rFonts w:ascii="Arial" w:hAnsi="Arial" w:cs="Arial"/>
          <w:sz w:val="32"/>
          <w:szCs w:val="32"/>
        </w:rPr>
        <w:t xml:space="preserve"> </w:t>
      </w:r>
      <w:r w:rsidR="006B3177" w:rsidRPr="007F00DE">
        <w:rPr>
          <w:rFonts w:ascii="Arial" w:hAnsi="Arial" w:cs="Arial"/>
          <w:sz w:val="32"/>
          <w:szCs w:val="32"/>
        </w:rPr>
        <w:t>include</w:t>
      </w:r>
      <w:r w:rsidR="00267E7C" w:rsidRPr="007F00DE">
        <w:rPr>
          <w:rFonts w:ascii="Arial" w:hAnsi="Arial" w:cs="Arial"/>
          <w:sz w:val="32"/>
          <w:szCs w:val="32"/>
        </w:rPr>
        <w:t xml:space="preserve"> </w:t>
      </w:r>
      <w:r w:rsidR="00267E7C" w:rsidRPr="007F00DE">
        <w:rPr>
          <w:rFonts w:ascii="Arial" w:hAnsi="Arial" w:cs="Arial"/>
          <w:b/>
          <w:bCs/>
          <w:sz w:val="32"/>
          <w:szCs w:val="32"/>
        </w:rPr>
        <w:t>Skilled Workforce</w:t>
      </w:r>
      <w:r w:rsidR="00A724DD" w:rsidRPr="007F00DE">
        <w:rPr>
          <w:rFonts w:ascii="Arial" w:hAnsi="Arial" w:cs="Arial"/>
          <w:sz w:val="32"/>
          <w:szCs w:val="32"/>
        </w:rPr>
        <w:t>:</w:t>
      </w:r>
      <w:r w:rsidR="00267E7C" w:rsidRPr="007F00DE">
        <w:rPr>
          <w:rFonts w:ascii="Arial" w:hAnsi="Arial" w:cs="Arial"/>
          <w:sz w:val="32"/>
          <w:szCs w:val="32"/>
        </w:rPr>
        <w:t xml:space="preserve"> </w:t>
      </w:r>
      <w:r w:rsidR="00B22C44" w:rsidRPr="007F00DE">
        <w:rPr>
          <w:rFonts w:ascii="Arial" w:hAnsi="Arial" w:cs="Arial"/>
          <w:sz w:val="32"/>
          <w:szCs w:val="32"/>
        </w:rPr>
        <w:t xml:space="preserve">enable people to participate and progress in the labour market, </w:t>
      </w:r>
      <w:r w:rsidR="00267E7C" w:rsidRPr="007F00DE">
        <w:rPr>
          <w:rFonts w:ascii="Arial" w:hAnsi="Arial" w:cs="Arial"/>
          <w:sz w:val="32"/>
          <w:szCs w:val="32"/>
        </w:rPr>
        <w:t xml:space="preserve">and a </w:t>
      </w:r>
      <w:r w:rsidR="00267E7C" w:rsidRPr="007F00DE">
        <w:rPr>
          <w:rFonts w:ascii="Arial" w:hAnsi="Arial" w:cs="Arial"/>
          <w:b/>
          <w:bCs/>
          <w:sz w:val="32"/>
          <w:szCs w:val="32"/>
        </w:rPr>
        <w:t>Fairer and More Equal Society</w:t>
      </w:r>
      <w:r w:rsidR="00A724DD" w:rsidRPr="007F00DE">
        <w:rPr>
          <w:rFonts w:ascii="Arial" w:hAnsi="Arial" w:cs="Arial"/>
          <w:sz w:val="32"/>
          <w:szCs w:val="32"/>
        </w:rPr>
        <w:t>: deliver higher rates of employment and wage growth to reduce structural poverty, particularly child poverty</w:t>
      </w:r>
      <w:r w:rsidR="00267E7C" w:rsidRPr="007F00DE">
        <w:rPr>
          <w:rFonts w:ascii="Arial" w:hAnsi="Arial" w:cs="Arial"/>
          <w:sz w:val="32"/>
          <w:szCs w:val="32"/>
        </w:rPr>
        <w:t>.</w:t>
      </w:r>
    </w:p>
    <w:p w14:paraId="11BB2FCA" w14:textId="77777777" w:rsidR="009C3938" w:rsidRPr="007F00DE" w:rsidRDefault="009C3938" w:rsidP="00787A6B">
      <w:pPr>
        <w:spacing w:after="0" w:line="240" w:lineRule="auto"/>
        <w:rPr>
          <w:rFonts w:ascii="Arial" w:hAnsi="Arial" w:cs="Arial"/>
          <w:sz w:val="32"/>
          <w:szCs w:val="32"/>
        </w:rPr>
      </w:pPr>
    </w:p>
    <w:p w14:paraId="3FF6714C" w14:textId="7106299D" w:rsidR="00AF50DC" w:rsidRPr="007F00DE" w:rsidRDefault="00AF50DC" w:rsidP="00787A6B">
      <w:pPr>
        <w:pStyle w:val="Title"/>
        <w:rPr>
          <w:rFonts w:ascii="Arial" w:hAnsi="Arial" w:cs="Arial"/>
          <w:b/>
          <w:bCs/>
          <w:sz w:val="32"/>
          <w:szCs w:val="32"/>
        </w:rPr>
      </w:pPr>
      <w:r w:rsidRPr="007F00DE">
        <w:rPr>
          <w:rFonts w:ascii="Arial" w:hAnsi="Arial" w:cs="Arial"/>
          <w:b/>
          <w:bCs/>
          <w:sz w:val="32"/>
          <w:szCs w:val="32"/>
        </w:rPr>
        <w:t>Community Wealth Building</w:t>
      </w:r>
    </w:p>
    <w:p w14:paraId="3809DB4E" w14:textId="755BD54D" w:rsidR="00722909" w:rsidRPr="007F00DE" w:rsidRDefault="00722909" w:rsidP="00787A6B">
      <w:pPr>
        <w:spacing w:after="0" w:line="240" w:lineRule="auto"/>
        <w:rPr>
          <w:rFonts w:ascii="Arial" w:hAnsi="Arial" w:cs="Arial"/>
          <w:sz w:val="32"/>
          <w:szCs w:val="32"/>
        </w:rPr>
      </w:pPr>
      <w:r w:rsidRPr="007F00DE">
        <w:rPr>
          <w:rFonts w:ascii="Arial" w:hAnsi="Arial" w:cs="Arial"/>
          <w:sz w:val="32"/>
          <w:szCs w:val="32"/>
        </w:rPr>
        <w:t xml:space="preserve">Community Wealth Building (CWB) is an approach to economic development that seeks to transform our local and regional economic systems to enable local communities and people to own, have a greater stake in, access and benefit from the wealth our economy generates. </w:t>
      </w:r>
    </w:p>
    <w:p w14:paraId="2EDB5ED7" w14:textId="77777777" w:rsidR="00722909" w:rsidRPr="007F00DE" w:rsidRDefault="00722909" w:rsidP="00787A6B">
      <w:pPr>
        <w:spacing w:after="0" w:line="240" w:lineRule="auto"/>
        <w:rPr>
          <w:rFonts w:ascii="Arial" w:hAnsi="Arial" w:cs="Arial"/>
          <w:sz w:val="32"/>
          <w:szCs w:val="32"/>
        </w:rPr>
      </w:pPr>
    </w:p>
    <w:p w14:paraId="17F771C8" w14:textId="78001238" w:rsidR="00B160CD" w:rsidRPr="007F00DE" w:rsidRDefault="00722909" w:rsidP="00787A6B">
      <w:pPr>
        <w:spacing w:after="0" w:line="240" w:lineRule="auto"/>
        <w:rPr>
          <w:rFonts w:ascii="Arial" w:hAnsi="Arial" w:cs="Arial"/>
          <w:color w:val="333333"/>
          <w:sz w:val="32"/>
          <w:szCs w:val="32"/>
        </w:rPr>
      </w:pPr>
      <w:r w:rsidRPr="007F00DE">
        <w:rPr>
          <w:rFonts w:ascii="Arial" w:hAnsi="Arial" w:cs="Arial"/>
          <w:sz w:val="32"/>
          <w:szCs w:val="32"/>
        </w:rPr>
        <w:t xml:space="preserve">It acts as a framework for place-focused activity across five interlinked pillars. </w:t>
      </w:r>
      <w:hyperlink r:id="rId37" w:history="1">
        <w:r w:rsidR="00AF50DC" w:rsidRPr="007F00DE">
          <w:rPr>
            <w:rStyle w:val="Hyperlink"/>
            <w:rFonts w:ascii="Arial" w:hAnsi="Arial" w:cs="Arial"/>
            <w:color w:val="347AB7"/>
            <w:sz w:val="32"/>
            <w:szCs w:val="32"/>
          </w:rPr>
          <w:t>Fair Work First</w:t>
        </w:r>
      </w:hyperlink>
      <w:r w:rsidR="00AF50DC" w:rsidRPr="007F00DE">
        <w:rPr>
          <w:rFonts w:ascii="Arial" w:hAnsi="Arial" w:cs="Arial"/>
          <w:color w:val="333333"/>
          <w:sz w:val="32"/>
          <w:szCs w:val="32"/>
        </w:rPr>
        <w:t xml:space="preserve"> and </w:t>
      </w:r>
      <w:hyperlink r:id="rId38" w:tgtFrame="_blank" w:history="1">
        <w:r w:rsidR="00AF50DC" w:rsidRPr="007F00DE">
          <w:rPr>
            <w:rStyle w:val="Hyperlink"/>
            <w:rFonts w:ascii="Arial" w:hAnsi="Arial" w:cs="Arial"/>
            <w:color w:val="347AB7"/>
            <w:sz w:val="32"/>
            <w:szCs w:val="32"/>
          </w:rPr>
          <w:t>Community Benefits</w:t>
        </w:r>
      </w:hyperlink>
      <w:r w:rsidR="00AF50DC" w:rsidRPr="007F00DE">
        <w:rPr>
          <w:rStyle w:val="Hyperlink"/>
          <w:rFonts w:ascii="Arial" w:hAnsi="Arial" w:cs="Arial"/>
          <w:color w:val="347AB7"/>
          <w:sz w:val="32"/>
          <w:szCs w:val="32"/>
        </w:rPr>
        <w:t xml:space="preserve"> </w:t>
      </w:r>
      <w:r w:rsidR="00B160CD" w:rsidRPr="007F00DE">
        <w:rPr>
          <w:rStyle w:val="Hyperlink"/>
          <w:rFonts w:ascii="Arial" w:hAnsi="Arial" w:cs="Arial"/>
          <w:color w:val="347AB7"/>
          <w:sz w:val="32"/>
          <w:szCs w:val="32"/>
        </w:rPr>
        <w:t>in Procurement</w:t>
      </w:r>
      <w:r w:rsidR="00CA5F19" w:rsidRPr="007F00DE">
        <w:rPr>
          <w:rStyle w:val="Hyperlink"/>
          <w:rFonts w:ascii="Arial" w:hAnsi="Arial" w:cs="Arial"/>
          <w:color w:val="auto"/>
          <w:sz w:val="32"/>
          <w:szCs w:val="32"/>
          <w:u w:val="none"/>
        </w:rPr>
        <w:t xml:space="preserve"> </w:t>
      </w:r>
      <w:r w:rsidR="007C3F25" w:rsidRPr="007F00DE">
        <w:rPr>
          <w:rStyle w:val="Hyperlink"/>
          <w:rFonts w:ascii="Arial" w:hAnsi="Arial" w:cs="Arial"/>
          <w:color w:val="auto"/>
          <w:sz w:val="32"/>
          <w:szCs w:val="32"/>
          <w:u w:val="none"/>
        </w:rPr>
        <w:t xml:space="preserve">constitute two </w:t>
      </w:r>
      <w:r w:rsidRPr="007F00DE">
        <w:rPr>
          <w:rStyle w:val="Hyperlink"/>
          <w:rFonts w:ascii="Arial" w:hAnsi="Arial" w:cs="Arial"/>
          <w:color w:val="auto"/>
          <w:sz w:val="32"/>
          <w:szCs w:val="32"/>
          <w:u w:val="none"/>
        </w:rPr>
        <w:t xml:space="preserve">of the </w:t>
      </w:r>
      <w:r w:rsidR="007C3F25" w:rsidRPr="007F00DE">
        <w:rPr>
          <w:rStyle w:val="Hyperlink"/>
          <w:rFonts w:ascii="Arial" w:hAnsi="Arial" w:cs="Arial"/>
          <w:color w:val="auto"/>
          <w:sz w:val="32"/>
          <w:szCs w:val="32"/>
          <w:u w:val="none"/>
        </w:rPr>
        <w:t>pillars</w:t>
      </w:r>
      <w:r w:rsidR="000E1817" w:rsidRPr="007F00DE">
        <w:rPr>
          <w:rFonts w:ascii="Arial" w:hAnsi="Arial" w:cs="Arial"/>
          <w:color w:val="333333"/>
          <w:sz w:val="32"/>
          <w:szCs w:val="32"/>
        </w:rPr>
        <w:t>:</w:t>
      </w:r>
    </w:p>
    <w:p w14:paraId="005AFB2B" w14:textId="1F60186D" w:rsidR="00B160CD" w:rsidRPr="007F00DE" w:rsidRDefault="000E1817">
      <w:pPr>
        <w:pStyle w:val="NormalWeb"/>
        <w:numPr>
          <w:ilvl w:val="0"/>
          <w:numId w:val="18"/>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maximis</w:t>
      </w:r>
      <w:r w:rsidR="00722909" w:rsidRPr="007F00DE">
        <w:rPr>
          <w:rFonts w:ascii="Arial" w:hAnsi="Arial" w:cs="Arial"/>
          <w:color w:val="333333"/>
          <w:sz w:val="32"/>
          <w:szCs w:val="32"/>
        </w:rPr>
        <w:t>ing</w:t>
      </w:r>
      <w:r w:rsidRPr="007F00DE">
        <w:rPr>
          <w:rFonts w:ascii="Arial" w:hAnsi="Arial" w:cs="Arial"/>
          <w:color w:val="333333"/>
          <w:sz w:val="32"/>
          <w:szCs w:val="32"/>
        </w:rPr>
        <w:t xml:space="preserve"> economic and social benefits through procurement and </w:t>
      </w:r>
      <w:r w:rsidR="00B160CD" w:rsidRPr="007F00DE">
        <w:rPr>
          <w:rFonts w:ascii="Arial" w:hAnsi="Arial" w:cs="Arial"/>
          <w:color w:val="333333"/>
          <w:sz w:val="32"/>
          <w:szCs w:val="32"/>
        </w:rPr>
        <w:t>commissioning,</w:t>
      </w:r>
    </w:p>
    <w:p w14:paraId="1F75D7D2" w14:textId="731B237A" w:rsidR="00B160CD" w:rsidRPr="007F00DE" w:rsidRDefault="000E1817">
      <w:pPr>
        <w:pStyle w:val="NormalWeb"/>
        <w:numPr>
          <w:ilvl w:val="0"/>
          <w:numId w:val="18"/>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apply</w:t>
      </w:r>
      <w:r w:rsidR="00722909" w:rsidRPr="007F00DE">
        <w:rPr>
          <w:rFonts w:ascii="Arial" w:hAnsi="Arial" w:cs="Arial"/>
          <w:color w:val="333333"/>
          <w:sz w:val="32"/>
          <w:szCs w:val="32"/>
        </w:rPr>
        <w:t>ing</w:t>
      </w:r>
      <w:r w:rsidRPr="007F00DE">
        <w:rPr>
          <w:rFonts w:ascii="Arial" w:hAnsi="Arial" w:cs="Arial"/>
          <w:color w:val="333333"/>
          <w:sz w:val="32"/>
          <w:szCs w:val="32"/>
        </w:rPr>
        <w:t xml:space="preserve"> fair work practices; and</w:t>
      </w:r>
    </w:p>
    <w:p w14:paraId="1063C071" w14:textId="2D683831" w:rsidR="000E1817" w:rsidRPr="007F00DE" w:rsidRDefault="000E1817">
      <w:pPr>
        <w:pStyle w:val="NormalWeb"/>
        <w:numPr>
          <w:ilvl w:val="0"/>
          <w:numId w:val="18"/>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develop</w:t>
      </w:r>
      <w:r w:rsidR="00722909" w:rsidRPr="007F00DE">
        <w:rPr>
          <w:rFonts w:ascii="Arial" w:hAnsi="Arial" w:cs="Arial"/>
          <w:color w:val="333333"/>
          <w:sz w:val="32"/>
          <w:szCs w:val="32"/>
        </w:rPr>
        <w:t>ing</w:t>
      </w:r>
      <w:r w:rsidRPr="007F00DE">
        <w:rPr>
          <w:rFonts w:ascii="Arial" w:hAnsi="Arial" w:cs="Arial"/>
          <w:color w:val="333333"/>
          <w:sz w:val="32"/>
          <w:szCs w:val="32"/>
        </w:rPr>
        <w:t xml:space="preserve"> good enterprises and secure supply chains.</w:t>
      </w:r>
    </w:p>
    <w:p w14:paraId="662C6E57" w14:textId="77777777" w:rsidR="00C433C3" w:rsidRPr="007F00DE" w:rsidRDefault="00C433C3" w:rsidP="00C433C3">
      <w:pPr>
        <w:pStyle w:val="NormalWeb"/>
        <w:shd w:val="clear" w:color="auto" w:fill="FFFFFF"/>
        <w:spacing w:before="0" w:beforeAutospacing="0" w:after="0" w:afterAutospacing="0" w:line="276" w:lineRule="auto"/>
        <w:rPr>
          <w:rFonts w:ascii="Arial" w:hAnsi="Arial" w:cs="Arial"/>
          <w:color w:val="333333"/>
          <w:sz w:val="32"/>
          <w:szCs w:val="32"/>
        </w:rPr>
      </w:pPr>
    </w:p>
    <w:p w14:paraId="576A1BC8" w14:textId="00091676" w:rsidR="002A44B5" w:rsidRPr="007F00DE" w:rsidRDefault="002A44B5" w:rsidP="00C14693">
      <w:pPr>
        <w:pStyle w:val="Title"/>
        <w:rPr>
          <w:rFonts w:ascii="Arial" w:hAnsi="Arial" w:cs="Arial"/>
          <w:b/>
          <w:bCs/>
          <w:sz w:val="32"/>
          <w:szCs w:val="32"/>
        </w:rPr>
      </w:pPr>
      <w:r w:rsidRPr="007F00DE">
        <w:rPr>
          <w:rFonts w:ascii="Arial" w:hAnsi="Arial" w:cs="Arial"/>
          <w:b/>
          <w:bCs/>
          <w:sz w:val="32"/>
          <w:szCs w:val="32"/>
        </w:rPr>
        <w:t>Community Wealth Building (Scotland) Act</w:t>
      </w:r>
    </w:p>
    <w:p w14:paraId="7B270633" w14:textId="445D9E00" w:rsidR="00393563" w:rsidRPr="007F00DE" w:rsidRDefault="00880921" w:rsidP="00787A6B">
      <w:pPr>
        <w:shd w:val="clear" w:color="auto" w:fill="FFFFFF"/>
        <w:spacing w:after="0" w:line="240" w:lineRule="auto"/>
        <w:rPr>
          <w:rFonts w:ascii="Arial" w:hAnsi="Arial" w:cs="Arial"/>
          <w:color w:val="333333"/>
          <w:sz w:val="32"/>
          <w:szCs w:val="32"/>
        </w:rPr>
      </w:pPr>
      <w:hyperlink r:id="rId39" w:history="1">
        <w:r w:rsidRPr="007F00DE">
          <w:rPr>
            <w:rStyle w:val="Hyperlink"/>
            <w:rFonts w:ascii="Arial" w:hAnsi="Arial" w:cs="Arial"/>
            <w:sz w:val="32"/>
            <w:szCs w:val="32"/>
          </w:rPr>
          <w:t>The Community Wealth Building (Scotland) Act 2026</w:t>
        </w:r>
      </w:hyperlink>
      <w:r w:rsidR="002A44B5" w:rsidRPr="007F00DE">
        <w:rPr>
          <w:rFonts w:ascii="Arial" w:hAnsi="Arial" w:cs="Arial"/>
          <w:color w:val="333333"/>
          <w:sz w:val="32"/>
          <w:szCs w:val="32"/>
        </w:rPr>
        <w:t xml:space="preserve"> </w:t>
      </w:r>
      <w:r w:rsidR="00BF492E" w:rsidRPr="007F00DE">
        <w:rPr>
          <w:rFonts w:ascii="Arial" w:hAnsi="Arial" w:cs="Arial"/>
          <w:color w:val="333333"/>
          <w:sz w:val="32"/>
          <w:szCs w:val="32"/>
        </w:rPr>
        <w:t>creates a strategic foundation for community wealth building in Scotland.</w:t>
      </w:r>
      <w:r w:rsidR="00B44F0F" w:rsidRPr="007F00DE">
        <w:rPr>
          <w:rFonts w:ascii="Arial" w:hAnsi="Arial" w:cs="Arial"/>
          <w:color w:val="333333"/>
          <w:sz w:val="32"/>
          <w:szCs w:val="32"/>
        </w:rPr>
        <w:t xml:space="preserve"> </w:t>
      </w:r>
    </w:p>
    <w:p w14:paraId="2E35A0DD" w14:textId="77777777" w:rsidR="00C14693" w:rsidRPr="007F00DE" w:rsidRDefault="00C14693" w:rsidP="00787A6B">
      <w:pPr>
        <w:shd w:val="clear" w:color="auto" w:fill="FFFFFF"/>
        <w:spacing w:after="0" w:line="240" w:lineRule="auto"/>
        <w:rPr>
          <w:rFonts w:ascii="Arial" w:hAnsi="Arial" w:cs="Arial"/>
          <w:color w:val="333333"/>
          <w:sz w:val="32"/>
          <w:szCs w:val="32"/>
        </w:rPr>
      </w:pPr>
    </w:p>
    <w:p w14:paraId="70CCA4FA" w14:textId="4882F781" w:rsidR="00393563" w:rsidRPr="007F00DE" w:rsidRDefault="00B44F0F" w:rsidP="00787A6B">
      <w:pPr>
        <w:shd w:val="clear" w:color="auto" w:fill="FFFFFF"/>
        <w:spacing w:after="0" w:line="240" w:lineRule="auto"/>
        <w:rPr>
          <w:rFonts w:ascii="Arial" w:hAnsi="Arial" w:cs="Arial"/>
          <w:sz w:val="32"/>
          <w:szCs w:val="32"/>
        </w:rPr>
      </w:pPr>
      <w:r w:rsidRPr="007F00DE">
        <w:rPr>
          <w:rFonts w:ascii="Arial" w:hAnsi="Arial" w:cs="Arial"/>
          <w:color w:val="333333"/>
          <w:sz w:val="32"/>
          <w:szCs w:val="32"/>
        </w:rPr>
        <w:t>Under the Act</w:t>
      </w:r>
      <w:r w:rsidR="00393563" w:rsidRPr="007F00DE">
        <w:rPr>
          <w:rFonts w:ascii="Arial" w:hAnsi="Arial" w:cs="Arial"/>
          <w:color w:val="333333"/>
          <w:sz w:val="32"/>
          <w:szCs w:val="32"/>
        </w:rPr>
        <w:t xml:space="preserve"> </w:t>
      </w:r>
      <w:r w:rsidR="001F4B6A" w:rsidRPr="007F00DE">
        <w:rPr>
          <w:rFonts w:ascii="Arial" w:hAnsi="Arial" w:cs="Arial"/>
          <w:sz w:val="32"/>
          <w:szCs w:val="32"/>
        </w:rPr>
        <w:t>CWB</w:t>
      </w:r>
      <w:r w:rsidR="006832D0" w:rsidRPr="007F00DE">
        <w:rPr>
          <w:rFonts w:ascii="Arial" w:hAnsi="Arial" w:cs="Arial"/>
          <w:sz w:val="32"/>
          <w:szCs w:val="32"/>
        </w:rPr>
        <w:t xml:space="preserve"> partnerships (l</w:t>
      </w:r>
      <w:r w:rsidR="002A44B5" w:rsidRPr="007F00DE">
        <w:rPr>
          <w:rFonts w:ascii="Arial" w:hAnsi="Arial" w:cs="Arial"/>
          <w:sz w:val="32"/>
          <w:szCs w:val="32"/>
        </w:rPr>
        <w:t>ocal authorities and relevant public bodies</w:t>
      </w:r>
      <w:r w:rsidR="001F4B6A" w:rsidRPr="007F00DE">
        <w:rPr>
          <w:rFonts w:ascii="Arial" w:hAnsi="Arial" w:cs="Arial"/>
          <w:sz w:val="32"/>
          <w:szCs w:val="32"/>
        </w:rPr>
        <w:t xml:space="preserve">) </w:t>
      </w:r>
      <w:r w:rsidR="00053824">
        <w:rPr>
          <w:rFonts w:ascii="Arial" w:hAnsi="Arial" w:cs="Arial"/>
          <w:sz w:val="32"/>
          <w:szCs w:val="32"/>
        </w:rPr>
        <w:t>will be</w:t>
      </w:r>
      <w:r w:rsidR="00053824" w:rsidRPr="007F00DE">
        <w:rPr>
          <w:rFonts w:ascii="Arial" w:hAnsi="Arial" w:cs="Arial"/>
          <w:sz w:val="32"/>
          <w:szCs w:val="32"/>
        </w:rPr>
        <w:t xml:space="preserve"> </w:t>
      </w:r>
      <w:r w:rsidR="00AF7D7D" w:rsidRPr="007F00DE">
        <w:rPr>
          <w:rFonts w:ascii="Arial" w:hAnsi="Arial" w:cs="Arial"/>
          <w:sz w:val="32"/>
          <w:szCs w:val="32"/>
        </w:rPr>
        <w:t xml:space="preserve">required </w:t>
      </w:r>
      <w:r w:rsidR="002A44B5" w:rsidRPr="007F00DE">
        <w:rPr>
          <w:rFonts w:ascii="Arial" w:hAnsi="Arial" w:cs="Arial"/>
          <w:sz w:val="32"/>
          <w:szCs w:val="32"/>
        </w:rPr>
        <w:t xml:space="preserve">to prepare and publish a </w:t>
      </w:r>
      <w:r w:rsidR="001F4B6A" w:rsidRPr="007F00DE">
        <w:rPr>
          <w:rFonts w:ascii="Arial" w:hAnsi="Arial" w:cs="Arial"/>
          <w:b/>
          <w:bCs/>
          <w:sz w:val="32"/>
          <w:szCs w:val="32"/>
        </w:rPr>
        <w:t>CWB</w:t>
      </w:r>
      <w:r w:rsidR="002A44B5" w:rsidRPr="007F00DE">
        <w:rPr>
          <w:rFonts w:ascii="Arial" w:hAnsi="Arial" w:cs="Arial"/>
          <w:b/>
          <w:bCs/>
          <w:sz w:val="32"/>
          <w:szCs w:val="32"/>
        </w:rPr>
        <w:t xml:space="preserve"> action plan</w:t>
      </w:r>
      <w:r w:rsidR="002A44B5" w:rsidRPr="007F00DE">
        <w:rPr>
          <w:rFonts w:ascii="Arial" w:hAnsi="Arial" w:cs="Arial"/>
          <w:sz w:val="32"/>
          <w:szCs w:val="32"/>
        </w:rPr>
        <w:t>, and to implement that plan</w:t>
      </w:r>
      <w:r w:rsidRPr="007F00DE">
        <w:rPr>
          <w:rFonts w:ascii="Arial" w:hAnsi="Arial" w:cs="Arial"/>
          <w:sz w:val="32"/>
          <w:szCs w:val="32"/>
        </w:rPr>
        <w:t xml:space="preserve"> (Section 5)</w:t>
      </w:r>
      <w:r w:rsidR="002D0728" w:rsidRPr="007F00DE">
        <w:rPr>
          <w:rFonts w:ascii="Arial" w:hAnsi="Arial" w:cs="Arial"/>
          <w:sz w:val="32"/>
          <w:szCs w:val="32"/>
        </w:rPr>
        <w:t xml:space="preserve">. </w:t>
      </w:r>
    </w:p>
    <w:p w14:paraId="35B618D6" w14:textId="77777777" w:rsidR="00393563" w:rsidRPr="007F00DE" w:rsidRDefault="00393563" w:rsidP="00787A6B">
      <w:pPr>
        <w:shd w:val="clear" w:color="auto" w:fill="FFFFFF"/>
        <w:spacing w:after="0" w:line="240" w:lineRule="auto"/>
        <w:rPr>
          <w:rFonts w:ascii="Arial" w:hAnsi="Arial" w:cs="Arial"/>
          <w:sz w:val="32"/>
          <w:szCs w:val="32"/>
        </w:rPr>
      </w:pPr>
    </w:p>
    <w:p w14:paraId="2631F73C" w14:textId="5FD5BBDE" w:rsidR="00B44F0F" w:rsidRPr="007F00DE" w:rsidRDefault="00393563" w:rsidP="004D5619">
      <w:pPr>
        <w:shd w:val="clear" w:color="auto" w:fill="FFFFFF"/>
        <w:spacing w:line="240" w:lineRule="auto"/>
        <w:rPr>
          <w:rFonts w:ascii="Arial" w:hAnsi="Arial" w:cs="Arial"/>
          <w:sz w:val="32"/>
          <w:szCs w:val="32"/>
        </w:rPr>
      </w:pPr>
      <w:r w:rsidRPr="007F00DE">
        <w:rPr>
          <w:rFonts w:ascii="Arial" w:hAnsi="Arial" w:cs="Arial"/>
          <w:sz w:val="32"/>
          <w:szCs w:val="32"/>
        </w:rPr>
        <w:lastRenderedPageBreak/>
        <w:t xml:space="preserve">A plan </w:t>
      </w:r>
      <w:r w:rsidRPr="007F00DE">
        <w:rPr>
          <w:rFonts w:ascii="Arial" w:eastAsiaTheme="minorEastAsia" w:hAnsi="Arial" w:cs="Arial"/>
          <w:sz w:val="32"/>
          <w:szCs w:val="32"/>
        </w:rPr>
        <w:t xml:space="preserve">must set out the measures the CWB partnership is taking or intends to take to facilitate and support the generation, circulation and retention of wealth in the local economy. </w:t>
      </w:r>
      <w:r w:rsidR="002D0728" w:rsidRPr="007F00DE">
        <w:rPr>
          <w:rFonts w:ascii="Arial" w:hAnsi="Arial" w:cs="Arial"/>
          <w:sz w:val="32"/>
          <w:szCs w:val="32"/>
        </w:rPr>
        <w:t xml:space="preserve">The measures set out </w:t>
      </w:r>
      <w:r w:rsidR="002D0728" w:rsidRPr="007F00DE">
        <w:rPr>
          <w:rFonts w:ascii="Arial" w:hAnsi="Arial" w:cs="Arial"/>
          <w:b/>
          <w:bCs/>
          <w:sz w:val="32"/>
          <w:szCs w:val="32"/>
        </w:rPr>
        <w:t>may</w:t>
      </w:r>
      <w:r w:rsidR="002D0728" w:rsidRPr="007F00DE">
        <w:rPr>
          <w:rFonts w:ascii="Arial" w:hAnsi="Arial" w:cs="Arial"/>
          <w:sz w:val="32"/>
          <w:szCs w:val="32"/>
        </w:rPr>
        <w:t xml:space="preserve"> </w:t>
      </w:r>
      <w:r w:rsidR="00B44F0F" w:rsidRPr="007F00DE">
        <w:rPr>
          <w:rFonts w:ascii="Arial" w:hAnsi="Arial" w:cs="Arial"/>
          <w:sz w:val="32"/>
          <w:szCs w:val="32"/>
        </w:rPr>
        <w:t>include:</w:t>
      </w:r>
    </w:p>
    <w:p w14:paraId="460CDFF0" w14:textId="77777777" w:rsidR="00556AA2" w:rsidRPr="007F00DE" w:rsidRDefault="002D0728" w:rsidP="00893861">
      <w:pPr>
        <w:pStyle w:val="ListParagraph"/>
        <w:numPr>
          <w:ilvl w:val="1"/>
          <w:numId w:val="46"/>
        </w:numPr>
        <w:shd w:val="clear" w:color="auto" w:fill="FFFFFF"/>
        <w:spacing w:after="0" w:line="240" w:lineRule="auto"/>
        <w:ind w:left="709"/>
        <w:rPr>
          <w:rFonts w:ascii="Arial" w:hAnsi="Arial" w:cs="Arial"/>
          <w:sz w:val="32"/>
          <w:szCs w:val="32"/>
        </w:rPr>
      </w:pPr>
      <w:r w:rsidRPr="007F00DE">
        <w:rPr>
          <w:rFonts w:ascii="Arial" w:hAnsi="Arial" w:cs="Arial"/>
          <w:sz w:val="32"/>
          <w:szCs w:val="32"/>
        </w:rPr>
        <w:t xml:space="preserve">using </w:t>
      </w:r>
      <w:r w:rsidRPr="007F00DE">
        <w:rPr>
          <w:rFonts w:ascii="Arial" w:hAnsi="Arial" w:cs="Arial"/>
          <w:b/>
          <w:bCs/>
          <w:sz w:val="32"/>
          <w:szCs w:val="32"/>
        </w:rPr>
        <w:t>public procurement</w:t>
      </w:r>
      <w:r w:rsidRPr="007F00DE">
        <w:rPr>
          <w:rFonts w:ascii="Arial" w:hAnsi="Arial" w:cs="Arial"/>
          <w:sz w:val="32"/>
          <w:szCs w:val="32"/>
        </w:rPr>
        <w:t xml:space="preserve"> and </w:t>
      </w:r>
      <w:r w:rsidRPr="007F00DE">
        <w:rPr>
          <w:rFonts w:ascii="Arial" w:hAnsi="Arial" w:cs="Arial"/>
          <w:b/>
          <w:bCs/>
          <w:sz w:val="32"/>
          <w:szCs w:val="32"/>
        </w:rPr>
        <w:t>commissioning</w:t>
      </w:r>
      <w:r w:rsidRPr="007F00DE">
        <w:rPr>
          <w:rFonts w:ascii="Arial" w:hAnsi="Arial" w:cs="Arial"/>
          <w:sz w:val="32"/>
          <w:szCs w:val="32"/>
        </w:rPr>
        <w:t xml:space="preserve"> to facilitate and support the generation, circulation and retention of wealth in local economy</w:t>
      </w:r>
    </w:p>
    <w:p w14:paraId="5E8953D1" w14:textId="7170C9A4" w:rsidR="00B44F0F" w:rsidRPr="007F00DE" w:rsidRDefault="008E4674" w:rsidP="00893861">
      <w:pPr>
        <w:pStyle w:val="ListParagraph"/>
        <w:numPr>
          <w:ilvl w:val="1"/>
          <w:numId w:val="46"/>
        </w:numPr>
        <w:shd w:val="clear" w:color="auto" w:fill="FFFFFF"/>
        <w:spacing w:after="0" w:line="240" w:lineRule="auto"/>
        <w:ind w:left="709"/>
        <w:rPr>
          <w:rFonts w:ascii="Arial" w:hAnsi="Arial" w:cs="Arial"/>
          <w:sz w:val="32"/>
          <w:szCs w:val="32"/>
        </w:rPr>
      </w:pPr>
      <w:r w:rsidRPr="007F00DE">
        <w:rPr>
          <w:rFonts w:ascii="Arial" w:hAnsi="Arial" w:cs="Arial"/>
          <w:sz w:val="32"/>
          <w:szCs w:val="32"/>
        </w:rPr>
        <w:t xml:space="preserve">supporting local economic operators to access </w:t>
      </w:r>
      <w:r w:rsidRPr="007F00DE">
        <w:rPr>
          <w:rFonts w:ascii="Arial" w:hAnsi="Arial" w:cs="Arial"/>
          <w:b/>
          <w:bCs/>
          <w:sz w:val="32"/>
          <w:szCs w:val="32"/>
        </w:rPr>
        <w:t>public sector contracts</w:t>
      </w:r>
    </w:p>
    <w:p w14:paraId="3F667ECB" w14:textId="3EFABF3E" w:rsidR="00556AA2" w:rsidRPr="007F00DE" w:rsidRDefault="00556AA2" w:rsidP="00893861">
      <w:pPr>
        <w:pStyle w:val="ListParagraph"/>
        <w:numPr>
          <w:ilvl w:val="1"/>
          <w:numId w:val="46"/>
        </w:numPr>
        <w:shd w:val="clear" w:color="auto" w:fill="FFFFFF"/>
        <w:spacing w:line="240" w:lineRule="auto"/>
        <w:ind w:left="709"/>
        <w:rPr>
          <w:rFonts w:ascii="Arial" w:hAnsi="Arial" w:cs="Arial"/>
          <w:sz w:val="32"/>
          <w:szCs w:val="32"/>
        </w:rPr>
      </w:pPr>
      <w:r w:rsidRPr="007F00DE">
        <w:rPr>
          <w:rFonts w:ascii="Arial" w:hAnsi="Arial" w:cs="Arial"/>
          <w:b/>
          <w:bCs/>
          <w:sz w:val="32"/>
          <w:szCs w:val="32"/>
        </w:rPr>
        <w:t>promoting</w:t>
      </w:r>
      <w:r w:rsidRPr="007F00DE">
        <w:rPr>
          <w:rFonts w:ascii="Arial" w:hAnsi="Arial" w:cs="Arial"/>
          <w:sz w:val="32"/>
          <w:szCs w:val="32"/>
        </w:rPr>
        <w:t xml:space="preserve"> employment opportunity, workforce </w:t>
      </w:r>
      <w:r w:rsidR="00A54131" w:rsidRPr="007F00DE">
        <w:rPr>
          <w:rFonts w:ascii="Arial" w:hAnsi="Arial" w:cs="Arial"/>
          <w:sz w:val="32"/>
          <w:szCs w:val="32"/>
        </w:rPr>
        <w:t>development and</w:t>
      </w:r>
      <w:r w:rsidRPr="007F00DE">
        <w:rPr>
          <w:rFonts w:ascii="Arial" w:hAnsi="Arial" w:cs="Arial"/>
          <w:sz w:val="32"/>
          <w:szCs w:val="32"/>
        </w:rPr>
        <w:t xml:space="preserve"> equality in the workplace</w:t>
      </w:r>
    </w:p>
    <w:p w14:paraId="2E0F8880" w14:textId="2720EE93" w:rsidR="00AF7D7D" w:rsidRPr="007F00DE" w:rsidRDefault="008E4674" w:rsidP="00787A6B">
      <w:pPr>
        <w:shd w:val="clear" w:color="auto" w:fill="FFFFFF"/>
        <w:spacing w:after="0" w:line="240" w:lineRule="auto"/>
        <w:rPr>
          <w:rFonts w:ascii="Arial" w:hAnsi="Arial" w:cs="Arial"/>
          <w:sz w:val="32"/>
          <w:szCs w:val="32"/>
        </w:rPr>
      </w:pPr>
      <w:r w:rsidRPr="007F00DE">
        <w:rPr>
          <w:rFonts w:ascii="Arial" w:hAnsi="Arial" w:cs="Arial"/>
          <w:sz w:val="32"/>
          <w:szCs w:val="32"/>
        </w:rPr>
        <w:t xml:space="preserve">A </w:t>
      </w:r>
      <w:r w:rsidR="00556AA2" w:rsidRPr="007F00DE">
        <w:rPr>
          <w:rFonts w:ascii="Arial" w:hAnsi="Arial" w:cs="Arial"/>
          <w:sz w:val="32"/>
          <w:szCs w:val="32"/>
        </w:rPr>
        <w:t>CWB action plan</w:t>
      </w:r>
      <w:r w:rsidR="00556AA2" w:rsidRPr="007F00DE">
        <w:rPr>
          <w:rFonts w:ascii="Arial" w:hAnsi="Arial" w:cs="Arial"/>
          <w:b/>
          <w:bCs/>
          <w:sz w:val="32"/>
          <w:szCs w:val="32"/>
        </w:rPr>
        <w:t xml:space="preserve"> </w:t>
      </w:r>
      <w:r w:rsidRPr="007F00DE">
        <w:rPr>
          <w:rFonts w:ascii="Arial" w:hAnsi="Arial" w:cs="Arial"/>
          <w:b/>
          <w:bCs/>
          <w:sz w:val="32"/>
          <w:szCs w:val="32"/>
        </w:rPr>
        <w:t>must</w:t>
      </w:r>
      <w:r w:rsidRPr="007F00DE">
        <w:rPr>
          <w:rFonts w:ascii="Arial" w:hAnsi="Arial" w:cs="Arial"/>
          <w:sz w:val="32"/>
          <w:szCs w:val="32"/>
        </w:rPr>
        <w:t xml:space="preserve"> also set an </w:t>
      </w:r>
      <w:r w:rsidRPr="007F00DE">
        <w:rPr>
          <w:rFonts w:ascii="Arial" w:hAnsi="Arial" w:cs="Arial"/>
          <w:b/>
          <w:bCs/>
          <w:sz w:val="32"/>
          <w:szCs w:val="32"/>
        </w:rPr>
        <w:t>indicative</w:t>
      </w:r>
      <w:r w:rsidRPr="007F00DE">
        <w:rPr>
          <w:rFonts w:ascii="Arial" w:hAnsi="Arial" w:cs="Arial"/>
          <w:sz w:val="32"/>
          <w:szCs w:val="32"/>
        </w:rPr>
        <w:t xml:space="preserve"> </w:t>
      </w:r>
      <w:r w:rsidRPr="007F00DE">
        <w:rPr>
          <w:rFonts w:ascii="Arial" w:hAnsi="Arial" w:cs="Arial"/>
          <w:b/>
          <w:bCs/>
          <w:sz w:val="32"/>
          <w:szCs w:val="32"/>
        </w:rPr>
        <w:t>target</w:t>
      </w:r>
      <w:r w:rsidRPr="007F00DE">
        <w:rPr>
          <w:rFonts w:ascii="Arial" w:hAnsi="Arial" w:cs="Arial"/>
          <w:sz w:val="32"/>
          <w:szCs w:val="32"/>
        </w:rPr>
        <w:t xml:space="preserve"> for the percentage of total expenditure </w:t>
      </w:r>
      <w:r w:rsidR="00A54131" w:rsidRPr="007F00DE">
        <w:rPr>
          <w:rFonts w:ascii="Arial" w:hAnsi="Arial" w:cs="Arial"/>
          <w:sz w:val="32"/>
          <w:szCs w:val="32"/>
        </w:rPr>
        <w:t xml:space="preserve">with local economic operators through </w:t>
      </w:r>
      <w:r w:rsidR="00A54131" w:rsidRPr="007F00DE">
        <w:rPr>
          <w:rFonts w:ascii="Arial" w:hAnsi="Arial" w:cs="Arial"/>
          <w:b/>
          <w:bCs/>
          <w:sz w:val="32"/>
          <w:szCs w:val="32"/>
        </w:rPr>
        <w:t>public</w:t>
      </w:r>
      <w:r w:rsidRPr="007F00DE">
        <w:rPr>
          <w:rFonts w:ascii="Arial" w:hAnsi="Arial" w:cs="Arial"/>
          <w:b/>
          <w:bCs/>
          <w:sz w:val="32"/>
          <w:szCs w:val="32"/>
        </w:rPr>
        <w:t xml:space="preserve"> contracts</w:t>
      </w:r>
      <w:r w:rsidR="00400E19" w:rsidRPr="007F00DE">
        <w:rPr>
          <w:rFonts w:ascii="Arial" w:hAnsi="Arial" w:cs="Arial"/>
          <w:sz w:val="32"/>
          <w:szCs w:val="32"/>
        </w:rPr>
        <w:t>.</w:t>
      </w:r>
    </w:p>
    <w:p w14:paraId="475C7898" w14:textId="77777777" w:rsidR="00053D0E" w:rsidRPr="007F00DE" w:rsidRDefault="00053D0E" w:rsidP="00787A6B">
      <w:pPr>
        <w:pStyle w:val="ListParagraph"/>
        <w:shd w:val="clear" w:color="auto" w:fill="FFFFFF"/>
        <w:spacing w:after="0" w:line="240" w:lineRule="auto"/>
        <w:ind w:left="0"/>
        <w:rPr>
          <w:rFonts w:ascii="Arial" w:hAnsi="Arial" w:cs="Arial"/>
          <w:color w:val="333333"/>
          <w:sz w:val="32"/>
          <w:szCs w:val="32"/>
        </w:rPr>
      </w:pPr>
    </w:p>
    <w:p w14:paraId="176AEA65" w14:textId="0CFB50B7" w:rsidR="002A44B5" w:rsidRPr="007F00DE" w:rsidRDefault="00A54131" w:rsidP="00787A6B">
      <w:pPr>
        <w:shd w:val="clear" w:color="auto" w:fill="FFFFFF"/>
        <w:spacing w:after="0" w:line="240" w:lineRule="auto"/>
        <w:rPr>
          <w:rFonts w:ascii="Arial" w:hAnsi="Arial" w:cs="Arial"/>
          <w:color w:val="333333"/>
          <w:sz w:val="32"/>
          <w:szCs w:val="32"/>
        </w:rPr>
      </w:pPr>
      <w:r w:rsidRPr="007F00DE">
        <w:rPr>
          <w:rFonts w:ascii="Arial" w:hAnsi="Arial" w:cs="Arial"/>
          <w:sz w:val="32"/>
          <w:szCs w:val="32"/>
        </w:rPr>
        <w:t>Specified</w:t>
      </w:r>
      <w:r w:rsidR="002A44B5" w:rsidRPr="007F00DE">
        <w:rPr>
          <w:rFonts w:ascii="Arial" w:hAnsi="Arial" w:cs="Arial"/>
          <w:sz w:val="32"/>
          <w:szCs w:val="32"/>
        </w:rPr>
        <w:t xml:space="preserve"> public bodies </w:t>
      </w:r>
      <w:r w:rsidRPr="007F00DE">
        <w:rPr>
          <w:rFonts w:ascii="Arial" w:hAnsi="Arial" w:cs="Arial"/>
          <w:b/>
          <w:bCs/>
          <w:sz w:val="32"/>
          <w:szCs w:val="32"/>
        </w:rPr>
        <w:t>must</w:t>
      </w:r>
      <w:r w:rsidR="002A44B5" w:rsidRPr="007F00DE">
        <w:rPr>
          <w:rFonts w:ascii="Arial" w:hAnsi="Arial" w:cs="Arial"/>
          <w:sz w:val="32"/>
          <w:szCs w:val="32"/>
        </w:rPr>
        <w:t xml:space="preserve"> have </w:t>
      </w:r>
      <w:r w:rsidR="002A44B5" w:rsidRPr="007F00DE">
        <w:rPr>
          <w:rFonts w:ascii="Arial" w:hAnsi="Arial" w:cs="Arial"/>
          <w:b/>
          <w:bCs/>
          <w:sz w:val="32"/>
          <w:szCs w:val="32"/>
        </w:rPr>
        <w:t>due regard</w:t>
      </w:r>
      <w:r w:rsidR="002A44B5" w:rsidRPr="007F00DE">
        <w:rPr>
          <w:rFonts w:ascii="Arial" w:hAnsi="Arial" w:cs="Arial"/>
          <w:sz w:val="32"/>
          <w:szCs w:val="32"/>
        </w:rPr>
        <w:t xml:space="preserve"> to </w:t>
      </w:r>
      <w:r w:rsidRPr="007F00DE">
        <w:rPr>
          <w:rFonts w:ascii="Arial" w:hAnsi="Arial" w:cs="Arial"/>
          <w:sz w:val="32"/>
          <w:szCs w:val="32"/>
        </w:rPr>
        <w:t>CWB</w:t>
      </w:r>
      <w:r w:rsidR="002A44B5" w:rsidRPr="007F00DE">
        <w:rPr>
          <w:rFonts w:ascii="Arial" w:hAnsi="Arial" w:cs="Arial"/>
          <w:sz w:val="32"/>
          <w:szCs w:val="32"/>
        </w:rPr>
        <w:t xml:space="preserve"> guidance produced by the Scottish Ministers</w:t>
      </w:r>
      <w:r w:rsidR="007E5BF2" w:rsidRPr="007F00DE">
        <w:rPr>
          <w:rFonts w:ascii="Arial" w:hAnsi="Arial" w:cs="Arial"/>
          <w:sz w:val="32"/>
          <w:szCs w:val="32"/>
        </w:rPr>
        <w:t xml:space="preserve"> </w:t>
      </w:r>
      <w:r w:rsidR="0065624B" w:rsidRPr="007F00DE">
        <w:rPr>
          <w:rFonts w:ascii="Arial" w:hAnsi="Arial" w:cs="Arial"/>
          <w:sz w:val="32"/>
          <w:szCs w:val="32"/>
        </w:rPr>
        <w:t xml:space="preserve">on </w:t>
      </w:r>
      <w:r w:rsidRPr="007F00DE">
        <w:rPr>
          <w:rFonts w:ascii="Arial" w:hAnsi="Arial" w:cs="Arial"/>
          <w:sz w:val="32"/>
          <w:szCs w:val="32"/>
        </w:rPr>
        <w:t>CWB</w:t>
      </w:r>
      <w:r w:rsidR="0065624B" w:rsidRPr="007F00DE">
        <w:rPr>
          <w:rFonts w:ascii="Arial" w:hAnsi="Arial" w:cs="Arial"/>
          <w:sz w:val="32"/>
          <w:szCs w:val="32"/>
        </w:rPr>
        <w:t xml:space="preserve"> action plans when developing</w:t>
      </w:r>
      <w:r w:rsidRPr="007F00DE">
        <w:rPr>
          <w:rFonts w:ascii="Arial" w:hAnsi="Arial" w:cs="Arial"/>
          <w:sz w:val="32"/>
          <w:szCs w:val="32"/>
        </w:rPr>
        <w:t xml:space="preserve"> </w:t>
      </w:r>
      <w:r w:rsidR="0065624B" w:rsidRPr="007F00DE">
        <w:rPr>
          <w:rFonts w:ascii="Arial" w:hAnsi="Arial" w:cs="Arial"/>
          <w:sz w:val="32"/>
          <w:szCs w:val="32"/>
        </w:rPr>
        <w:t>their corporate plan</w:t>
      </w:r>
      <w:r w:rsidRPr="007F00DE">
        <w:rPr>
          <w:rFonts w:ascii="Arial" w:hAnsi="Arial" w:cs="Arial"/>
          <w:sz w:val="32"/>
          <w:szCs w:val="32"/>
        </w:rPr>
        <w:t>, and d</w:t>
      </w:r>
      <w:r w:rsidR="0065624B" w:rsidRPr="007F00DE">
        <w:rPr>
          <w:rFonts w:ascii="Arial" w:hAnsi="Arial" w:cs="Arial"/>
          <w:sz w:val="32"/>
          <w:szCs w:val="32"/>
        </w:rPr>
        <w:t>elivery strategies in relation to that plan</w:t>
      </w:r>
      <w:r w:rsidRPr="007F00DE">
        <w:rPr>
          <w:rFonts w:ascii="Arial" w:hAnsi="Arial" w:cs="Arial"/>
          <w:sz w:val="32"/>
          <w:szCs w:val="32"/>
        </w:rPr>
        <w:t xml:space="preserve"> </w:t>
      </w:r>
      <w:r w:rsidR="007E5BF2" w:rsidRPr="007F00DE">
        <w:rPr>
          <w:rFonts w:ascii="Arial" w:hAnsi="Arial" w:cs="Arial"/>
          <w:sz w:val="32"/>
          <w:szCs w:val="32"/>
        </w:rPr>
        <w:t>(Section 10).</w:t>
      </w:r>
    </w:p>
    <w:p w14:paraId="574DD8F0" w14:textId="77777777" w:rsidR="000F67FF" w:rsidRPr="007F00DE" w:rsidRDefault="000F67FF">
      <w:pPr>
        <w:spacing w:after="0" w:line="240" w:lineRule="auto"/>
        <w:rPr>
          <w:rFonts w:ascii="Arial" w:eastAsiaTheme="majorEastAsia" w:hAnsi="Arial" w:cs="Arial"/>
          <w:b/>
          <w:bCs/>
          <w:spacing w:val="-10"/>
          <w:kern w:val="28"/>
          <w:sz w:val="32"/>
          <w:szCs w:val="32"/>
        </w:rPr>
      </w:pPr>
    </w:p>
    <w:p w14:paraId="10F71EEF" w14:textId="4F244E5F" w:rsidR="00A55A32" w:rsidRPr="007F00DE" w:rsidRDefault="00F3243F">
      <w:pPr>
        <w:spacing w:after="0" w:line="240" w:lineRule="auto"/>
        <w:rPr>
          <w:rFonts w:ascii="Arial" w:eastAsiaTheme="majorEastAsia" w:hAnsi="Arial" w:cs="Arial"/>
          <w:spacing w:val="-10"/>
          <w:kern w:val="28"/>
          <w:sz w:val="32"/>
          <w:szCs w:val="32"/>
        </w:rPr>
      </w:pPr>
      <w:r w:rsidRPr="007F00DE">
        <w:rPr>
          <w:rFonts w:ascii="Arial" w:eastAsiaTheme="majorEastAsia" w:hAnsi="Arial" w:cs="Arial"/>
          <w:spacing w:val="-10"/>
          <w:kern w:val="28"/>
          <w:sz w:val="32"/>
          <w:szCs w:val="32"/>
        </w:rPr>
        <w:t xml:space="preserve">See </w:t>
      </w:r>
      <w:hyperlink w:anchor="AnnexB" w:history="1">
        <w:r w:rsidR="00A95694" w:rsidRPr="007F00DE">
          <w:rPr>
            <w:rStyle w:val="Hyperlink"/>
            <w:rFonts w:ascii="Arial" w:eastAsiaTheme="majorEastAsia" w:hAnsi="Arial" w:cs="Arial"/>
            <w:spacing w:val="-10"/>
            <w:kern w:val="28"/>
            <w:sz w:val="32"/>
            <w:szCs w:val="32"/>
          </w:rPr>
          <w:t>A</w:t>
        </w:r>
        <w:r w:rsidRPr="007F00DE">
          <w:rPr>
            <w:rStyle w:val="Hyperlink"/>
            <w:rFonts w:ascii="Arial" w:eastAsiaTheme="majorEastAsia" w:hAnsi="Arial" w:cs="Arial"/>
            <w:spacing w:val="-10"/>
            <w:kern w:val="28"/>
            <w:sz w:val="32"/>
            <w:szCs w:val="32"/>
          </w:rPr>
          <w:t>nnex B</w:t>
        </w:r>
      </w:hyperlink>
      <w:r w:rsidRPr="007F00DE">
        <w:rPr>
          <w:rFonts w:ascii="Arial" w:eastAsiaTheme="majorEastAsia" w:hAnsi="Arial" w:cs="Arial"/>
          <w:spacing w:val="-10"/>
          <w:kern w:val="28"/>
          <w:sz w:val="32"/>
          <w:szCs w:val="32"/>
        </w:rPr>
        <w:t xml:space="preserve"> for examples of how </w:t>
      </w:r>
      <w:r w:rsidRPr="007F00DE">
        <w:rPr>
          <w:rFonts w:ascii="Arial" w:hAnsi="Arial" w:cs="Arial"/>
          <w:sz w:val="32"/>
          <w:szCs w:val="32"/>
        </w:rPr>
        <w:t>sectors and organisations are approaching CWB.</w:t>
      </w:r>
    </w:p>
    <w:p w14:paraId="0269C03E" w14:textId="77777777" w:rsidR="00F3243F" w:rsidRPr="007F00DE" w:rsidRDefault="00F3243F">
      <w:pPr>
        <w:spacing w:after="0" w:line="240" w:lineRule="auto"/>
        <w:rPr>
          <w:rFonts w:ascii="Arial" w:eastAsiaTheme="majorEastAsia" w:hAnsi="Arial" w:cs="Arial"/>
          <w:spacing w:val="-10"/>
          <w:kern w:val="28"/>
          <w:sz w:val="32"/>
          <w:szCs w:val="32"/>
        </w:rPr>
      </w:pPr>
    </w:p>
    <w:p w14:paraId="6608BCDD" w14:textId="1860C0A9" w:rsidR="001C2898" w:rsidRPr="007F00DE" w:rsidRDefault="001C2898" w:rsidP="00D15698">
      <w:pPr>
        <w:pStyle w:val="Title"/>
        <w:rPr>
          <w:rFonts w:ascii="Arial" w:hAnsi="Arial" w:cs="Arial"/>
          <w:b/>
          <w:bCs/>
          <w:sz w:val="32"/>
          <w:szCs w:val="32"/>
        </w:rPr>
      </w:pPr>
      <w:r w:rsidRPr="007F00DE">
        <w:rPr>
          <w:rFonts w:ascii="Arial" w:hAnsi="Arial" w:cs="Arial"/>
          <w:b/>
          <w:bCs/>
          <w:sz w:val="32"/>
          <w:szCs w:val="32"/>
        </w:rPr>
        <w:t>Public procurement</w:t>
      </w:r>
    </w:p>
    <w:p w14:paraId="64E8A5A8" w14:textId="77777777" w:rsidR="00CE28A9" w:rsidRPr="007F00DE" w:rsidRDefault="00CE28A9" w:rsidP="005A4807">
      <w:pPr>
        <w:spacing w:after="0" w:line="276" w:lineRule="auto"/>
        <w:ind w:left="29"/>
        <w:rPr>
          <w:rFonts w:ascii="Arial" w:hAnsi="Arial" w:cs="Arial"/>
          <w:sz w:val="32"/>
          <w:szCs w:val="32"/>
          <w:u w:val="single"/>
        </w:rPr>
      </w:pPr>
    </w:p>
    <w:p w14:paraId="305D2FF3" w14:textId="1B7EA766" w:rsidR="00163395" w:rsidRPr="007F00DE" w:rsidRDefault="00163395" w:rsidP="00D15698">
      <w:pPr>
        <w:pStyle w:val="Subtitle"/>
        <w:pBdr>
          <w:bottom w:val="none" w:sz="0" w:space="0" w:color="auto"/>
        </w:pBdr>
        <w:rPr>
          <w:color w:val="auto"/>
          <w:sz w:val="32"/>
          <w:szCs w:val="32"/>
        </w:rPr>
      </w:pPr>
      <w:r w:rsidRPr="007F00DE">
        <w:rPr>
          <w:color w:val="auto"/>
          <w:sz w:val="32"/>
          <w:szCs w:val="32"/>
        </w:rPr>
        <w:t>Sustainable Procurement Duty</w:t>
      </w:r>
    </w:p>
    <w:p w14:paraId="388F75C1" w14:textId="61E66BB9" w:rsidR="00145E42" w:rsidRPr="007F00DE" w:rsidRDefault="001C2898" w:rsidP="00145E42">
      <w:pPr>
        <w:spacing w:line="240" w:lineRule="auto"/>
        <w:ind w:left="29"/>
        <w:rPr>
          <w:rFonts w:ascii="Arial" w:hAnsi="Arial" w:cs="Arial"/>
          <w:sz w:val="32"/>
          <w:szCs w:val="32"/>
          <w:shd w:val="clear" w:color="auto" w:fill="FFFFFF"/>
        </w:rPr>
      </w:pPr>
      <w:r w:rsidRPr="007F00DE">
        <w:rPr>
          <w:rFonts w:ascii="Arial" w:hAnsi="Arial" w:cs="Arial"/>
          <w:sz w:val="32"/>
          <w:szCs w:val="32"/>
        </w:rPr>
        <w:t>T</w:t>
      </w:r>
      <w:r w:rsidR="004769DC" w:rsidRPr="007F00DE">
        <w:rPr>
          <w:rFonts w:ascii="Arial" w:hAnsi="Arial" w:cs="Arial"/>
          <w:sz w:val="32"/>
          <w:szCs w:val="32"/>
        </w:rPr>
        <w:t>he</w:t>
      </w:r>
      <w:r w:rsidR="000E1817" w:rsidRPr="007F00DE">
        <w:rPr>
          <w:rFonts w:ascii="Arial" w:hAnsi="Arial" w:cs="Arial"/>
          <w:sz w:val="32"/>
          <w:szCs w:val="32"/>
        </w:rPr>
        <w:t xml:space="preserve"> </w:t>
      </w:r>
      <w:hyperlink r:id="rId40" w:history="1">
        <w:r w:rsidR="004769DC" w:rsidRPr="007F00DE">
          <w:rPr>
            <w:rStyle w:val="Hyperlink"/>
            <w:rFonts w:ascii="Arial" w:hAnsi="Arial" w:cs="Arial"/>
            <w:color w:val="0065BD"/>
            <w:sz w:val="32"/>
            <w:szCs w:val="32"/>
          </w:rPr>
          <w:t>Procurement Reform (Scotland) Act 2014</w:t>
        </w:r>
      </w:hyperlink>
      <w:r w:rsidR="00707B01" w:rsidRPr="007F00DE">
        <w:rPr>
          <w:rFonts w:ascii="Arial" w:hAnsi="Arial" w:cs="Arial"/>
          <w:color w:val="333333"/>
          <w:sz w:val="32"/>
          <w:szCs w:val="32"/>
        </w:rPr>
        <w:t xml:space="preserve"> (</w:t>
      </w:r>
      <w:r w:rsidR="0016387A" w:rsidRPr="007F00DE">
        <w:rPr>
          <w:rFonts w:ascii="Arial" w:hAnsi="Arial" w:cs="Arial"/>
          <w:color w:val="333333"/>
          <w:sz w:val="32"/>
          <w:szCs w:val="32"/>
        </w:rPr>
        <w:t>The Act</w:t>
      </w:r>
      <w:r w:rsidR="00707B01" w:rsidRPr="007F00DE">
        <w:rPr>
          <w:rFonts w:ascii="Arial" w:hAnsi="Arial" w:cs="Arial"/>
          <w:color w:val="333333"/>
          <w:sz w:val="32"/>
          <w:szCs w:val="32"/>
        </w:rPr>
        <w:t>)</w:t>
      </w:r>
      <w:r w:rsidR="00AA1B68" w:rsidRPr="007F00DE">
        <w:rPr>
          <w:rFonts w:ascii="Arial" w:eastAsiaTheme="minorEastAsia" w:hAnsi="Arial" w:cs="Arial"/>
          <w:sz w:val="32"/>
          <w:szCs w:val="32"/>
        </w:rPr>
        <w:t xml:space="preserve"> aims to make</w:t>
      </w:r>
      <w:r w:rsidR="00AA1B68" w:rsidRPr="007F00DE">
        <w:rPr>
          <w:rFonts w:ascii="Arial" w:hAnsi="Arial" w:cs="Arial"/>
          <w:sz w:val="32"/>
          <w:szCs w:val="32"/>
        </w:rPr>
        <w:t xml:space="preserve"> the best use of public money, helping </w:t>
      </w:r>
      <w:r w:rsidRPr="007F00DE">
        <w:rPr>
          <w:rFonts w:ascii="Arial" w:hAnsi="Arial" w:cs="Arial"/>
          <w:sz w:val="32"/>
          <w:szCs w:val="32"/>
        </w:rPr>
        <w:t>public bodies</w:t>
      </w:r>
      <w:r w:rsidR="00AA1B68" w:rsidRPr="007F00DE">
        <w:rPr>
          <w:rFonts w:ascii="Arial" w:hAnsi="Arial" w:cs="Arial"/>
          <w:sz w:val="32"/>
          <w:szCs w:val="32"/>
        </w:rPr>
        <w:t xml:space="preserve"> to achieve </w:t>
      </w:r>
      <w:r w:rsidRPr="007F00DE">
        <w:rPr>
          <w:rFonts w:ascii="Arial" w:hAnsi="Arial" w:cs="Arial"/>
          <w:sz w:val="32"/>
          <w:szCs w:val="32"/>
        </w:rPr>
        <w:t xml:space="preserve">Scotland’s </w:t>
      </w:r>
      <w:r w:rsidR="00AA1B68" w:rsidRPr="007F00DE">
        <w:rPr>
          <w:rFonts w:ascii="Arial" w:hAnsi="Arial" w:cs="Arial"/>
          <w:sz w:val="32"/>
          <w:szCs w:val="32"/>
        </w:rPr>
        <w:t xml:space="preserve">overarching </w:t>
      </w:r>
      <w:hyperlink r:id="rId41" w:history="1">
        <w:r w:rsidR="00AA1B68" w:rsidRPr="007F00DE">
          <w:rPr>
            <w:rStyle w:val="Hyperlink"/>
            <w:rFonts w:ascii="Arial" w:hAnsi="Arial" w:cs="Arial"/>
            <w:sz w:val="32"/>
            <w:szCs w:val="32"/>
          </w:rPr>
          <w:t>purpose</w:t>
        </w:r>
      </w:hyperlink>
      <w:r w:rsidR="00025E7D" w:rsidRPr="007F00DE">
        <w:rPr>
          <w:rFonts w:ascii="Arial" w:hAnsi="Arial" w:cs="Arial"/>
          <w:sz w:val="32"/>
          <w:szCs w:val="32"/>
          <w:shd w:val="clear" w:color="auto" w:fill="FFFFFF"/>
        </w:rPr>
        <w:t>.</w:t>
      </w:r>
      <w:r w:rsidR="0072449E" w:rsidRPr="007F00DE">
        <w:rPr>
          <w:rFonts w:ascii="Arial" w:hAnsi="Arial" w:cs="Arial"/>
          <w:sz w:val="32"/>
          <w:szCs w:val="32"/>
          <w:shd w:val="clear" w:color="auto" w:fill="FFFFFF"/>
        </w:rPr>
        <w:t xml:space="preserve"> </w:t>
      </w:r>
      <w:r w:rsidR="003D3014" w:rsidRPr="007F00DE">
        <w:rPr>
          <w:rFonts w:ascii="Arial" w:hAnsi="Arial" w:cs="Arial"/>
          <w:sz w:val="32"/>
          <w:szCs w:val="32"/>
          <w:shd w:val="clear" w:color="auto" w:fill="FFFFFF"/>
        </w:rPr>
        <w:t xml:space="preserve">The </w:t>
      </w:r>
      <w:hyperlink r:id="rId42" w:history="1">
        <w:r w:rsidR="003D3014" w:rsidRPr="007F00DE">
          <w:rPr>
            <w:rStyle w:val="Hyperlink"/>
            <w:rFonts w:ascii="Arial" w:hAnsi="Arial" w:cs="Arial"/>
            <w:sz w:val="32"/>
            <w:szCs w:val="32"/>
            <w:shd w:val="clear" w:color="auto" w:fill="FFFFFF"/>
          </w:rPr>
          <w:t>sustainable procurement duty</w:t>
        </w:r>
      </w:hyperlink>
      <w:r w:rsidR="00145E42" w:rsidRPr="007F00DE">
        <w:rPr>
          <w:rFonts w:ascii="Arial" w:hAnsi="Arial" w:cs="Arial"/>
          <w:sz w:val="32"/>
          <w:szCs w:val="32"/>
          <w:shd w:val="clear" w:color="auto" w:fill="FFFFFF"/>
        </w:rPr>
        <w:t xml:space="preserve">, </w:t>
      </w:r>
      <w:r w:rsidR="003D3014" w:rsidRPr="007F00DE">
        <w:rPr>
          <w:rFonts w:ascii="Arial" w:hAnsi="Arial" w:cs="Arial"/>
          <w:sz w:val="32"/>
          <w:szCs w:val="32"/>
          <w:shd w:val="clear" w:color="auto" w:fill="FFFFFF"/>
        </w:rPr>
        <w:t>within the Act</w:t>
      </w:r>
      <w:r w:rsidR="00145E42" w:rsidRPr="007F00DE">
        <w:rPr>
          <w:rFonts w:ascii="Arial" w:hAnsi="Arial" w:cs="Arial"/>
          <w:sz w:val="32"/>
          <w:szCs w:val="32"/>
          <w:shd w:val="clear" w:color="auto" w:fill="FFFFFF"/>
        </w:rPr>
        <w:t>, “is the duty of a contracting authority—</w:t>
      </w:r>
    </w:p>
    <w:p w14:paraId="72A543E1" w14:textId="77777777" w:rsidR="00145E42" w:rsidRPr="007F00DE" w:rsidRDefault="00145E42" w:rsidP="00F84BF2">
      <w:pPr>
        <w:spacing w:line="240" w:lineRule="auto"/>
        <w:rPr>
          <w:rFonts w:ascii="Arial" w:hAnsi="Arial" w:cs="Arial"/>
          <w:sz w:val="32"/>
          <w:szCs w:val="32"/>
          <w:shd w:val="clear" w:color="auto" w:fill="FFFFFF"/>
        </w:rPr>
      </w:pPr>
      <w:r w:rsidRPr="007F00DE">
        <w:rPr>
          <w:rFonts w:ascii="Arial" w:hAnsi="Arial" w:cs="Arial"/>
          <w:sz w:val="32"/>
          <w:szCs w:val="32"/>
          <w:shd w:val="clear" w:color="auto" w:fill="FFFFFF"/>
        </w:rPr>
        <w:t>(a)before carrying out a regulated procurement, to consider how in conducting the procurement process it can—</w:t>
      </w:r>
    </w:p>
    <w:p w14:paraId="4929F59D" w14:textId="77777777" w:rsidR="00145E42" w:rsidRPr="007F00DE" w:rsidRDefault="00145E42" w:rsidP="00F84BF2">
      <w:pPr>
        <w:spacing w:line="240" w:lineRule="auto"/>
        <w:ind w:left="360"/>
        <w:rPr>
          <w:rFonts w:ascii="Arial" w:hAnsi="Arial" w:cs="Arial"/>
          <w:sz w:val="32"/>
          <w:szCs w:val="32"/>
          <w:shd w:val="clear" w:color="auto" w:fill="FFFFFF"/>
        </w:rPr>
      </w:pPr>
      <w:r w:rsidRPr="007F00DE">
        <w:rPr>
          <w:rFonts w:ascii="Arial" w:hAnsi="Arial" w:cs="Arial"/>
          <w:sz w:val="32"/>
          <w:szCs w:val="32"/>
          <w:shd w:val="clear" w:color="auto" w:fill="FFFFFF"/>
        </w:rPr>
        <w:t>(i)improve the economic, social, and environmental wellbeing of the authority's area,</w:t>
      </w:r>
    </w:p>
    <w:p w14:paraId="69C07102" w14:textId="77777777" w:rsidR="00145E42" w:rsidRPr="007F00DE" w:rsidRDefault="00145E42" w:rsidP="00F84BF2">
      <w:pPr>
        <w:spacing w:line="240" w:lineRule="auto"/>
        <w:ind w:left="360"/>
        <w:rPr>
          <w:rFonts w:ascii="Arial" w:hAnsi="Arial" w:cs="Arial"/>
          <w:sz w:val="32"/>
          <w:szCs w:val="32"/>
          <w:shd w:val="clear" w:color="auto" w:fill="FFFFFF"/>
        </w:rPr>
      </w:pPr>
      <w:r w:rsidRPr="007F00DE">
        <w:rPr>
          <w:rFonts w:ascii="Arial" w:hAnsi="Arial" w:cs="Arial"/>
          <w:sz w:val="32"/>
          <w:szCs w:val="32"/>
          <w:shd w:val="clear" w:color="auto" w:fill="FFFFFF"/>
        </w:rPr>
        <w:lastRenderedPageBreak/>
        <w:t>(ii)facilitate the involvement of small and medium enterprises, third sector bodies and supported businesses in the process, and</w:t>
      </w:r>
    </w:p>
    <w:p w14:paraId="16BC45ED" w14:textId="77777777" w:rsidR="00145E42" w:rsidRPr="007F00DE" w:rsidRDefault="00145E42" w:rsidP="00F84BF2">
      <w:pPr>
        <w:spacing w:line="240" w:lineRule="auto"/>
        <w:ind w:left="360"/>
        <w:rPr>
          <w:rFonts w:ascii="Arial" w:hAnsi="Arial" w:cs="Arial"/>
          <w:sz w:val="32"/>
          <w:szCs w:val="32"/>
          <w:shd w:val="clear" w:color="auto" w:fill="FFFFFF"/>
        </w:rPr>
      </w:pPr>
      <w:r w:rsidRPr="007F00DE">
        <w:rPr>
          <w:rFonts w:ascii="Arial" w:hAnsi="Arial" w:cs="Arial"/>
          <w:sz w:val="32"/>
          <w:szCs w:val="32"/>
          <w:shd w:val="clear" w:color="auto" w:fill="FFFFFF"/>
        </w:rPr>
        <w:t>(iii)promote innovation, and</w:t>
      </w:r>
    </w:p>
    <w:p w14:paraId="715266D1" w14:textId="2A96CBB3" w:rsidR="003D3014" w:rsidRPr="007F00DE" w:rsidRDefault="00145E42" w:rsidP="00F84BF2">
      <w:pPr>
        <w:spacing w:after="0" w:line="240" w:lineRule="auto"/>
        <w:rPr>
          <w:rFonts w:ascii="Arial" w:hAnsi="Arial" w:cs="Arial"/>
          <w:sz w:val="32"/>
          <w:szCs w:val="32"/>
          <w:shd w:val="clear" w:color="auto" w:fill="FFFFFF"/>
        </w:rPr>
      </w:pPr>
      <w:r w:rsidRPr="007F00DE">
        <w:rPr>
          <w:rFonts w:ascii="Arial" w:hAnsi="Arial" w:cs="Arial"/>
          <w:sz w:val="32"/>
          <w:szCs w:val="32"/>
          <w:shd w:val="clear" w:color="auto" w:fill="FFFFFF"/>
        </w:rPr>
        <w:t xml:space="preserve">(b)in carrying out the procurement, to act with a view to securing such improvements identified </w:t>
      </w:r>
      <w:proofErr w:type="gramStart"/>
      <w:r w:rsidRPr="007F00DE">
        <w:rPr>
          <w:rFonts w:ascii="Arial" w:hAnsi="Arial" w:cs="Arial"/>
          <w:sz w:val="32"/>
          <w:szCs w:val="32"/>
          <w:shd w:val="clear" w:color="auto" w:fill="FFFFFF"/>
        </w:rPr>
        <w:t>as a result of</w:t>
      </w:r>
      <w:proofErr w:type="gramEnd"/>
      <w:r w:rsidRPr="007F00DE">
        <w:rPr>
          <w:rFonts w:ascii="Arial" w:hAnsi="Arial" w:cs="Arial"/>
          <w:sz w:val="32"/>
          <w:szCs w:val="32"/>
          <w:shd w:val="clear" w:color="auto" w:fill="FFFFFF"/>
        </w:rPr>
        <w:t xml:space="preserve"> paragraph (a)(i).”</w:t>
      </w:r>
    </w:p>
    <w:p w14:paraId="487802F6" w14:textId="77777777" w:rsidR="00F84BF2" w:rsidRPr="007F00DE" w:rsidRDefault="00F84BF2" w:rsidP="00F84BF2">
      <w:pPr>
        <w:spacing w:after="0" w:line="240" w:lineRule="auto"/>
        <w:rPr>
          <w:rFonts w:ascii="Arial" w:hAnsi="Arial" w:cs="Arial"/>
          <w:sz w:val="32"/>
          <w:szCs w:val="32"/>
          <w:shd w:val="clear" w:color="auto" w:fill="FFFFFF"/>
        </w:rPr>
      </w:pPr>
    </w:p>
    <w:p w14:paraId="77388841" w14:textId="06CE3614" w:rsidR="00025E7D" w:rsidRPr="007F00DE" w:rsidRDefault="00025E7D" w:rsidP="00787A6B">
      <w:pPr>
        <w:spacing w:after="120" w:line="240" w:lineRule="auto"/>
        <w:rPr>
          <w:rFonts w:ascii="Arial" w:hAnsi="Arial" w:cs="Arial"/>
          <w:sz w:val="32"/>
          <w:szCs w:val="32"/>
        </w:rPr>
      </w:pPr>
      <w:r w:rsidRPr="007F00DE">
        <w:rPr>
          <w:rFonts w:ascii="Arial" w:hAnsi="Arial" w:cs="Arial"/>
          <w:sz w:val="32"/>
          <w:szCs w:val="32"/>
        </w:rPr>
        <w:t>Examples of this might include:</w:t>
      </w:r>
    </w:p>
    <w:p w14:paraId="4C2AE16B" w14:textId="705D3818" w:rsidR="00CD1C94" w:rsidRPr="007F00DE" w:rsidRDefault="00025E7D">
      <w:pPr>
        <w:pStyle w:val="NoSpacing"/>
        <w:numPr>
          <w:ilvl w:val="0"/>
          <w:numId w:val="15"/>
        </w:numPr>
        <w:rPr>
          <w:rFonts w:ascii="Arial" w:hAnsi="Arial" w:cs="Arial"/>
          <w:sz w:val="32"/>
          <w:szCs w:val="32"/>
        </w:rPr>
      </w:pPr>
      <w:r w:rsidRPr="007F00DE">
        <w:rPr>
          <w:rFonts w:ascii="Arial" w:hAnsi="Arial" w:cs="Arial"/>
          <w:sz w:val="32"/>
          <w:szCs w:val="32"/>
        </w:rPr>
        <w:t xml:space="preserve">availability of suitable, </w:t>
      </w:r>
      <w:r w:rsidR="00627E04" w:rsidRPr="007F00DE">
        <w:rPr>
          <w:rFonts w:ascii="Arial" w:hAnsi="Arial" w:cs="Arial"/>
          <w:sz w:val="32"/>
          <w:szCs w:val="32"/>
        </w:rPr>
        <w:t xml:space="preserve">safe, and </w:t>
      </w:r>
      <w:r w:rsidRPr="007F00DE">
        <w:rPr>
          <w:rFonts w:ascii="Arial" w:hAnsi="Arial" w:cs="Arial"/>
          <w:sz w:val="32"/>
          <w:szCs w:val="32"/>
        </w:rPr>
        <w:t xml:space="preserve">high quality </w:t>
      </w:r>
      <w:r w:rsidR="003D3014" w:rsidRPr="007F00DE">
        <w:rPr>
          <w:rFonts w:ascii="Arial" w:hAnsi="Arial" w:cs="Arial"/>
          <w:sz w:val="32"/>
          <w:szCs w:val="32"/>
        </w:rPr>
        <w:t>jobs.</w:t>
      </w:r>
    </w:p>
    <w:p w14:paraId="29998EDF" w14:textId="12577CE1" w:rsidR="00025E7D" w:rsidRPr="007F00DE" w:rsidRDefault="00025E7D">
      <w:pPr>
        <w:pStyle w:val="NoSpacing"/>
        <w:numPr>
          <w:ilvl w:val="0"/>
          <w:numId w:val="15"/>
        </w:numPr>
        <w:rPr>
          <w:rFonts w:ascii="Arial" w:hAnsi="Arial" w:cs="Arial"/>
          <w:sz w:val="32"/>
          <w:szCs w:val="32"/>
        </w:rPr>
      </w:pPr>
      <w:r w:rsidRPr="007F00DE">
        <w:rPr>
          <w:rFonts w:ascii="Arial" w:hAnsi="Arial" w:cs="Arial"/>
          <w:sz w:val="32"/>
          <w:szCs w:val="32"/>
        </w:rPr>
        <w:t xml:space="preserve">looking after the needs of children and young </w:t>
      </w:r>
      <w:r w:rsidR="003D3014" w:rsidRPr="007F00DE">
        <w:rPr>
          <w:rFonts w:ascii="Arial" w:hAnsi="Arial" w:cs="Arial"/>
          <w:sz w:val="32"/>
          <w:szCs w:val="32"/>
        </w:rPr>
        <w:t>people.</w:t>
      </w:r>
    </w:p>
    <w:p w14:paraId="6DBD7E58" w14:textId="5E7C26F3" w:rsidR="007365A4" w:rsidRPr="007F00DE" w:rsidRDefault="00025E7D">
      <w:pPr>
        <w:pStyle w:val="NoSpacing"/>
        <w:numPr>
          <w:ilvl w:val="0"/>
          <w:numId w:val="15"/>
        </w:numPr>
        <w:rPr>
          <w:rFonts w:ascii="Arial" w:hAnsi="Arial" w:cs="Arial"/>
          <w:sz w:val="32"/>
          <w:szCs w:val="32"/>
        </w:rPr>
      </w:pPr>
      <w:r w:rsidRPr="007F00DE">
        <w:rPr>
          <w:rFonts w:ascii="Arial" w:hAnsi="Arial" w:cs="Arial"/>
          <w:sz w:val="32"/>
          <w:szCs w:val="32"/>
        </w:rPr>
        <w:t xml:space="preserve">improving physical, social and mental </w:t>
      </w:r>
      <w:r w:rsidR="003D3014" w:rsidRPr="007F00DE">
        <w:rPr>
          <w:rFonts w:ascii="Arial" w:hAnsi="Arial" w:cs="Arial"/>
          <w:sz w:val="32"/>
          <w:szCs w:val="32"/>
        </w:rPr>
        <w:t>health</w:t>
      </w:r>
      <w:r w:rsidR="007365A4" w:rsidRPr="007F00DE">
        <w:rPr>
          <w:rFonts w:ascii="Arial" w:hAnsi="Arial" w:cs="Arial"/>
          <w:sz w:val="32"/>
          <w:szCs w:val="32"/>
        </w:rPr>
        <w:t xml:space="preserve">. For example, </w:t>
      </w:r>
      <w:r w:rsidR="00416355" w:rsidRPr="007F00DE">
        <w:rPr>
          <w:rFonts w:ascii="Arial" w:hAnsi="Arial" w:cs="Arial"/>
          <w:sz w:val="32"/>
          <w:szCs w:val="32"/>
        </w:rPr>
        <w:t xml:space="preserve">by </w:t>
      </w:r>
      <w:r w:rsidR="007365A4" w:rsidRPr="007F00DE">
        <w:rPr>
          <w:rFonts w:ascii="Arial" w:hAnsi="Arial" w:cs="Arial"/>
          <w:sz w:val="32"/>
          <w:szCs w:val="32"/>
        </w:rPr>
        <w:t>support</w:t>
      </w:r>
      <w:r w:rsidR="00416355" w:rsidRPr="007F00DE">
        <w:rPr>
          <w:rFonts w:ascii="Arial" w:hAnsi="Arial" w:cs="Arial"/>
          <w:sz w:val="32"/>
          <w:szCs w:val="32"/>
        </w:rPr>
        <w:t>ing</w:t>
      </w:r>
      <w:r w:rsidR="007365A4" w:rsidRPr="007F00DE">
        <w:rPr>
          <w:rFonts w:ascii="Arial" w:hAnsi="Arial" w:cs="Arial"/>
          <w:sz w:val="32"/>
          <w:szCs w:val="32"/>
        </w:rPr>
        <w:t xml:space="preserve"> people who are economically inactive/furthest from the labour market </w:t>
      </w:r>
    </w:p>
    <w:p w14:paraId="030AC460" w14:textId="4EF38497" w:rsidR="00025E7D" w:rsidRPr="007F00DE" w:rsidRDefault="00025E7D" w:rsidP="007365A4">
      <w:pPr>
        <w:pStyle w:val="NoSpacing"/>
        <w:ind w:left="360"/>
        <w:rPr>
          <w:rFonts w:ascii="Arial" w:hAnsi="Arial" w:cs="Arial"/>
          <w:sz w:val="32"/>
          <w:szCs w:val="32"/>
        </w:rPr>
      </w:pPr>
    </w:p>
    <w:p w14:paraId="061F69DD" w14:textId="77777777" w:rsidR="00A95694" w:rsidRPr="007F00DE" w:rsidRDefault="00780F5D" w:rsidP="00787A6B">
      <w:pPr>
        <w:spacing w:after="0" w:line="240" w:lineRule="auto"/>
        <w:rPr>
          <w:rFonts w:ascii="Arial" w:hAnsi="Arial" w:cs="Arial"/>
          <w:sz w:val="32"/>
          <w:szCs w:val="32"/>
        </w:rPr>
      </w:pPr>
      <w:r w:rsidRPr="007F00DE">
        <w:rPr>
          <w:rFonts w:ascii="Arial" w:hAnsi="Arial" w:cs="Arial"/>
          <w:bCs/>
          <w:sz w:val="32"/>
          <w:szCs w:val="32"/>
        </w:rPr>
        <w:t xml:space="preserve">Appropriate use of the </w:t>
      </w:r>
      <w:r w:rsidR="00F05311" w:rsidRPr="007F00DE">
        <w:rPr>
          <w:rFonts w:ascii="Arial" w:hAnsi="Arial" w:cs="Arial"/>
          <w:bCs/>
          <w:sz w:val="32"/>
          <w:szCs w:val="32"/>
        </w:rPr>
        <w:t xml:space="preserve">Sustainability Test </w:t>
      </w:r>
      <w:r w:rsidRPr="007F00DE">
        <w:rPr>
          <w:rFonts w:ascii="Arial" w:hAnsi="Arial" w:cs="Arial"/>
          <w:bCs/>
          <w:sz w:val="32"/>
          <w:szCs w:val="32"/>
        </w:rPr>
        <w:t>(and its associated tool: the prioritisation methodology) to identify</w:t>
      </w:r>
      <w:r w:rsidRPr="007F00DE">
        <w:rPr>
          <w:rFonts w:ascii="Arial" w:hAnsi="Arial" w:cs="Arial"/>
          <w:bCs/>
          <w:color w:val="000000"/>
          <w:sz w:val="32"/>
          <w:szCs w:val="32"/>
        </w:rPr>
        <w:t xml:space="preserve"> and </w:t>
      </w:r>
      <w:r w:rsidRPr="007F00DE">
        <w:rPr>
          <w:rFonts w:ascii="Arial" w:hAnsi="Arial" w:cs="Arial"/>
          <w:bCs/>
          <w:sz w:val="32"/>
          <w:szCs w:val="32"/>
        </w:rPr>
        <w:t>i</w:t>
      </w:r>
      <w:r w:rsidR="00025E7D" w:rsidRPr="007F00DE">
        <w:rPr>
          <w:rFonts w:ascii="Arial" w:hAnsi="Arial" w:cs="Arial"/>
          <w:sz w:val="32"/>
          <w:szCs w:val="32"/>
        </w:rPr>
        <w:t xml:space="preserve">mplement good quality </w:t>
      </w:r>
      <w:r w:rsidR="00E7335B" w:rsidRPr="007F00DE">
        <w:rPr>
          <w:rFonts w:ascii="Arial" w:hAnsi="Arial" w:cs="Arial"/>
          <w:sz w:val="32"/>
          <w:szCs w:val="32"/>
        </w:rPr>
        <w:t xml:space="preserve">employment, skills and training </w:t>
      </w:r>
      <w:r w:rsidR="00025E7D" w:rsidRPr="007F00DE">
        <w:rPr>
          <w:rFonts w:ascii="Arial" w:hAnsi="Arial" w:cs="Arial"/>
          <w:sz w:val="32"/>
          <w:szCs w:val="32"/>
        </w:rPr>
        <w:t xml:space="preserve">in relevant public </w:t>
      </w:r>
      <w:r w:rsidR="00B214EB" w:rsidRPr="007F00DE">
        <w:rPr>
          <w:rFonts w:ascii="Arial" w:hAnsi="Arial" w:cs="Arial"/>
          <w:sz w:val="32"/>
          <w:szCs w:val="32"/>
        </w:rPr>
        <w:t xml:space="preserve">contracts </w:t>
      </w:r>
      <w:r w:rsidR="001F0724" w:rsidRPr="007F00DE">
        <w:rPr>
          <w:rFonts w:ascii="Arial" w:hAnsi="Arial" w:cs="Arial"/>
          <w:sz w:val="32"/>
          <w:szCs w:val="32"/>
        </w:rPr>
        <w:t xml:space="preserve">demonstrates compliance with several elements of the </w:t>
      </w:r>
      <w:r w:rsidR="00F05311" w:rsidRPr="007F00DE">
        <w:rPr>
          <w:rFonts w:ascii="Arial" w:hAnsi="Arial" w:cs="Arial"/>
          <w:sz w:val="32"/>
          <w:szCs w:val="32"/>
        </w:rPr>
        <w:t>Sustainable Procurement Duty</w:t>
      </w:r>
      <w:r w:rsidR="001F0724" w:rsidRPr="007F00DE">
        <w:rPr>
          <w:rFonts w:ascii="Arial" w:hAnsi="Arial" w:cs="Arial"/>
          <w:sz w:val="32"/>
          <w:szCs w:val="32"/>
        </w:rPr>
        <w:t xml:space="preserve">. </w:t>
      </w:r>
    </w:p>
    <w:p w14:paraId="1F677C7E" w14:textId="77777777" w:rsidR="00A95694" w:rsidRPr="007F00DE" w:rsidRDefault="00A95694" w:rsidP="00787A6B">
      <w:pPr>
        <w:spacing w:after="0" w:line="240" w:lineRule="auto"/>
        <w:rPr>
          <w:rFonts w:ascii="Arial" w:hAnsi="Arial" w:cs="Arial"/>
          <w:sz w:val="32"/>
          <w:szCs w:val="32"/>
        </w:rPr>
      </w:pPr>
    </w:p>
    <w:p w14:paraId="57801CDE" w14:textId="7E2D000A" w:rsidR="00C31214" w:rsidRPr="007F00DE" w:rsidRDefault="00C0687F" w:rsidP="00787A6B">
      <w:pPr>
        <w:spacing w:after="0" w:line="240" w:lineRule="auto"/>
        <w:rPr>
          <w:rFonts w:ascii="Arial" w:hAnsi="Arial" w:cs="Arial"/>
          <w:sz w:val="32"/>
          <w:szCs w:val="32"/>
        </w:rPr>
      </w:pPr>
      <w:r w:rsidRPr="007F00DE">
        <w:rPr>
          <w:rFonts w:ascii="Arial" w:hAnsi="Arial" w:cs="Arial"/>
          <w:sz w:val="32"/>
          <w:szCs w:val="32"/>
        </w:rPr>
        <w:t>Contributing to t</w:t>
      </w:r>
      <w:r w:rsidR="007E1B51" w:rsidRPr="007F00DE">
        <w:rPr>
          <w:rFonts w:ascii="Arial" w:hAnsi="Arial" w:cs="Arial"/>
          <w:sz w:val="32"/>
          <w:szCs w:val="32"/>
        </w:rPr>
        <w:t xml:space="preserve">he delivery of intended sustainable outcomes </w:t>
      </w:r>
      <w:r w:rsidRPr="007F00DE">
        <w:rPr>
          <w:rFonts w:ascii="Arial" w:hAnsi="Arial" w:cs="Arial"/>
          <w:sz w:val="32"/>
          <w:szCs w:val="32"/>
        </w:rPr>
        <w:t xml:space="preserve">through procurement </w:t>
      </w:r>
      <w:r w:rsidR="007E1B51" w:rsidRPr="007F00DE">
        <w:rPr>
          <w:rFonts w:ascii="Arial" w:hAnsi="Arial" w:cs="Arial"/>
          <w:sz w:val="32"/>
          <w:szCs w:val="32"/>
        </w:rPr>
        <w:t xml:space="preserve">is </w:t>
      </w:r>
      <w:r w:rsidR="007E1B51" w:rsidRPr="007F00DE">
        <w:rPr>
          <w:rFonts w:ascii="Arial" w:hAnsi="Arial" w:cs="Arial"/>
          <w:bCs/>
          <w:sz w:val="32"/>
          <w:szCs w:val="32"/>
        </w:rPr>
        <w:t xml:space="preserve">important, </w:t>
      </w:r>
      <w:r w:rsidR="00CD7822" w:rsidRPr="007F00DE">
        <w:rPr>
          <w:rFonts w:ascii="Arial" w:hAnsi="Arial" w:cs="Arial"/>
          <w:bCs/>
          <w:sz w:val="32"/>
          <w:szCs w:val="32"/>
        </w:rPr>
        <w:t xml:space="preserve">and </w:t>
      </w:r>
      <w:r w:rsidR="00EB4323" w:rsidRPr="007F00DE">
        <w:rPr>
          <w:rFonts w:ascii="Arial" w:hAnsi="Arial" w:cs="Arial"/>
          <w:bCs/>
          <w:sz w:val="32"/>
          <w:szCs w:val="32"/>
        </w:rPr>
        <w:t>a</w:t>
      </w:r>
      <w:r w:rsidR="00CD7822" w:rsidRPr="007F00DE">
        <w:rPr>
          <w:rFonts w:ascii="Arial" w:hAnsi="Arial" w:cs="Arial"/>
          <w:bCs/>
          <w:sz w:val="32"/>
          <w:szCs w:val="32"/>
        </w:rPr>
        <w:t xml:space="preserve"> </w:t>
      </w:r>
      <w:r w:rsidR="00EB4323" w:rsidRPr="007F00DE">
        <w:rPr>
          <w:rFonts w:ascii="Arial" w:hAnsi="Arial" w:cs="Arial"/>
          <w:bCs/>
          <w:sz w:val="32"/>
          <w:szCs w:val="32"/>
        </w:rPr>
        <w:t>public body</w:t>
      </w:r>
      <w:r w:rsidR="00CD7822" w:rsidRPr="007F00DE">
        <w:rPr>
          <w:rFonts w:ascii="Arial" w:hAnsi="Arial" w:cs="Arial"/>
          <w:bCs/>
          <w:sz w:val="32"/>
          <w:szCs w:val="32"/>
        </w:rPr>
        <w:t xml:space="preserve"> should </w:t>
      </w:r>
      <w:r w:rsidR="00CD7822" w:rsidRPr="007F00DE">
        <w:rPr>
          <w:rFonts w:ascii="Arial" w:hAnsi="Arial" w:cs="Arial"/>
          <w:sz w:val="32"/>
          <w:szCs w:val="32"/>
          <w:shd w:val="clear" w:color="auto" w:fill="FFFFFF"/>
        </w:rPr>
        <w:t xml:space="preserve">assess and </w:t>
      </w:r>
      <w:r w:rsidR="007E1B51" w:rsidRPr="007F00DE">
        <w:rPr>
          <w:rFonts w:ascii="Arial" w:hAnsi="Arial" w:cs="Arial"/>
          <w:sz w:val="32"/>
          <w:szCs w:val="32"/>
        </w:rPr>
        <w:t>m</w:t>
      </w:r>
      <w:r w:rsidR="00D03554" w:rsidRPr="007F00DE">
        <w:rPr>
          <w:rFonts w:ascii="Arial" w:hAnsi="Arial" w:cs="Arial"/>
          <w:sz w:val="32"/>
          <w:szCs w:val="32"/>
        </w:rPr>
        <w:t>onitor</w:t>
      </w:r>
      <w:r w:rsidR="00CD7822" w:rsidRPr="007F00DE">
        <w:rPr>
          <w:rFonts w:ascii="Arial" w:hAnsi="Arial" w:cs="Arial"/>
          <w:sz w:val="32"/>
          <w:szCs w:val="32"/>
        </w:rPr>
        <w:t xml:space="preserve"> the</w:t>
      </w:r>
      <w:r w:rsidR="00D03554" w:rsidRPr="007F00DE">
        <w:rPr>
          <w:rFonts w:ascii="Arial" w:hAnsi="Arial" w:cs="Arial"/>
          <w:sz w:val="32"/>
          <w:szCs w:val="32"/>
        </w:rPr>
        <w:t xml:space="preserve"> </w:t>
      </w:r>
      <w:r w:rsidR="00CD7822" w:rsidRPr="007F00DE">
        <w:rPr>
          <w:rFonts w:ascii="Arial" w:hAnsi="Arial" w:cs="Arial"/>
          <w:bCs/>
          <w:sz w:val="32"/>
          <w:szCs w:val="32"/>
        </w:rPr>
        <w:t>impact made</w:t>
      </w:r>
      <w:r w:rsidR="00487174" w:rsidRPr="007F00DE">
        <w:rPr>
          <w:rFonts w:ascii="Arial" w:hAnsi="Arial" w:cs="Arial"/>
          <w:bCs/>
          <w:sz w:val="32"/>
          <w:szCs w:val="32"/>
        </w:rPr>
        <w:t xml:space="preserve"> through contract and supplier management</w:t>
      </w:r>
      <w:r w:rsidR="00CD7822" w:rsidRPr="007F00DE">
        <w:rPr>
          <w:rFonts w:ascii="Arial" w:hAnsi="Arial" w:cs="Arial"/>
          <w:bCs/>
          <w:sz w:val="32"/>
          <w:szCs w:val="32"/>
        </w:rPr>
        <w:t xml:space="preserve">, </w:t>
      </w:r>
      <w:r w:rsidR="007E1B51" w:rsidRPr="007F00DE">
        <w:rPr>
          <w:rFonts w:ascii="Arial" w:hAnsi="Arial" w:cs="Arial"/>
          <w:sz w:val="32"/>
          <w:szCs w:val="32"/>
          <w:shd w:val="clear" w:color="auto" w:fill="FFFFFF"/>
        </w:rPr>
        <w:t xml:space="preserve">to evidence that </w:t>
      </w:r>
      <w:r w:rsidR="00CD7822" w:rsidRPr="007F00DE">
        <w:rPr>
          <w:rFonts w:ascii="Arial" w:hAnsi="Arial" w:cs="Arial"/>
          <w:sz w:val="32"/>
          <w:szCs w:val="32"/>
        </w:rPr>
        <w:t xml:space="preserve">outcomes </w:t>
      </w:r>
      <w:r w:rsidR="007E1B51" w:rsidRPr="007F00DE">
        <w:rPr>
          <w:rFonts w:ascii="Arial" w:hAnsi="Arial" w:cs="Arial"/>
          <w:sz w:val="32"/>
          <w:szCs w:val="32"/>
          <w:shd w:val="clear" w:color="auto" w:fill="FFFFFF"/>
        </w:rPr>
        <w:t>have been met.</w:t>
      </w:r>
    </w:p>
    <w:p w14:paraId="7A7D671C" w14:textId="77777777" w:rsidR="009C3938" w:rsidRPr="007F00DE" w:rsidRDefault="009C3938" w:rsidP="005A4807">
      <w:pPr>
        <w:pStyle w:val="Heading2"/>
        <w:numPr>
          <w:ilvl w:val="0"/>
          <w:numId w:val="0"/>
        </w:numPr>
        <w:spacing w:after="0" w:line="276" w:lineRule="auto"/>
        <w:rPr>
          <w:rStyle w:val="Strong"/>
          <w:rFonts w:ascii="Arial" w:hAnsi="Arial" w:cs="Arial"/>
          <w:sz w:val="32"/>
          <w:szCs w:val="32"/>
        </w:rPr>
      </w:pPr>
    </w:p>
    <w:p w14:paraId="175EF568" w14:textId="48C84EE7" w:rsidR="00557D84" w:rsidRPr="007F00DE" w:rsidRDefault="00557D84" w:rsidP="005E358E">
      <w:pPr>
        <w:pStyle w:val="Title"/>
        <w:rPr>
          <w:rFonts w:ascii="Arial" w:hAnsi="Arial" w:cs="Arial"/>
          <w:b/>
          <w:bCs/>
          <w:sz w:val="32"/>
          <w:szCs w:val="32"/>
        </w:rPr>
      </w:pPr>
      <w:r w:rsidRPr="007F00DE">
        <w:rPr>
          <w:rFonts w:ascii="Arial" w:hAnsi="Arial" w:cs="Arial"/>
          <w:b/>
          <w:bCs/>
          <w:sz w:val="32"/>
          <w:szCs w:val="32"/>
        </w:rPr>
        <w:t xml:space="preserve">Community </w:t>
      </w:r>
      <w:r w:rsidR="005E358E" w:rsidRPr="007F00DE">
        <w:rPr>
          <w:rFonts w:ascii="Arial" w:hAnsi="Arial" w:cs="Arial"/>
          <w:b/>
          <w:bCs/>
          <w:sz w:val="32"/>
          <w:szCs w:val="32"/>
        </w:rPr>
        <w:t>B</w:t>
      </w:r>
      <w:r w:rsidRPr="007F00DE">
        <w:rPr>
          <w:rFonts w:ascii="Arial" w:hAnsi="Arial" w:cs="Arial"/>
          <w:b/>
          <w:bCs/>
          <w:sz w:val="32"/>
          <w:szCs w:val="32"/>
        </w:rPr>
        <w:t>enefits</w:t>
      </w:r>
    </w:p>
    <w:p w14:paraId="45B84D88" w14:textId="51A7BDEE" w:rsidR="00300735" w:rsidRPr="007F00DE" w:rsidRDefault="00300735" w:rsidP="00787A6B">
      <w:pPr>
        <w:shd w:val="clear" w:color="auto" w:fill="FFFFFF"/>
        <w:spacing w:after="120" w:line="240" w:lineRule="auto"/>
        <w:ind w:left="28"/>
        <w:rPr>
          <w:rFonts w:ascii="Arial" w:hAnsi="Arial" w:cs="Arial"/>
          <w:sz w:val="32"/>
          <w:szCs w:val="32"/>
        </w:rPr>
      </w:pPr>
      <w:r w:rsidRPr="007F00DE">
        <w:rPr>
          <w:rFonts w:ascii="Arial" w:hAnsi="Arial" w:cs="Arial"/>
          <w:sz w:val="32"/>
          <w:szCs w:val="32"/>
        </w:rPr>
        <w:t xml:space="preserve">Community benefits in procurement are defined by The Act as a contractual requirement imposed by a </w:t>
      </w:r>
      <w:r w:rsidR="00E7335B" w:rsidRPr="007F00DE">
        <w:rPr>
          <w:rFonts w:ascii="Arial" w:hAnsi="Arial" w:cs="Arial"/>
          <w:sz w:val="32"/>
          <w:szCs w:val="32"/>
        </w:rPr>
        <w:t>contracting authority</w:t>
      </w:r>
      <w:r w:rsidRPr="007F00DE">
        <w:rPr>
          <w:rFonts w:ascii="Arial" w:hAnsi="Arial" w:cs="Arial"/>
          <w:sz w:val="32"/>
          <w:szCs w:val="32"/>
        </w:rPr>
        <w:t>:</w:t>
      </w:r>
    </w:p>
    <w:p w14:paraId="2821936C" w14:textId="77777777" w:rsidR="00300735" w:rsidRPr="007F00DE" w:rsidRDefault="00300735">
      <w:pPr>
        <w:pStyle w:val="ListParagraph"/>
        <w:numPr>
          <w:ilvl w:val="0"/>
          <w:numId w:val="13"/>
        </w:numPr>
        <w:spacing w:after="0" w:line="240" w:lineRule="auto"/>
        <w:ind w:left="749"/>
        <w:rPr>
          <w:rFonts w:ascii="Arial" w:hAnsi="Arial" w:cs="Arial"/>
          <w:sz w:val="32"/>
          <w:szCs w:val="32"/>
        </w:rPr>
      </w:pPr>
      <w:r w:rsidRPr="007F00DE">
        <w:rPr>
          <w:rFonts w:ascii="Arial" w:hAnsi="Arial" w:cs="Arial"/>
          <w:sz w:val="32"/>
          <w:szCs w:val="32"/>
        </w:rPr>
        <w:t>relating to:</w:t>
      </w:r>
    </w:p>
    <w:p w14:paraId="2B214D29" w14:textId="7CEF83F7" w:rsidR="00300735" w:rsidRPr="007F00DE" w:rsidRDefault="00300735">
      <w:pPr>
        <w:pStyle w:val="ListParagraph"/>
        <w:numPr>
          <w:ilvl w:val="0"/>
          <w:numId w:val="12"/>
        </w:numPr>
        <w:spacing w:after="0" w:line="240" w:lineRule="auto"/>
        <w:ind w:left="1080"/>
        <w:rPr>
          <w:rFonts w:ascii="Arial" w:hAnsi="Arial" w:cs="Arial"/>
          <w:sz w:val="32"/>
          <w:szCs w:val="32"/>
        </w:rPr>
      </w:pPr>
      <w:r w:rsidRPr="007F00DE">
        <w:rPr>
          <w:rFonts w:ascii="Arial" w:hAnsi="Arial" w:cs="Arial"/>
          <w:sz w:val="32"/>
          <w:szCs w:val="32"/>
        </w:rPr>
        <w:t>training and recruitment</w:t>
      </w:r>
      <w:r w:rsidR="00520321" w:rsidRPr="007F00DE">
        <w:rPr>
          <w:rFonts w:ascii="Arial" w:hAnsi="Arial" w:cs="Arial"/>
          <w:sz w:val="32"/>
          <w:szCs w:val="32"/>
        </w:rPr>
        <w:t>, or</w:t>
      </w:r>
    </w:p>
    <w:p w14:paraId="3799D6D7" w14:textId="3FA3B214" w:rsidR="00300735" w:rsidRPr="007F00DE" w:rsidRDefault="00520321">
      <w:pPr>
        <w:pStyle w:val="ListParagraph"/>
        <w:numPr>
          <w:ilvl w:val="0"/>
          <w:numId w:val="12"/>
        </w:numPr>
        <w:spacing w:after="120" w:line="240" w:lineRule="auto"/>
        <w:ind w:left="1077" w:hanging="357"/>
        <w:rPr>
          <w:rFonts w:ascii="Arial" w:hAnsi="Arial" w:cs="Arial"/>
          <w:sz w:val="32"/>
          <w:szCs w:val="32"/>
        </w:rPr>
      </w:pPr>
      <w:r w:rsidRPr="007F00DE">
        <w:rPr>
          <w:rFonts w:ascii="Arial" w:hAnsi="Arial" w:cs="Arial"/>
          <w:sz w:val="32"/>
          <w:szCs w:val="32"/>
        </w:rPr>
        <w:t xml:space="preserve">the </w:t>
      </w:r>
      <w:r w:rsidR="00300735" w:rsidRPr="007F00DE">
        <w:rPr>
          <w:rFonts w:ascii="Arial" w:hAnsi="Arial" w:cs="Arial"/>
          <w:sz w:val="32"/>
          <w:szCs w:val="32"/>
        </w:rPr>
        <w:t>availability of sub-contracting opportunities</w:t>
      </w:r>
      <w:r w:rsidRPr="007F00DE">
        <w:rPr>
          <w:rFonts w:ascii="Arial" w:hAnsi="Arial" w:cs="Arial"/>
          <w:sz w:val="32"/>
          <w:szCs w:val="32"/>
        </w:rPr>
        <w:t>, or</w:t>
      </w:r>
    </w:p>
    <w:p w14:paraId="768F577E" w14:textId="77777777" w:rsidR="00487174" w:rsidRPr="007F00DE" w:rsidRDefault="00487174" w:rsidP="00787A6B">
      <w:pPr>
        <w:pStyle w:val="ListParagraph"/>
        <w:spacing w:after="120" w:line="240" w:lineRule="auto"/>
        <w:ind w:left="1077"/>
        <w:rPr>
          <w:rFonts w:ascii="Arial" w:hAnsi="Arial" w:cs="Arial"/>
          <w:sz w:val="32"/>
          <w:szCs w:val="32"/>
        </w:rPr>
      </w:pPr>
    </w:p>
    <w:p w14:paraId="1022457C" w14:textId="44ACC620" w:rsidR="00300735" w:rsidRPr="007F00DE" w:rsidRDefault="00300735">
      <w:pPr>
        <w:pStyle w:val="ListParagraph"/>
        <w:numPr>
          <w:ilvl w:val="0"/>
          <w:numId w:val="13"/>
        </w:numPr>
        <w:spacing w:before="240" w:after="0" w:line="240" w:lineRule="auto"/>
        <w:ind w:left="749"/>
        <w:rPr>
          <w:rFonts w:ascii="Arial" w:hAnsi="Arial" w:cs="Arial"/>
          <w:sz w:val="32"/>
          <w:szCs w:val="32"/>
        </w:rPr>
      </w:pPr>
      <w:r w:rsidRPr="007F00DE">
        <w:rPr>
          <w:rFonts w:ascii="Arial" w:hAnsi="Arial" w:cs="Arial"/>
          <w:sz w:val="32"/>
          <w:szCs w:val="32"/>
        </w:rPr>
        <w:lastRenderedPageBreak/>
        <w:t xml:space="preserve">which is otherwise intended to improve the economic, social or environmental wellbeing of the authority’s area in a way that is additional to the main purpose of the contract in which the requirement is intended. </w:t>
      </w:r>
    </w:p>
    <w:p w14:paraId="23193FC6" w14:textId="77777777" w:rsidR="001D153A" w:rsidRPr="007F00DE" w:rsidRDefault="001D153A" w:rsidP="00787A6B">
      <w:pPr>
        <w:spacing w:after="0" w:line="240" w:lineRule="auto"/>
        <w:rPr>
          <w:rFonts w:ascii="Arial" w:hAnsi="Arial" w:cs="Arial"/>
          <w:sz w:val="32"/>
          <w:szCs w:val="32"/>
        </w:rPr>
      </w:pPr>
    </w:p>
    <w:p w14:paraId="0A1D9F15" w14:textId="236DB5DA" w:rsidR="00790691" w:rsidRPr="007F00DE" w:rsidRDefault="005E358E" w:rsidP="005E358E">
      <w:pPr>
        <w:spacing w:after="120" w:line="276" w:lineRule="auto"/>
        <w:rPr>
          <w:rFonts w:ascii="Arial" w:hAnsi="Arial" w:cs="Arial"/>
          <w:sz w:val="32"/>
          <w:szCs w:val="32"/>
          <w:u w:val="single"/>
        </w:rPr>
      </w:pPr>
      <w:hyperlink r:id="rId43" w:history="1">
        <w:r w:rsidRPr="007F00DE">
          <w:rPr>
            <w:rStyle w:val="Hyperlink"/>
            <w:rFonts w:ascii="Arial" w:hAnsi="Arial" w:cs="Arial"/>
            <w:sz w:val="32"/>
            <w:szCs w:val="32"/>
          </w:rPr>
          <w:t>Section 25</w:t>
        </w:r>
      </w:hyperlink>
      <w:r w:rsidRPr="007F00DE">
        <w:rPr>
          <w:rFonts w:ascii="Arial" w:hAnsi="Arial" w:cs="Arial"/>
          <w:sz w:val="32"/>
          <w:szCs w:val="32"/>
        </w:rPr>
        <w:t xml:space="preserve"> of the Act states</w:t>
      </w:r>
      <w:r w:rsidR="00EB4323" w:rsidRPr="007F00DE">
        <w:rPr>
          <w:rFonts w:ascii="Arial" w:hAnsi="Arial" w:cs="Arial"/>
          <w:sz w:val="32"/>
          <w:szCs w:val="32"/>
        </w:rPr>
        <w:t xml:space="preserve"> that</w:t>
      </w:r>
      <w:r w:rsidR="00790691" w:rsidRPr="007F00DE">
        <w:rPr>
          <w:rFonts w:ascii="Arial" w:hAnsi="Arial" w:cs="Arial"/>
          <w:sz w:val="32"/>
          <w:szCs w:val="32"/>
        </w:rPr>
        <w:t>:</w:t>
      </w:r>
    </w:p>
    <w:p w14:paraId="7C70EC8C" w14:textId="73062F8A" w:rsidR="00790691" w:rsidRPr="007F00DE" w:rsidRDefault="00F16906" w:rsidP="00F84BF2">
      <w:pPr>
        <w:spacing w:after="0" w:line="240" w:lineRule="auto"/>
        <w:rPr>
          <w:rFonts w:ascii="Arial" w:hAnsi="Arial" w:cs="Arial"/>
          <w:sz w:val="32"/>
          <w:szCs w:val="32"/>
        </w:rPr>
      </w:pPr>
      <w:r w:rsidRPr="007F00DE">
        <w:rPr>
          <w:rFonts w:ascii="Arial" w:hAnsi="Arial" w:cs="Arial"/>
          <w:sz w:val="32"/>
          <w:szCs w:val="32"/>
        </w:rPr>
        <w:t>“…</w:t>
      </w:r>
      <w:r w:rsidR="001D153A" w:rsidRPr="007F00DE">
        <w:rPr>
          <w:rFonts w:ascii="Arial" w:hAnsi="Arial" w:cs="Arial"/>
          <w:sz w:val="32"/>
          <w:szCs w:val="32"/>
        </w:rPr>
        <w:t>where a contracting authority proposes to carry out a regulated procurement in relation to which the estimated value of the contract is equal to or greater than £4,000,000.</w:t>
      </w:r>
    </w:p>
    <w:p w14:paraId="2E97EE40" w14:textId="1BFABA9E" w:rsidR="00790691" w:rsidRPr="007F00DE" w:rsidRDefault="00F16906" w:rsidP="00F84BF2">
      <w:pPr>
        <w:spacing w:after="0" w:line="240" w:lineRule="auto"/>
        <w:rPr>
          <w:rFonts w:ascii="Arial" w:hAnsi="Arial" w:cs="Arial"/>
          <w:sz w:val="32"/>
          <w:szCs w:val="32"/>
        </w:rPr>
      </w:pPr>
      <w:r w:rsidRPr="007F00DE">
        <w:rPr>
          <w:rFonts w:ascii="Arial" w:hAnsi="Arial" w:cs="Arial"/>
          <w:sz w:val="32"/>
          <w:szCs w:val="32"/>
        </w:rPr>
        <w:t>(2)</w:t>
      </w:r>
      <w:r w:rsidR="001D153A" w:rsidRPr="007F00DE">
        <w:rPr>
          <w:rFonts w:ascii="Arial" w:hAnsi="Arial" w:cs="Arial"/>
          <w:sz w:val="32"/>
          <w:szCs w:val="32"/>
        </w:rPr>
        <w:t>The contracting authority must, before carrying out the procurement, consider whether to impose community benefit requirements as part of the procurement.</w:t>
      </w:r>
    </w:p>
    <w:p w14:paraId="1C01790A" w14:textId="5F595DA7" w:rsidR="001D153A" w:rsidRPr="007F00DE" w:rsidRDefault="00F16906" w:rsidP="00F84BF2">
      <w:pPr>
        <w:spacing w:after="0" w:line="240" w:lineRule="auto"/>
        <w:rPr>
          <w:rFonts w:ascii="Arial" w:hAnsi="Arial" w:cs="Arial"/>
          <w:sz w:val="32"/>
          <w:szCs w:val="32"/>
        </w:rPr>
      </w:pPr>
      <w:r w:rsidRPr="007F00DE">
        <w:rPr>
          <w:rFonts w:ascii="Arial" w:hAnsi="Arial" w:cs="Arial"/>
          <w:sz w:val="32"/>
          <w:szCs w:val="32"/>
        </w:rPr>
        <w:t>(3)</w:t>
      </w:r>
      <w:r w:rsidR="001D153A" w:rsidRPr="007F00DE">
        <w:rPr>
          <w:rFonts w:ascii="Arial" w:hAnsi="Arial" w:cs="Arial"/>
          <w:sz w:val="32"/>
          <w:szCs w:val="32"/>
        </w:rPr>
        <w:t>The contracting authority must, in the contract notice relating to the procurement, include —</w:t>
      </w:r>
    </w:p>
    <w:p w14:paraId="7F8D2B67" w14:textId="13CC5E28" w:rsidR="001D153A" w:rsidRPr="007F00DE" w:rsidRDefault="001D153A">
      <w:pPr>
        <w:pStyle w:val="ListParagraph"/>
        <w:numPr>
          <w:ilvl w:val="1"/>
          <w:numId w:val="22"/>
        </w:numPr>
        <w:spacing w:after="0" w:line="240" w:lineRule="auto"/>
        <w:rPr>
          <w:rFonts w:ascii="Arial" w:hAnsi="Arial" w:cs="Arial"/>
          <w:sz w:val="32"/>
          <w:szCs w:val="32"/>
        </w:rPr>
      </w:pPr>
      <w:r w:rsidRPr="007F00DE">
        <w:rPr>
          <w:rFonts w:ascii="Arial" w:hAnsi="Arial" w:cs="Arial"/>
          <w:sz w:val="32"/>
          <w:szCs w:val="32"/>
        </w:rPr>
        <w:t>a summary of the community benefit requirements it intends to include in the contract, or</w:t>
      </w:r>
    </w:p>
    <w:p w14:paraId="65C70627" w14:textId="3FA1D6DD" w:rsidR="001D153A" w:rsidRPr="007F00DE" w:rsidRDefault="001D153A">
      <w:pPr>
        <w:pStyle w:val="ListParagraph"/>
        <w:numPr>
          <w:ilvl w:val="1"/>
          <w:numId w:val="22"/>
        </w:numPr>
        <w:spacing w:after="120" w:line="240" w:lineRule="auto"/>
        <w:rPr>
          <w:rFonts w:ascii="Arial" w:hAnsi="Arial" w:cs="Arial"/>
          <w:b/>
          <w:bCs/>
          <w:sz w:val="32"/>
          <w:szCs w:val="32"/>
        </w:rPr>
      </w:pPr>
      <w:r w:rsidRPr="007F00DE">
        <w:rPr>
          <w:rFonts w:ascii="Arial" w:hAnsi="Arial" w:cs="Arial"/>
          <w:b/>
          <w:bCs/>
          <w:sz w:val="32"/>
          <w:szCs w:val="32"/>
        </w:rPr>
        <w:t>where it does not intend to include any such requirements, a statement of its reasons for not including any requirements.</w:t>
      </w:r>
    </w:p>
    <w:p w14:paraId="1F43EA33" w14:textId="3A7D49B8" w:rsidR="001D153A" w:rsidRPr="007F00DE" w:rsidRDefault="00F16906" w:rsidP="00F84BF2">
      <w:pPr>
        <w:spacing w:after="0" w:line="240" w:lineRule="auto"/>
        <w:rPr>
          <w:rFonts w:ascii="Arial" w:hAnsi="Arial" w:cs="Arial"/>
          <w:sz w:val="32"/>
          <w:szCs w:val="32"/>
        </w:rPr>
      </w:pPr>
      <w:r w:rsidRPr="007F00DE">
        <w:rPr>
          <w:rFonts w:ascii="Arial" w:hAnsi="Arial" w:cs="Arial"/>
          <w:sz w:val="32"/>
          <w:szCs w:val="32"/>
        </w:rPr>
        <w:t>(4)</w:t>
      </w:r>
      <w:r w:rsidR="001D153A" w:rsidRPr="007F00DE">
        <w:rPr>
          <w:rFonts w:ascii="Arial" w:hAnsi="Arial" w:cs="Arial"/>
          <w:sz w:val="32"/>
          <w:szCs w:val="32"/>
        </w:rPr>
        <w:t>Where community benefit requirements are included in a contract, the contracting authority must include in the award notice a statement of the benefits it considers will be derived from those requirements</w:t>
      </w:r>
      <w:r w:rsidRPr="007F00DE">
        <w:rPr>
          <w:rFonts w:ascii="Arial" w:hAnsi="Arial" w:cs="Arial"/>
          <w:sz w:val="32"/>
          <w:szCs w:val="32"/>
        </w:rPr>
        <w:t>…”</w:t>
      </w:r>
    </w:p>
    <w:p w14:paraId="0C9C80E1" w14:textId="77777777" w:rsidR="00E7335B" w:rsidRPr="007F00DE" w:rsidRDefault="00E7335B" w:rsidP="00787A6B">
      <w:pPr>
        <w:spacing w:after="0" w:line="240" w:lineRule="auto"/>
        <w:rPr>
          <w:rFonts w:ascii="Arial" w:hAnsi="Arial" w:cs="Arial"/>
          <w:sz w:val="32"/>
          <w:szCs w:val="32"/>
        </w:rPr>
      </w:pPr>
    </w:p>
    <w:p w14:paraId="3693B9F9" w14:textId="1B9ED57D" w:rsidR="00AD4120" w:rsidRPr="007F00DE" w:rsidRDefault="00F84BF2" w:rsidP="00787A6B">
      <w:pPr>
        <w:spacing w:after="0" w:line="240" w:lineRule="auto"/>
        <w:ind w:left="29"/>
        <w:rPr>
          <w:rFonts w:ascii="Arial" w:hAnsi="Arial" w:cs="Arial"/>
          <w:sz w:val="32"/>
          <w:szCs w:val="32"/>
        </w:rPr>
      </w:pPr>
      <w:r w:rsidRPr="007F00DE">
        <w:rPr>
          <w:rFonts w:ascii="Arial" w:hAnsi="Arial" w:cs="Arial"/>
          <w:sz w:val="32"/>
          <w:szCs w:val="32"/>
        </w:rPr>
        <w:t xml:space="preserve">Therefore, The Act and its </w:t>
      </w:r>
      <w:hyperlink r:id="rId44" w:history="1">
        <w:r w:rsidRPr="007F00DE">
          <w:rPr>
            <w:rStyle w:val="Hyperlink"/>
            <w:rFonts w:ascii="Arial" w:hAnsi="Arial" w:cs="Arial"/>
            <w:sz w:val="32"/>
            <w:szCs w:val="32"/>
          </w:rPr>
          <w:t>statutory guidance</w:t>
        </w:r>
      </w:hyperlink>
      <w:r w:rsidR="00AD4120" w:rsidRPr="007F00DE">
        <w:rPr>
          <w:rFonts w:ascii="Arial" w:hAnsi="Arial" w:cs="Arial"/>
          <w:sz w:val="32"/>
          <w:szCs w:val="32"/>
        </w:rPr>
        <w:t xml:space="preserve"> </w:t>
      </w:r>
      <w:r w:rsidR="00AD4120" w:rsidRPr="007F00DE">
        <w:rPr>
          <w:rFonts w:ascii="Arial" w:hAnsi="Arial" w:cs="Arial"/>
          <w:sz w:val="32"/>
          <w:szCs w:val="32"/>
          <w:shd w:val="clear" w:color="auto" w:fill="FFFFFF"/>
        </w:rPr>
        <w:t xml:space="preserve">requires public bodies to </w:t>
      </w:r>
      <w:r w:rsidR="00AD4120" w:rsidRPr="007F00DE">
        <w:rPr>
          <w:rFonts w:ascii="Arial" w:hAnsi="Arial" w:cs="Arial"/>
          <w:sz w:val="32"/>
          <w:szCs w:val="32"/>
        </w:rPr>
        <w:t>consider the use of community benefit requirements for regulated procurements with an estimated value of £4 million or more. In line with Scottish Government policy, this should not preclude the use of community benefit requirements in lower value regulated procurements where it is relevant and proportionate to include them.</w:t>
      </w:r>
    </w:p>
    <w:p w14:paraId="587247FA" w14:textId="77777777" w:rsidR="00081E59" w:rsidRPr="007F00DE" w:rsidRDefault="00081E59" w:rsidP="00787A6B">
      <w:pPr>
        <w:spacing w:after="0" w:line="240" w:lineRule="auto"/>
        <w:ind w:left="29"/>
        <w:rPr>
          <w:rFonts w:ascii="Arial" w:hAnsi="Arial" w:cs="Arial"/>
          <w:sz w:val="32"/>
          <w:szCs w:val="32"/>
        </w:rPr>
      </w:pPr>
    </w:p>
    <w:p w14:paraId="62CC582F" w14:textId="75A5A3BD" w:rsidR="00790691" w:rsidRPr="007F00DE" w:rsidRDefault="00790691" w:rsidP="005E358E">
      <w:pPr>
        <w:pStyle w:val="Title"/>
        <w:rPr>
          <w:rFonts w:ascii="Arial" w:hAnsi="Arial" w:cs="Arial"/>
          <w:b/>
          <w:bCs/>
          <w:sz w:val="32"/>
          <w:szCs w:val="32"/>
        </w:rPr>
      </w:pPr>
      <w:r w:rsidRPr="007F00DE">
        <w:rPr>
          <w:rFonts w:ascii="Arial" w:hAnsi="Arial" w:cs="Arial"/>
          <w:b/>
          <w:bCs/>
          <w:sz w:val="32"/>
          <w:szCs w:val="32"/>
        </w:rPr>
        <w:t>Community Benefits in Procurement Policy</w:t>
      </w:r>
    </w:p>
    <w:p w14:paraId="5F6A5B59" w14:textId="77777777" w:rsidR="00224B13" w:rsidRPr="007F00DE" w:rsidRDefault="002567C1" w:rsidP="00787A6B">
      <w:pPr>
        <w:spacing w:line="240" w:lineRule="auto"/>
        <w:rPr>
          <w:rFonts w:ascii="Arial" w:hAnsi="Arial" w:cs="Arial"/>
          <w:bCs/>
          <w:sz w:val="32"/>
          <w:szCs w:val="32"/>
        </w:rPr>
      </w:pPr>
      <w:r w:rsidRPr="007F00DE">
        <w:rPr>
          <w:rFonts w:ascii="Arial" w:hAnsi="Arial" w:cs="Arial"/>
          <w:sz w:val="32"/>
          <w:szCs w:val="32"/>
        </w:rPr>
        <w:t>The Act aims to achieve the maximum use of community benefit requirements in public contracts and framework agreements</w:t>
      </w:r>
      <w:r w:rsidR="00EA4543" w:rsidRPr="007F00DE">
        <w:rPr>
          <w:rFonts w:ascii="Arial" w:hAnsi="Arial" w:cs="Arial"/>
          <w:sz w:val="32"/>
          <w:szCs w:val="32"/>
        </w:rPr>
        <w:t>.</w:t>
      </w:r>
      <w:r w:rsidR="00EA4543" w:rsidRPr="007F00DE">
        <w:rPr>
          <w:rFonts w:ascii="Arial" w:hAnsi="Arial" w:cs="Arial"/>
          <w:bCs/>
          <w:sz w:val="32"/>
          <w:szCs w:val="32"/>
        </w:rPr>
        <w:t xml:space="preserve"> For contracts at or above £4 million, public bodies </w:t>
      </w:r>
      <w:r w:rsidR="00EA4543" w:rsidRPr="007F00DE">
        <w:rPr>
          <w:rFonts w:ascii="Arial" w:hAnsi="Arial" w:cs="Arial"/>
          <w:bCs/>
          <w:sz w:val="32"/>
          <w:szCs w:val="32"/>
        </w:rPr>
        <w:lastRenderedPageBreak/>
        <w:t xml:space="preserve">must consider the use of community benefits and explain why they have not included them if they decide they are not relevant and proportionate to the contract. </w:t>
      </w:r>
    </w:p>
    <w:p w14:paraId="43067F36" w14:textId="294F39D5" w:rsidR="00EA4543" w:rsidRPr="007F00DE" w:rsidRDefault="00CA6DD5" w:rsidP="00787A6B">
      <w:pPr>
        <w:spacing w:line="240" w:lineRule="auto"/>
        <w:rPr>
          <w:rFonts w:ascii="Arial" w:hAnsi="Arial" w:cs="Arial"/>
          <w:bCs/>
          <w:sz w:val="32"/>
          <w:szCs w:val="32"/>
        </w:rPr>
      </w:pPr>
      <w:r w:rsidRPr="007F00DE">
        <w:rPr>
          <w:rFonts w:ascii="Arial" w:hAnsi="Arial" w:cs="Arial"/>
          <w:sz w:val="32"/>
          <w:szCs w:val="32"/>
        </w:rPr>
        <w:t>P</w:t>
      </w:r>
      <w:r w:rsidR="002567C1" w:rsidRPr="007F00DE">
        <w:rPr>
          <w:rFonts w:ascii="Arial" w:hAnsi="Arial" w:cs="Arial"/>
          <w:sz w:val="32"/>
          <w:szCs w:val="32"/>
        </w:rPr>
        <w:t>rocurement policy is</w:t>
      </w:r>
      <w:r w:rsidR="00EA4543" w:rsidRPr="007F00DE">
        <w:rPr>
          <w:rFonts w:ascii="Arial" w:hAnsi="Arial" w:cs="Arial"/>
          <w:bCs/>
          <w:sz w:val="32"/>
          <w:szCs w:val="32"/>
        </w:rPr>
        <w:t>:</w:t>
      </w:r>
    </w:p>
    <w:p w14:paraId="7CB095E1" w14:textId="77777777" w:rsidR="002567C1" w:rsidRPr="007F00DE" w:rsidRDefault="002567C1">
      <w:pPr>
        <w:numPr>
          <w:ilvl w:val="0"/>
          <w:numId w:val="3"/>
        </w:numPr>
        <w:shd w:val="clear" w:color="auto" w:fill="FFFFFF"/>
        <w:spacing w:after="0" w:line="240" w:lineRule="auto"/>
        <w:rPr>
          <w:rFonts w:ascii="Arial" w:hAnsi="Arial" w:cs="Arial"/>
          <w:sz w:val="32"/>
          <w:szCs w:val="32"/>
        </w:rPr>
      </w:pPr>
      <w:r w:rsidRPr="007F00DE">
        <w:rPr>
          <w:rFonts w:ascii="Arial" w:hAnsi="Arial" w:cs="Arial"/>
          <w:sz w:val="32"/>
          <w:szCs w:val="32"/>
        </w:rPr>
        <w:t>Where there is an opportunity to provide community benefits as part of a procurement, appropriate requirements will be included in the contract.</w:t>
      </w:r>
    </w:p>
    <w:p w14:paraId="1D72CB02" w14:textId="77777777" w:rsidR="002567C1" w:rsidRPr="007F00DE" w:rsidRDefault="002567C1">
      <w:pPr>
        <w:numPr>
          <w:ilvl w:val="0"/>
          <w:numId w:val="3"/>
        </w:numPr>
        <w:shd w:val="clear" w:color="auto" w:fill="FFFFFF"/>
        <w:spacing w:after="0" w:line="240" w:lineRule="auto"/>
        <w:ind w:left="595" w:hanging="357"/>
        <w:rPr>
          <w:rFonts w:ascii="Arial" w:hAnsi="Arial" w:cs="Arial"/>
          <w:sz w:val="32"/>
          <w:szCs w:val="32"/>
        </w:rPr>
      </w:pPr>
      <w:r w:rsidRPr="007F00DE">
        <w:rPr>
          <w:rFonts w:ascii="Arial" w:hAnsi="Arial" w:cs="Arial"/>
          <w:sz w:val="32"/>
          <w:szCs w:val="32"/>
        </w:rPr>
        <w:t>Contract suitability and market capacity needs to be addressed on a case-by-case basis.</w:t>
      </w:r>
    </w:p>
    <w:p w14:paraId="57E2BF5A" w14:textId="77777777" w:rsidR="002567C1" w:rsidRPr="007F00DE" w:rsidRDefault="002567C1">
      <w:pPr>
        <w:numPr>
          <w:ilvl w:val="0"/>
          <w:numId w:val="3"/>
        </w:numPr>
        <w:shd w:val="clear" w:color="auto" w:fill="FFFFFF"/>
        <w:spacing w:after="0" w:line="240" w:lineRule="auto"/>
        <w:ind w:left="595" w:hanging="357"/>
        <w:rPr>
          <w:rFonts w:ascii="Arial" w:hAnsi="Arial" w:cs="Arial"/>
          <w:sz w:val="32"/>
          <w:szCs w:val="32"/>
        </w:rPr>
      </w:pPr>
      <w:r w:rsidRPr="007F00DE">
        <w:rPr>
          <w:rFonts w:ascii="Arial" w:hAnsi="Arial" w:cs="Arial"/>
          <w:sz w:val="32"/>
          <w:szCs w:val="32"/>
        </w:rPr>
        <w:t>Requirements should be robust, relevant and proportionate so that they can be judged on unbiased and measurable outcomes.</w:t>
      </w:r>
    </w:p>
    <w:p w14:paraId="30D3BF4E" w14:textId="3C896CA1" w:rsidR="002567C1" w:rsidRPr="007F00DE" w:rsidRDefault="00521CC7">
      <w:pPr>
        <w:numPr>
          <w:ilvl w:val="0"/>
          <w:numId w:val="3"/>
        </w:numPr>
        <w:shd w:val="clear" w:color="auto" w:fill="FFFFFF"/>
        <w:spacing w:after="0" w:line="240" w:lineRule="auto"/>
        <w:ind w:left="595" w:hanging="357"/>
        <w:rPr>
          <w:rFonts w:ascii="Arial" w:hAnsi="Arial" w:cs="Arial"/>
          <w:sz w:val="32"/>
          <w:szCs w:val="32"/>
        </w:rPr>
      </w:pPr>
      <w:r w:rsidRPr="007F00DE">
        <w:rPr>
          <w:rFonts w:ascii="Arial" w:hAnsi="Arial" w:cs="Arial"/>
          <w:sz w:val="32"/>
          <w:szCs w:val="32"/>
        </w:rPr>
        <w:t>Public bodies should take c</w:t>
      </w:r>
      <w:r w:rsidR="00C0059C" w:rsidRPr="007F00DE">
        <w:rPr>
          <w:rFonts w:ascii="Arial" w:hAnsi="Arial" w:cs="Arial"/>
          <w:sz w:val="32"/>
          <w:szCs w:val="32"/>
        </w:rPr>
        <w:t>are to ensure equal treatment and to avoid discrimination of economic operators</w:t>
      </w:r>
      <w:r w:rsidR="002567C1" w:rsidRPr="007F00DE">
        <w:rPr>
          <w:rFonts w:ascii="Arial" w:hAnsi="Arial" w:cs="Arial"/>
          <w:sz w:val="32"/>
          <w:szCs w:val="32"/>
        </w:rPr>
        <w:t xml:space="preserve"> in the wording of requirements.</w:t>
      </w:r>
    </w:p>
    <w:p w14:paraId="465EE47C" w14:textId="77777777" w:rsidR="002567C1" w:rsidRPr="007F00DE" w:rsidRDefault="002567C1">
      <w:pPr>
        <w:numPr>
          <w:ilvl w:val="0"/>
          <w:numId w:val="3"/>
        </w:numPr>
        <w:shd w:val="clear" w:color="auto" w:fill="FFFFFF"/>
        <w:spacing w:after="0" w:line="240" w:lineRule="auto"/>
        <w:ind w:left="595" w:hanging="357"/>
        <w:rPr>
          <w:rFonts w:ascii="Arial" w:hAnsi="Arial" w:cs="Arial"/>
          <w:sz w:val="32"/>
          <w:szCs w:val="32"/>
        </w:rPr>
      </w:pPr>
      <w:r w:rsidRPr="007F00DE">
        <w:rPr>
          <w:rFonts w:ascii="Arial" w:hAnsi="Arial" w:cs="Arial"/>
          <w:sz w:val="32"/>
          <w:szCs w:val="32"/>
        </w:rPr>
        <w:t>It is essential to monitor the outcomes of the contract to make sure the requirements of the contract are being met. </w:t>
      </w:r>
    </w:p>
    <w:p w14:paraId="72AB4550" w14:textId="77777777" w:rsidR="007F0450" w:rsidRPr="007F00DE" w:rsidRDefault="007F0450" w:rsidP="007F0450">
      <w:pPr>
        <w:spacing w:after="0" w:line="276" w:lineRule="auto"/>
        <w:ind w:left="29"/>
        <w:rPr>
          <w:rFonts w:ascii="Arial" w:hAnsi="Arial" w:cs="Arial"/>
          <w:sz w:val="32"/>
          <w:szCs w:val="32"/>
        </w:rPr>
      </w:pPr>
    </w:p>
    <w:p w14:paraId="0C87B93F" w14:textId="41009BDD" w:rsidR="007F0450" w:rsidRPr="007F00DE" w:rsidRDefault="007F0450" w:rsidP="00787A6B">
      <w:pPr>
        <w:spacing w:after="0" w:line="240" w:lineRule="auto"/>
        <w:ind w:left="29"/>
        <w:rPr>
          <w:rFonts w:ascii="Arial" w:hAnsi="Arial" w:cs="Arial"/>
          <w:sz w:val="32"/>
          <w:szCs w:val="32"/>
        </w:rPr>
      </w:pPr>
      <w:r w:rsidRPr="007F00DE">
        <w:rPr>
          <w:rFonts w:ascii="Arial" w:hAnsi="Arial" w:cs="Arial"/>
          <w:b/>
          <w:bCs/>
          <w:sz w:val="32"/>
          <w:szCs w:val="32"/>
        </w:rPr>
        <w:t xml:space="preserve">Any community benefits required </w:t>
      </w:r>
      <w:r w:rsidR="004138B1" w:rsidRPr="007F00DE">
        <w:rPr>
          <w:rFonts w:ascii="Arial" w:hAnsi="Arial" w:cs="Arial"/>
          <w:b/>
          <w:bCs/>
          <w:sz w:val="32"/>
          <w:szCs w:val="32"/>
        </w:rPr>
        <w:t xml:space="preserve">by a contracting authority </w:t>
      </w:r>
      <w:r w:rsidRPr="007F00DE">
        <w:rPr>
          <w:rFonts w:ascii="Arial" w:hAnsi="Arial" w:cs="Arial"/>
          <w:b/>
          <w:bCs/>
          <w:sz w:val="32"/>
          <w:szCs w:val="32"/>
        </w:rPr>
        <w:t>should be linked to the subject matter of the contract</w:t>
      </w:r>
      <w:r w:rsidRPr="007F00DE">
        <w:rPr>
          <w:rFonts w:ascii="Arial" w:hAnsi="Arial" w:cs="Arial"/>
          <w:sz w:val="32"/>
          <w:szCs w:val="32"/>
        </w:rPr>
        <w:t>. They cannot be a dissociated requirement no matter how important that may be considered in a wider context.</w:t>
      </w:r>
    </w:p>
    <w:p w14:paraId="4A45C8CD" w14:textId="77777777" w:rsidR="007F0450" w:rsidRPr="007F00DE" w:rsidRDefault="007F0450" w:rsidP="00787A6B">
      <w:pPr>
        <w:spacing w:after="0" w:line="240" w:lineRule="auto"/>
        <w:ind w:left="29"/>
        <w:rPr>
          <w:rFonts w:ascii="Arial" w:hAnsi="Arial" w:cs="Arial"/>
          <w:sz w:val="32"/>
          <w:szCs w:val="32"/>
        </w:rPr>
      </w:pPr>
    </w:p>
    <w:p w14:paraId="52B3FA71" w14:textId="5D455E2A" w:rsidR="007F000B" w:rsidRPr="007F00DE" w:rsidRDefault="00EA4543" w:rsidP="00787A6B">
      <w:pPr>
        <w:spacing w:after="0" w:line="240" w:lineRule="auto"/>
        <w:ind w:left="29"/>
        <w:rPr>
          <w:rFonts w:ascii="Arial" w:hAnsi="Arial" w:cs="Arial"/>
          <w:bCs/>
          <w:sz w:val="32"/>
          <w:szCs w:val="32"/>
        </w:rPr>
      </w:pPr>
      <w:r w:rsidRPr="007F00DE">
        <w:rPr>
          <w:rFonts w:ascii="Arial" w:hAnsi="Arial" w:cs="Arial"/>
          <w:bCs/>
          <w:sz w:val="32"/>
          <w:szCs w:val="32"/>
        </w:rPr>
        <w:t xml:space="preserve">This </w:t>
      </w:r>
      <w:r w:rsidR="0091750B" w:rsidRPr="007F00DE">
        <w:rPr>
          <w:rFonts w:ascii="Arial" w:hAnsi="Arial" w:cs="Arial"/>
          <w:bCs/>
          <w:sz w:val="32"/>
          <w:szCs w:val="32"/>
        </w:rPr>
        <w:t xml:space="preserve">policy </w:t>
      </w:r>
      <w:r w:rsidRPr="007F00DE">
        <w:rPr>
          <w:rFonts w:ascii="Arial" w:hAnsi="Arial" w:cs="Arial"/>
          <w:bCs/>
          <w:sz w:val="32"/>
          <w:szCs w:val="32"/>
        </w:rPr>
        <w:t>approach allows individual public bodies, who are responsible for their procurement decisions, to use their judgement to identify and apply relevant community benefits to contracts in a proportionate manner.</w:t>
      </w:r>
      <w:r w:rsidR="00AD4120" w:rsidRPr="007F00DE">
        <w:rPr>
          <w:rFonts w:ascii="Arial" w:hAnsi="Arial" w:cs="Arial"/>
          <w:bCs/>
          <w:sz w:val="32"/>
          <w:szCs w:val="32"/>
        </w:rPr>
        <w:t xml:space="preserve"> </w:t>
      </w:r>
      <w:r w:rsidR="00AF0BAF" w:rsidRPr="007F00DE">
        <w:rPr>
          <w:rFonts w:ascii="Arial" w:hAnsi="Arial" w:cs="Arial"/>
          <w:bCs/>
          <w:sz w:val="32"/>
          <w:szCs w:val="32"/>
        </w:rPr>
        <w:t xml:space="preserve">The requirement for robust, relevant and proportionate requirements also manages the risk of unnecessary burden on suppliers. </w:t>
      </w:r>
    </w:p>
    <w:p w14:paraId="41A2C52E" w14:textId="77777777" w:rsidR="007F000B" w:rsidRPr="007F00DE" w:rsidRDefault="007F000B" w:rsidP="00787A6B">
      <w:pPr>
        <w:spacing w:after="0" w:line="240" w:lineRule="auto"/>
        <w:ind w:left="29"/>
        <w:rPr>
          <w:rFonts w:ascii="Arial" w:hAnsi="Arial" w:cs="Arial"/>
          <w:bCs/>
          <w:sz w:val="32"/>
          <w:szCs w:val="32"/>
        </w:rPr>
      </w:pPr>
    </w:p>
    <w:p w14:paraId="5E8CC606" w14:textId="797C6CF9" w:rsidR="007F000B" w:rsidRPr="007F00DE" w:rsidRDefault="003539F7" w:rsidP="00787A6B">
      <w:pPr>
        <w:spacing w:after="0" w:line="240" w:lineRule="auto"/>
        <w:ind w:left="29"/>
        <w:rPr>
          <w:rFonts w:ascii="Arial" w:hAnsi="Arial" w:cs="Arial"/>
          <w:bCs/>
          <w:sz w:val="32"/>
          <w:szCs w:val="32"/>
        </w:rPr>
      </w:pPr>
      <w:r w:rsidRPr="007F00DE">
        <w:rPr>
          <w:rFonts w:ascii="Arial" w:hAnsi="Arial" w:cs="Arial"/>
          <w:bCs/>
          <w:sz w:val="32"/>
          <w:szCs w:val="32"/>
        </w:rPr>
        <w:t>At the time of writing, t</w:t>
      </w:r>
      <w:r w:rsidR="00AD4120" w:rsidRPr="007F00DE">
        <w:rPr>
          <w:rFonts w:ascii="Arial" w:hAnsi="Arial" w:cs="Arial"/>
          <w:bCs/>
          <w:sz w:val="32"/>
          <w:szCs w:val="32"/>
        </w:rPr>
        <w:t xml:space="preserve">his has resulted in wide use of social clauses in public procurement in Scotland, </w:t>
      </w:r>
      <w:r w:rsidR="002B6BC4" w:rsidRPr="007F00DE">
        <w:rPr>
          <w:rFonts w:ascii="Arial" w:hAnsi="Arial" w:cs="Arial"/>
          <w:bCs/>
          <w:sz w:val="32"/>
          <w:szCs w:val="32"/>
        </w:rPr>
        <w:t>it</w:t>
      </w:r>
      <w:r w:rsidR="007F000B" w:rsidRPr="007F00DE">
        <w:rPr>
          <w:rFonts w:ascii="Arial" w:hAnsi="Arial" w:cs="Arial"/>
          <w:bCs/>
          <w:sz w:val="32"/>
          <w:szCs w:val="32"/>
        </w:rPr>
        <w:t xml:space="preserve"> has also encouraged public bodies to include socio-economic requirements via other routes including making social requirements a core part of the specification, breaking contracts into lots to make them more accessible to SMEs and </w:t>
      </w:r>
      <w:r w:rsidR="007F000B" w:rsidRPr="007F00DE">
        <w:rPr>
          <w:rFonts w:ascii="Arial" w:hAnsi="Arial" w:cs="Arial"/>
          <w:bCs/>
          <w:sz w:val="32"/>
          <w:szCs w:val="32"/>
        </w:rPr>
        <w:lastRenderedPageBreak/>
        <w:t xml:space="preserve">the third sector and reserving contracts for supported businesses. </w:t>
      </w:r>
    </w:p>
    <w:p w14:paraId="5C865FB9" w14:textId="77777777" w:rsidR="00B45D7A" w:rsidRPr="007F00DE" w:rsidRDefault="00B45D7A" w:rsidP="00787A6B">
      <w:pPr>
        <w:spacing w:after="0" w:line="240" w:lineRule="auto"/>
        <w:ind w:left="29"/>
        <w:rPr>
          <w:rFonts w:ascii="Arial" w:hAnsi="Arial" w:cs="Arial"/>
          <w:bCs/>
          <w:sz w:val="32"/>
          <w:szCs w:val="32"/>
        </w:rPr>
      </w:pPr>
    </w:p>
    <w:p w14:paraId="32A2525D" w14:textId="4E86A13E" w:rsidR="00416355" w:rsidRPr="007F00DE" w:rsidRDefault="00797E52" w:rsidP="00862270">
      <w:pPr>
        <w:spacing w:after="0" w:line="240" w:lineRule="auto"/>
        <w:rPr>
          <w:rFonts w:ascii="Arial" w:hAnsi="Arial" w:cs="Arial"/>
          <w:sz w:val="32"/>
          <w:szCs w:val="32"/>
        </w:rPr>
      </w:pPr>
      <w:r w:rsidRPr="007F00DE">
        <w:rPr>
          <w:rFonts w:ascii="Arial" w:hAnsi="Arial" w:cs="Arial"/>
          <w:b/>
          <w:bCs/>
          <w:sz w:val="32"/>
          <w:szCs w:val="32"/>
        </w:rPr>
        <w:t>Community benefits can be considered for procurements of any value where relevant and proportionate</w:t>
      </w:r>
      <w:r w:rsidR="00F27951" w:rsidRPr="007F00DE">
        <w:rPr>
          <w:rFonts w:ascii="Arial" w:hAnsi="Arial" w:cs="Arial"/>
          <w:sz w:val="32"/>
          <w:szCs w:val="32"/>
        </w:rPr>
        <w:t xml:space="preserve">. </w:t>
      </w:r>
      <w:r w:rsidR="00A54131" w:rsidRPr="007F00DE">
        <w:rPr>
          <w:rFonts w:ascii="Arial" w:hAnsi="Arial" w:cs="Arial"/>
          <w:sz w:val="32"/>
          <w:szCs w:val="32"/>
        </w:rPr>
        <w:t>Relevance and</w:t>
      </w:r>
      <w:r w:rsidR="00A54131" w:rsidRPr="007F00DE">
        <w:rPr>
          <w:rFonts w:ascii="Arial" w:hAnsi="Arial" w:cs="Arial"/>
          <w:b/>
          <w:bCs/>
          <w:sz w:val="32"/>
          <w:szCs w:val="32"/>
        </w:rPr>
        <w:t xml:space="preserve"> </w:t>
      </w:r>
      <w:r w:rsidR="00A54131" w:rsidRPr="007F00DE">
        <w:rPr>
          <w:rFonts w:ascii="Arial" w:hAnsi="Arial" w:cs="Arial"/>
          <w:sz w:val="32"/>
          <w:szCs w:val="32"/>
        </w:rPr>
        <w:t>proportionality</w:t>
      </w:r>
      <w:r w:rsidR="00A54131" w:rsidRPr="007F00DE">
        <w:rPr>
          <w:rFonts w:ascii="Arial" w:hAnsi="Arial" w:cs="Arial"/>
          <w:color w:val="333333"/>
          <w:sz w:val="32"/>
          <w:szCs w:val="32"/>
          <w:shd w:val="clear" w:color="auto" w:fill="FFFFFF"/>
        </w:rPr>
        <w:t xml:space="preserve"> </w:t>
      </w:r>
      <w:r w:rsidR="00381782" w:rsidRPr="007F00DE">
        <w:rPr>
          <w:rFonts w:ascii="Arial" w:hAnsi="Arial" w:cs="Arial"/>
          <w:color w:val="333333"/>
          <w:sz w:val="32"/>
          <w:szCs w:val="32"/>
          <w:shd w:val="clear" w:color="auto" w:fill="FFFFFF"/>
        </w:rPr>
        <w:t>should be determined on a case-by-case basis</w:t>
      </w:r>
      <w:r w:rsidR="0032249F" w:rsidRPr="007F00DE">
        <w:rPr>
          <w:rFonts w:ascii="Arial" w:hAnsi="Arial" w:cs="Arial"/>
          <w:color w:val="333333"/>
          <w:sz w:val="32"/>
          <w:szCs w:val="32"/>
          <w:shd w:val="clear" w:color="auto" w:fill="FFFFFF"/>
        </w:rPr>
        <w:t>. I</w:t>
      </w:r>
      <w:r w:rsidR="00FF73F1" w:rsidRPr="007F00DE">
        <w:rPr>
          <w:rFonts w:ascii="Arial" w:hAnsi="Arial" w:cs="Arial"/>
          <w:sz w:val="32"/>
          <w:szCs w:val="32"/>
        </w:rPr>
        <w:t xml:space="preserve">t is </w:t>
      </w:r>
      <w:r w:rsidR="00F44500" w:rsidRPr="007F00DE">
        <w:rPr>
          <w:rFonts w:ascii="Arial" w:hAnsi="Arial" w:cs="Arial"/>
          <w:sz w:val="32"/>
          <w:szCs w:val="32"/>
        </w:rPr>
        <w:t>un</w:t>
      </w:r>
      <w:r w:rsidR="00FF73F1" w:rsidRPr="007F00DE">
        <w:rPr>
          <w:rFonts w:ascii="Arial" w:hAnsi="Arial" w:cs="Arial"/>
          <w:sz w:val="32"/>
          <w:szCs w:val="32"/>
        </w:rPr>
        <w:t xml:space="preserve">likely they would be proportionate in </w:t>
      </w:r>
      <w:r w:rsidR="00053824">
        <w:rPr>
          <w:rFonts w:ascii="Arial" w:hAnsi="Arial" w:cs="Arial"/>
          <w:sz w:val="32"/>
          <w:szCs w:val="32"/>
        </w:rPr>
        <w:t xml:space="preserve">most </w:t>
      </w:r>
      <w:r w:rsidR="00FF73F1" w:rsidRPr="007F00DE">
        <w:rPr>
          <w:rFonts w:ascii="Arial" w:hAnsi="Arial" w:cs="Arial"/>
          <w:sz w:val="32"/>
          <w:szCs w:val="32"/>
        </w:rPr>
        <w:t>lower value</w:t>
      </w:r>
      <w:r w:rsidR="003539F7" w:rsidRPr="007F00DE">
        <w:rPr>
          <w:rFonts w:ascii="Arial" w:hAnsi="Arial" w:cs="Arial"/>
          <w:sz w:val="32"/>
          <w:szCs w:val="32"/>
        </w:rPr>
        <w:t>,</w:t>
      </w:r>
      <w:r w:rsidR="00FF73F1" w:rsidRPr="007F00DE">
        <w:rPr>
          <w:rFonts w:ascii="Arial" w:hAnsi="Arial" w:cs="Arial"/>
          <w:sz w:val="32"/>
          <w:szCs w:val="32"/>
        </w:rPr>
        <w:t xml:space="preserve"> </w:t>
      </w:r>
      <w:r w:rsidR="00F27951" w:rsidRPr="007F00DE">
        <w:rPr>
          <w:rFonts w:ascii="Arial" w:hAnsi="Arial" w:cs="Arial"/>
          <w:sz w:val="32"/>
          <w:szCs w:val="32"/>
        </w:rPr>
        <w:t xml:space="preserve">unregulated </w:t>
      </w:r>
      <w:r w:rsidR="00FF73F1" w:rsidRPr="007F00DE">
        <w:rPr>
          <w:rFonts w:ascii="Arial" w:hAnsi="Arial" w:cs="Arial"/>
          <w:sz w:val="32"/>
          <w:szCs w:val="32"/>
        </w:rPr>
        <w:t>contracts</w:t>
      </w:r>
      <w:r w:rsidR="002B6BC4" w:rsidRPr="007F00DE">
        <w:rPr>
          <w:rFonts w:ascii="Arial" w:hAnsi="Arial" w:cs="Arial"/>
          <w:sz w:val="32"/>
          <w:szCs w:val="32"/>
        </w:rPr>
        <w:t>.</w:t>
      </w:r>
      <w:r w:rsidR="00801B35" w:rsidRPr="007F00DE">
        <w:rPr>
          <w:rFonts w:ascii="Arial" w:hAnsi="Arial" w:cs="Arial"/>
          <w:sz w:val="32"/>
          <w:szCs w:val="32"/>
        </w:rPr>
        <w:t xml:space="preserve"> </w:t>
      </w:r>
    </w:p>
    <w:p w14:paraId="5697BF6B" w14:textId="77777777" w:rsidR="00416355" w:rsidRPr="007F00DE" w:rsidRDefault="00416355" w:rsidP="00862270">
      <w:pPr>
        <w:spacing w:after="0" w:line="240" w:lineRule="auto"/>
        <w:rPr>
          <w:rFonts w:ascii="Arial" w:hAnsi="Arial" w:cs="Arial"/>
          <w:sz w:val="32"/>
          <w:szCs w:val="32"/>
        </w:rPr>
      </w:pPr>
    </w:p>
    <w:p w14:paraId="05499C24" w14:textId="2A4DFB2E" w:rsidR="00862270" w:rsidRPr="007F00DE" w:rsidRDefault="005F0CB5" w:rsidP="00862270">
      <w:pPr>
        <w:spacing w:after="0" w:line="240" w:lineRule="auto"/>
        <w:rPr>
          <w:rFonts w:ascii="Arial" w:hAnsi="Arial" w:cs="Arial"/>
          <w:bCs/>
          <w:sz w:val="32"/>
          <w:szCs w:val="32"/>
        </w:rPr>
      </w:pPr>
      <w:r w:rsidRPr="007F00DE">
        <w:rPr>
          <w:rFonts w:ascii="Arial" w:hAnsi="Arial" w:cs="Arial"/>
          <w:bCs/>
          <w:sz w:val="32"/>
          <w:szCs w:val="32"/>
        </w:rPr>
        <w:t>B</w:t>
      </w:r>
      <w:r w:rsidR="00862270" w:rsidRPr="007F00DE">
        <w:rPr>
          <w:rFonts w:ascii="Arial" w:hAnsi="Arial" w:cs="Arial"/>
          <w:bCs/>
          <w:sz w:val="32"/>
          <w:szCs w:val="32"/>
        </w:rPr>
        <w:t xml:space="preserve">uyers </w:t>
      </w:r>
      <w:r w:rsidRPr="007F00DE">
        <w:rPr>
          <w:rFonts w:ascii="Arial" w:hAnsi="Arial" w:cs="Arial"/>
          <w:bCs/>
          <w:sz w:val="32"/>
          <w:szCs w:val="32"/>
        </w:rPr>
        <w:t>should</w:t>
      </w:r>
      <w:r w:rsidR="00862270" w:rsidRPr="007F00DE">
        <w:rPr>
          <w:rFonts w:ascii="Arial" w:hAnsi="Arial" w:cs="Arial"/>
          <w:bCs/>
          <w:sz w:val="32"/>
          <w:szCs w:val="32"/>
        </w:rPr>
        <w:t xml:space="preserve"> consider</w:t>
      </w:r>
      <w:r w:rsidR="00801B35" w:rsidRPr="007F00DE">
        <w:rPr>
          <w:rFonts w:ascii="Arial" w:hAnsi="Arial" w:cs="Arial"/>
          <w:bCs/>
          <w:sz w:val="32"/>
          <w:szCs w:val="32"/>
        </w:rPr>
        <w:t>,</w:t>
      </w:r>
      <w:r w:rsidR="00862270" w:rsidRPr="007F00DE">
        <w:rPr>
          <w:rFonts w:ascii="Arial" w:hAnsi="Arial" w:cs="Arial"/>
          <w:bCs/>
          <w:sz w:val="32"/>
          <w:szCs w:val="32"/>
        </w:rPr>
        <w:t xml:space="preserve"> </w:t>
      </w:r>
      <w:r w:rsidR="0002629B" w:rsidRPr="007F00DE">
        <w:rPr>
          <w:rStyle w:val="normaltextrun"/>
          <w:rFonts w:ascii="Arial" w:hAnsi="Arial" w:cs="Arial"/>
          <w:sz w:val="32"/>
          <w:szCs w:val="32"/>
          <w:shd w:val="clear" w:color="auto" w:fill="FFFFFF"/>
        </w:rPr>
        <w:t>where appropriate</w:t>
      </w:r>
      <w:r w:rsidR="00801B35" w:rsidRPr="007F00DE">
        <w:rPr>
          <w:rStyle w:val="normaltextrun"/>
          <w:rFonts w:ascii="Arial" w:hAnsi="Arial" w:cs="Arial"/>
          <w:sz w:val="32"/>
          <w:szCs w:val="32"/>
          <w:shd w:val="clear" w:color="auto" w:fill="FFFFFF"/>
        </w:rPr>
        <w:t>,</w:t>
      </w:r>
      <w:r w:rsidR="0002629B" w:rsidRPr="007F00DE">
        <w:rPr>
          <w:rStyle w:val="normaltextrun"/>
          <w:rFonts w:ascii="Arial" w:hAnsi="Arial" w:cs="Arial"/>
          <w:sz w:val="32"/>
          <w:szCs w:val="32"/>
          <w:shd w:val="clear" w:color="auto" w:fill="FFFFFF"/>
        </w:rPr>
        <w:t xml:space="preserve"> </w:t>
      </w:r>
      <w:r w:rsidR="002E583F" w:rsidRPr="007F00DE">
        <w:rPr>
          <w:rFonts w:ascii="Arial" w:hAnsi="Arial" w:cs="Arial"/>
          <w:bCs/>
          <w:sz w:val="32"/>
          <w:szCs w:val="32"/>
        </w:rPr>
        <w:t>breaking</w:t>
      </w:r>
      <w:r w:rsidR="00862270" w:rsidRPr="007F00DE">
        <w:rPr>
          <w:rFonts w:ascii="Arial" w:hAnsi="Arial" w:cs="Arial"/>
          <w:bCs/>
          <w:sz w:val="32"/>
          <w:szCs w:val="32"/>
        </w:rPr>
        <w:t xml:space="preserve"> requirement</w:t>
      </w:r>
      <w:r w:rsidRPr="007F00DE">
        <w:rPr>
          <w:rFonts w:ascii="Arial" w:hAnsi="Arial" w:cs="Arial"/>
          <w:bCs/>
          <w:sz w:val="32"/>
          <w:szCs w:val="32"/>
        </w:rPr>
        <w:t>s</w:t>
      </w:r>
      <w:r w:rsidR="00862270" w:rsidRPr="007F00DE">
        <w:rPr>
          <w:rFonts w:ascii="Arial" w:hAnsi="Arial" w:cs="Arial"/>
          <w:bCs/>
          <w:sz w:val="32"/>
          <w:szCs w:val="32"/>
        </w:rPr>
        <w:t xml:space="preserve"> into lots</w:t>
      </w:r>
      <w:r w:rsidR="0002629B" w:rsidRPr="007F00DE">
        <w:rPr>
          <w:rFonts w:ascii="Arial" w:hAnsi="Arial" w:cs="Arial"/>
          <w:bCs/>
          <w:sz w:val="32"/>
          <w:szCs w:val="32"/>
        </w:rPr>
        <w:t xml:space="preserve">, </w:t>
      </w:r>
      <w:r w:rsidR="002E583F" w:rsidRPr="007F00DE">
        <w:rPr>
          <w:rFonts w:ascii="Arial" w:hAnsi="Arial" w:cs="Arial"/>
          <w:bCs/>
          <w:sz w:val="32"/>
          <w:szCs w:val="32"/>
        </w:rPr>
        <w:t xml:space="preserve">structuring </w:t>
      </w:r>
      <w:r w:rsidR="002E583F" w:rsidRPr="007F00DE">
        <w:rPr>
          <w:rStyle w:val="normaltextrun"/>
          <w:rFonts w:ascii="Arial" w:hAnsi="Arial" w:cs="Arial"/>
          <w:sz w:val="32"/>
          <w:szCs w:val="32"/>
          <w:shd w:val="clear" w:color="auto" w:fill="FFFFFF"/>
        </w:rPr>
        <w:t>contract</w:t>
      </w:r>
      <w:r w:rsidRPr="007F00DE">
        <w:rPr>
          <w:rStyle w:val="normaltextrun"/>
          <w:rFonts w:ascii="Arial" w:hAnsi="Arial" w:cs="Arial"/>
          <w:sz w:val="32"/>
          <w:szCs w:val="32"/>
          <w:shd w:val="clear" w:color="auto" w:fill="FFFFFF"/>
        </w:rPr>
        <w:t>s</w:t>
      </w:r>
      <w:r w:rsidR="002E583F" w:rsidRPr="007F00DE">
        <w:rPr>
          <w:rStyle w:val="normaltextrun"/>
          <w:rFonts w:ascii="Arial" w:hAnsi="Arial" w:cs="Arial"/>
          <w:sz w:val="32"/>
          <w:szCs w:val="32"/>
          <w:shd w:val="clear" w:color="auto" w:fill="FFFFFF"/>
        </w:rPr>
        <w:t xml:space="preserve"> </w:t>
      </w:r>
      <w:r w:rsidR="00801B35" w:rsidRPr="007F00DE">
        <w:rPr>
          <w:rStyle w:val="normaltextrun"/>
          <w:rFonts w:ascii="Arial" w:hAnsi="Arial" w:cs="Arial"/>
          <w:sz w:val="32"/>
          <w:szCs w:val="32"/>
          <w:shd w:val="clear" w:color="auto" w:fill="FFFFFF"/>
        </w:rPr>
        <w:t xml:space="preserve">to </w:t>
      </w:r>
      <w:r w:rsidRPr="007F00DE">
        <w:rPr>
          <w:rStyle w:val="normaltextrun"/>
          <w:rFonts w:ascii="Arial" w:hAnsi="Arial" w:cs="Arial"/>
          <w:sz w:val="32"/>
          <w:szCs w:val="32"/>
          <w:shd w:val="clear" w:color="auto" w:fill="FFFFFF"/>
        </w:rPr>
        <w:t>enable</w:t>
      </w:r>
      <w:r w:rsidR="00801B35" w:rsidRPr="007F00DE">
        <w:rPr>
          <w:rStyle w:val="normaltextrun"/>
          <w:rFonts w:ascii="Arial" w:hAnsi="Arial" w:cs="Arial"/>
          <w:sz w:val="32"/>
          <w:szCs w:val="32"/>
          <w:shd w:val="clear" w:color="auto" w:fill="FFFFFF"/>
        </w:rPr>
        <w:t xml:space="preserve"> </w:t>
      </w:r>
      <w:r w:rsidR="002E583F" w:rsidRPr="007F00DE">
        <w:rPr>
          <w:rStyle w:val="normaltextrun"/>
          <w:rFonts w:ascii="Arial" w:hAnsi="Arial" w:cs="Arial"/>
          <w:sz w:val="32"/>
          <w:szCs w:val="32"/>
          <w:shd w:val="clear" w:color="auto" w:fill="FFFFFF"/>
        </w:rPr>
        <w:t>sub-contract</w:t>
      </w:r>
      <w:r w:rsidR="00801B35" w:rsidRPr="007F00DE">
        <w:rPr>
          <w:rStyle w:val="normaltextrun"/>
          <w:rFonts w:ascii="Arial" w:hAnsi="Arial" w:cs="Arial"/>
          <w:sz w:val="32"/>
          <w:szCs w:val="32"/>
          <w:shd w:val="clear" w:color="auto" w:fill="FFFFFF"/>
        </w:rPr>
        <w:t>ing</w:t>
      </w:r>
      <w:r w:rsidR="0002629B" w:rsidRPr="007F00DE">
        <w:rPr>
          <w:rStyle w:val="normaltextrun"/>
          <w:rFonts w:ascii="Arial" w:hAnsi="Arial" w:cs="Arial"/>
          <w:sz w:val="32"/>
          <w:szCs w:val="32"/>
          <w:shd w:val="clear" w:color="auto" w:fill="FFFFFF"/>
        </w:rPr>
        <w:t>, or</w:t>
      </w:r>
      <w:r w:rsidR="0002629B" w:rsidRPr="007F00DE">
        <w:rPr>
          <w:rStyle w:val="normaltextrun"/>
          <w:rFonts w:ascii="Arial" w:hAnsi="Arial" w:cs="Arial"/>
          <w:sz w:val="32"/>
          <w:szCs w:val="32"/>
          <w:u w:val="single"/>
          <w:shd w:val="clear" w:color="auto" w:fill="FFFFFF"/>
        </w:rPr>
        <w:t xml:space="preserve"> </w:t>
      </w:r>
      <w:hyperlink r:id="rId45" w:history="1">
        <w:r w:rsidR="0002629B" w:rsidRPr="007F00DE">
          <w:rPr>
            <w:rStyle w:val="Hyperlink"/>
            <w:rFonts w:ascii="Arial" w:hAnsi="Arial" w:cs="Arial"/>
            <w:bCs/>
            <w:sz w:val="32"/>
            <w:szCs w:val="32"/>
          </w:rPr>
          <w:t>reserving</w:t>
        </w:r>
      </w:hyperlink>
      <w:r w:rsidR="0002629B" w:rsidRPr="007F00DE">
        <w:rPr>
          <w:rFonts w:ascii="Arial" w:hAnsi="Arial" w:cs="Arial"/>
          <w:bCs/>
          <w:sz w:val="32"/>
          <w:szCs w:val="32"/>
        </w:rPr>
        <w:t xml:space="preserve"> </w:t>
      </w:r>
      <w:r w:rsidR="0002629B" w:rsidRPr="007F00DE">
        <w:rPr>
          <w:rStyle w:val="normaltextrun"/>
          <w:rFonts w:ascii="Arial" w:hAnsi="Arial" w:cs="Arial"/>
          <w:sz w:val="32"/>
          <w:szCs w:val="32"/>
          <w:shd w:val="clear" w:color="auto" w:fill="FFFFFF"/>
        </w:rPr>
        <w:t>contract</w:t>
      </w:r>
      <w:r w:rsidRPr="007F00DE">
        <w:rPr>
          <w:rStyle w:val="normaltextrun"/>
          <w:rFonts w:ascii="Arial" w:hAnsi="Arial" w:cs="Arial"/>
          <w:sz w:val="32"/>
          <w:szCs w:val="32"/>
          <w:shd w:val="clear" w:color="auto" w:fill="FFFFFF"/>
        </w:rPr>
        <w:t>s</w:t>
      </w:r>
      <w:r w:rsidR="0002629B" w:rsidRPr="007F00DE">
        <w:rPr>
          <w:rStyle w:val="normaltextrun"/>
          <w:rFonts w:ascii="Arial" w:hAnsi="Arial" w:cs="Arial"/>
          <w:sz w:val="32"/>
          <w:szCs w:val="32"/>
          <w:shd w:val="clear" w:color="auto" w:fill="FFFFFF"/>
        </w:rPr>
        <w:t xml:space="preserve"> </w:t>
      </w:r>
      <w:r w:rsidR="0002629B" w:rsidRPr="007F00DE">
        <w:rPr>
          <w:rFonts w:ascii="Arial" w:hAnsi="Arial" w:cs="Arial"/>
          <w:bCs/>
          <w:sz w:val="32"/>
          <w:szCs w:val="32"/>
        </w:rPr>
        <w:t xml:space="preserve">for </w:t>
      </w:r>
      <w:hyperlink w:anchor="Supportedbusinesses" w:history="1">
        <w:r w:rsidR="0002629B" w:rsidRPr="007F00DE">
          <w:rPr>
            <w:rStyle w:val="Hyperlink"/>
            <w:rFonts w:ascii="Arial" w:hAnsi="Arial" w:cs="Arial"/>
            <w:bCs/>
            <w:sz w:val="32"/>
            <w:szCs w:val="32"/>
          </w:rPr>
          <w:t>supported businesses</w:t>
        </w:r>
      </w:hyperlink>
      <w:r w:rsidRPr="007F00DE">
        <w:rPr>
          <w:rFonts w:ascii="Arial" w:hAnsi="Arial" w:cs="Arial"/>
          <w:bCs/>
          <w:sz w:val="32"/>
          <w:szCs w:val="32"/>
        </w:rPr>
        <w:t>. T</w:t>
      </w:r>
      <w:r w:rsidR="0002629B" w:rsidRPr="007F00DE">
        <w:rPr>
          <w:rFonts w:ascii="Arial" w:hAnsi="Arial" w:cs="Arial"/>
          <w:bCs/>
          <w:sz w:val="32"/>
          <w:szCs w:val="32"/>
        </w:rPr>
        <w:t xml:space="preserve">hese approaches can </w:t>
      </w:r>
      <w:r w:rsidR="00862270" w:rsidRPr="007F00DE">
        <w:rPr>
          <w:rFonts w:ascii="Arial" w:hAnsi="Arial" w:cs="Arial"/>
          <w:bCs/>
          <w:sz w:val="32"/>
          <w:szCs w:val="32"/>
        </w:rPr>
        <w:t xml:space="preserve">improve accessibility for </w:t>
      </w:r>
      <w:r w:rsidRPr="007F00DE">
        <w:rPr>
          <w:rFonts w:ascii="Arial" w:hAnsi="Arial" w:cs="Arial"/>
          <w:bCs/>
          <w:sz w:val="32"/>
          <w:szCs w:val="32"/>
        </w:rPr>
        <w:t xml:space="preserve">small, local businesses </w:t>
      </w:r>
      <w:r w:rsidR="00862270" w:rsidRPr="007F00DE">
        <w:rPr>
          <w:rFonts w:ascii="Arial" w:hAnsi="Arial" w:cs="Arial"/>
          <w:bCs/>
          <w:sz w:val="32"/>
          <w:szCs w:val="32"/>
        </w:rPr>
        <w:t>and third sector organisations</w:t>
      </w:r>
      <w:r w:rsidRPr="007F00DE">
        <w:rPr>
          <w:rFonts w:ascii="Arial" w:hAnsi="Arial" w:cs="Arial"/>
          <w:bCs/>
          <w:sz w:val="32"/>
          <w:szCs w:val="32"/>
        </w:rPr>
        <w:t>,</w:t>
      </w:r>
      <w:r w:rsidR="0002629B" w:rsidRPr="007F00DE">
        <w:rPr>
          <w:rFonts w:ascii="Arial" w:hAnsi="Arial" w:cs="Arial"/>
          <w:bCs/>
          <w:sz w:val="32"/>
          <w:szCs w:val="32"/>
        </w:rPr>
        <w:t xml:space="preserve"> and </w:t>
      </w:r>
      <w:r w:rsidR="00862270" w:rsidRPr="007F00DE">
        <w:rPr>
          <w:rFonts w:ascii="Arial" w:hAnsi="Arial" w:cs="Arial"/>
          <w:bCs/>
          <w:sz w:val="32"/>
          <w:szCs w:val="32"/>
        </w:rPr>
        <w:t xml:space="preserve">contribute directly to </w:t>
      </w:r>
      <w:r w:rsidR="0068611A" w:rsidRPr="007F00DE">
        <w:rPr>
          <w:rFonts w:ascii="Arial" w:hAnsi="Arial" w:cs="Arial"/>
          <w:bCs/>
          <w:sz w:val="32"/>
          <w:szCs w:val="32"/>
        </w:rPr>
        <w:t>compliance with the sustainable procurement duty</w:t>
      </w:r>
      <w:r w:rsidR="00862270" w:rsidRPr="007F00DE">
        <w:rPr>
          <w:rFonts w:ascii="Arial" w:hAnsi="Arial" w:cs="Arial"/>
          <w:bCs/>
          <w:sz w:val="32"/>
          <w:szCs w:val="32"/>
        </w:rPr>
        <w:t>.</w:t>
      </w:r>
    </w:p>
    <w:p w14:paraId="0CD4889E" w14:textId="77777777" w:rsidR="0002629B" w:rsidRPr="007F00DE" w:rsidRDefault="0002629B" w:rsidP="003D379D">
      <w:pPr>
        <w:pStyle w:val="Title"/>
        <w:rPr>
          <w:rFonts w:ascii="Arial" w:hAnsi="Arial" w:cs="Arial"/>
          <w:b/>
          <w:bCs/>
          <w:sz w:val="32"/>
          <w:szCs w:val="32"/>
        </w:rPr>
      </w:pPr>
    </w:p>
    <w:p w14:paraId="22870A87" w14:textId="19B34115" w:rsidR="003D379D" w:rsidRPr="007F00DE" w:rsidRDefault="003D379D" w:rsidP="003D379D">
      <w:pPr>
        <w:pStyle w:val="Title"/>
        <w:rPr>
          <w:rFonts w:ascii="Arial" w:hAnsi="Arial" w:cs="Arial"/>
          <w:b/>
          <w:bCs/>
          <w:sz w:val="32"/>
          <w:szCs w:val="32"/>
        </w:rPr>
      </w:pPr>
      <w:r w:rsidRPr="007F00DE">
        <w:rPr>
          <w:rFonts w:ascii="Arial" w:hAnsi="Arial" w:cs="Arial"/>
          <w:b/>
          <w:bCs/>
          <w:sz w:val="32"/>
          <w:szCs w:val="32"/>
        </w:rPr>
        <w:t>The Transport (Scotland) Act 2019 (duties on Health boards)</w:t>
      </w:r>
    </w:p>
    <w:p w14:paraId="31AB970A" w14:textId="435FECCB" w:rsidR="003D379D" w:rsidRPr="007F00DE" w:rsidRDefault="003D379D" w:rsidP="003D379D">
      <w:pPr>
        <w:spacing w:line="240" w:lineRule="auto"/>
        <w:ind w:left="29"/>
        <w:rPr>
          <w:rFonts w:ascii="Arial" w:hAnsi="Arial" w:cs="Arial"/>
          <w:sz w:val="32"/>
          <w:szCs w:val="32"/>
        </w:rPr>
      </w:pPr>
      <w:r w:rsidRPr="007F00DE">
        <w:rPr>
          <w:rFonts w:ascii="Arial" w:hAnsi="Arial" w:cs="Arial"/>
          <w:sz w:val="32"/>
          <w:szCs w:val="32"/>
        </w:rPr>
        <w:t>The Transport (Scotland) Act 2019 places a duty on Health boards to ‘have regard to community benefit</w:t>
      </w:r>
      <w:r w:rsidR="00625F3F" w:rsidRPr="007F00DE">
        <w:rPr>
          <w:rFonts w:ascii="Arial" w:hAnsi="Arial" w:cs="Arial"/>
          <w:sz w:val="32"/>
          <w:szCs w:val="32"/>
        </w:rPr>
        <w:t>s</w:t>
      </w:r>
      <w:r w:rsidRPr="007F00DE">
        <w:rPr>
          <w:rFonts w:ascii="Arial" w:hAnsi="Arial" w:cs="Arial"/>
          <w:sz w:val="32"/>
          <w:szCs w:val="32"/>
        </w:rPr>
        <w:t xml:space="preserve"> in non-emergency patient transport contracts’ (</w:t>
      </w:r>
      <w:hyperlink r:id="rId46" w:history="1">
        <w:r w:rsidRPr="007F00DE">
          <w:rPr>
            <w:rStyle w:val="Hyperlink"/>
            <w:rFonts w:ascii="Arial" w:hAnsi="Arial" w:cs="Arial"/>
            <w:sz w:val="32"/>
            <w:szCs w:val="32"/>
          </w:rPr>
          <w:t>Section 120</w:t>
        </w:r>
      </w:hyperlink>
      <w:r w:rsidRPr="007F00DE">
        <w:rPr>
          <w:rFonts w:ascii="Arial" w:hAnsi="Arial" w:cs="Arial"/>
          <w:sz w:val="32"/>
          <w:szCs w:val="32"/>
        </w:rPr>
        <w:t>). It also requires Health boards to ‘work with community transport bodies’ (</w:t>
      </w:r>
      <w:hyperlink r:id="rId47" w:history="1">
        <w:r w:rsidRPr="007F00DE">
          <w:rPr>
            <w:rStyle w:val="Hyperlink"/>
            <w:rFonts w:ascii="Arial" w:hAnsi="Arial" w:cs="Arial"/>
            <w:sz w:val="32"/>
            <w:szCs w:val="32"/>
          </w:rPr>
          <w:t>Section 121</w:t>
        </w:r>
      </w:hyperlink>
      <w:r w:rsidRPr="007F00DE">
        <w:rPr>
          <w:rFonts w:ascii="Arial" w:hAnsi="Arial" w:cs="Arial"/>
          <w:sz w:val="32"/>
          <w:szCs w:val="32"/>
        </w:rPr>
        <w:t>), and a</w:t>
      </w:r>
      <w:r w:rsidRPr="007F00DE">
        <w:rPr>
          <w:rFonts w:ascii="Arial" w:hAnsi="Arial" w:cs="Arial"/>
          <w:color w:val="1E1E1E"/>
          <w:sz w:val="32"/>
          <w:szCs w:val="32"/>
          <w:shd w:val="clear" w:color="auto" w:fill="FFFFFF"/>
        </w:rPr>
        <w:t xml:space="preserve">s soon as reasonably practicable after the end of each financial year, </w:t>
      </w:r>
      <w:r w:rsidRPr="007F00DE">
        <w:rPr>
          <w:rFonts w:ascii="Arial" w:hAnsi="Arial" w:cs="Arial"/>
          <w:sz w:val="32"/>
          <w:szCs w:val="32"/>
        </w:rPr>
        <w:t xml:space="preserve">publish a report setting out – </w:t>
      </w:r>
    </w:p>
    <w:p w14:paraId="1ECE24BD" w14:textId="77777777" w:rsidR="003D379D" w:rsidRPr="007F00DE" w:rsidRDefault="003D379D" w:rsidP="003D379D">
      <w:pPr>
        <w:pStyle w:val="legclearfix"/>
        <w:shd w:val="clear" w:color="auto" w:fill="FFFFFF"/>
        <w:spacing w:before="0" w:beforeAutospacing="0" w:after="0" w:afterAutospacing="0"/>
        <w:ind w:left="720"/>
        <w:rPr>
          <w:rFonts w:ascii="Arial" w:hAnsi="Arial" w:cs="Arial"/>
          <w:color w:val="1E1E1E"/>
          <w:sz w:val="32"/>
          <w:szCs w:val="32"/>
        </w:rPr>
      </w:pPr>
      <w:r w:rsidRPr="007F00DE">
        <w:rPr>
          <w:rStyle w:val="legds"/>
          <w:rFonts w:ascii="Arial" w:hAnsi="Arial" w:cs="Arial"/>
          <w:color w:val="1E1E1E"/>
          <w:sz w:val="32"/>
          <w:szCs w:val="32"/>
        </w:rPr>
        <w:t>(a) the steps it has taken to comply with the duty,</w:t>
      </w:r>
    </w:p>
    <w:p w14:paraId="656432C9" w14:textId="77777777" w:rsidR="003D379D" w:rsidRPr="007F00DE" w:rsidRDefault="003D379D" w:rsidP="003D379D">
      <w:pPr>
        <w:pStyle w:val="legclearfix"/>
        <w:shd w:val="clear" w:color="auto" w:fill="FFFFFF"/>
        <w:spacing w:before="0" w:beforeAutospacing="0" w:after="0" w:afterAutospacing="0"/>
        <w:ind w:left="720"/>
        <w:rPr>
          <w:rFonts w:ascii="Arial" w:hAnsi="Arial" w:cs="Arial"/>
          <w:color w:val="1E1E1E"/>
          <w:sz w:val="32"/>
          <w:szCs w:val="32"/>
        </w:rPr>
      </w:pPr>
      <w:r w:rsidRPr="007F00DE">
        <w:rPr>
          <w:rStyle w:val="legds"/>
          <w:rFonts w:ascii="Arial" w:hAnsi="Arial" w:cs="Arial"/>
          <w:color w:val="1E1E1E"/>
          <w:sz w:val="32"/>
          <w:szCs w:val="32"/>
        </w:rPr>
        <w:t>(b) its position on the extent to which non-emergency patient transport services in its area have been (i)effective, and (ii)cost effective,</w:t>
      </w:r>
    </w:p>
    <w:p w14:paraId="4FFD37D6" w14:textId="77777777" w:rsidR="003D379D" w:rsidRPr="007F00DE" w:rsidRDefault="003D379D" w:rsidP="003D379D">
      <w:pPr>
        <w:pStyle w:val="legclearfix"/>
        <w:shd w:val="clear" w:color="auto" w:fill="FFFFFF"/>
        <w:spacing w:before="0" w:beforeAutospacing="0" w:after="0" w:afterAutospacing="0"/>
        <w:ind w:left="720"/>
        <w:rPr>
          <w:rFonts w:ascii="Arial" w:hAnsi="Arial" w:cs="Arial"/>
          <w:color w:val="1E1E1E"/>
          <w:sz w:val="32"/>
          <w:szCs w:val="32"/>
        </w:rPr>
      </w:pPr>
      <w:r w:rsidRPr="007F00DE">
        <w:rPr>
          <w:rStyle w:val="legds"/>
          <w:rFonts w:ascii="Arial" w:hAnsi="Arial" w:cs="Arial"/>
          <w:color w:val="1E1E1E"/>
          <w:sz w:val="32"/>
          <w:szCs w:val="32"/>
        </w:rPr>
        <w:t>(c)any further action it proposes to take to comply with the duty in subsection (1).</w:t>
      </w:r>
    </w:p>
    <w:p w14:paraId="4053FF62" w14:textId="77777777" w:rsidR="003D379D" w:rsidRPr="007F00DE" w:rsidRDefault="003D379D" w:rsidP="003D379D">
      <w:pPr>
        <w:spacing w:after="0" w:line="240" w:lineRule="auto"/>
        <w:ind w:left="29"/>
        <w:rPr>
          <w:rFonts w:ascii="Arial" w:hAnsi="Arial" w:cs="Arial"/>
          <w:sz w:val="32"/>
          <w:szCs w:val="32"/>
        </w:rPr>
      </w:pPr>
    </w:p>
    <w:p w14:paraId="717928FE" w14:textId="77777777" w:rsidR="003D379D" w:rsidRPr="007F00DE" w:rsidRDefault="003D379D" w:rsidP="003D379D">
      <w:pPr>
        <w:spacing w:after="0" w:line="240" w:lineRule="auto"/>
        <w:ind w:left="29"/>
        <w:rPr>
          <w:rFonts w:ascii="Arial" w:hAnsi="Arial" w:cs="Arial"/>
          <w:sz w:val="32"/>
          <w:szCs w:val="32"/>
        </w:rPr>
      </w:pPr>
      <w:r w:rsidRPr="007F00DE">
        <w:rPr>
          <w:rFonts w:ascii="Arial" w:hAnsi="Arial" w:cs="Arial"/>
          <w:sz w:val="32"/>
          <w:szCs w:val="32"/>
        </w:rPr>
        <w:t xml:space="preserve">The Scottish Government has provided </w:t>
      </w:r>
      <w:hyperlink r:id="rId48" w:history="1">
        <w:r w:rsidRPr="007F00DE">
          <w:rPr>
            <w:rStyle w:val="Hyperlink"/>
            <w:rFonts w:ascii="Arial" w:hAnsi="Arial" w:cs="Arial"/>
            <w:sz w:val="32"/>
            <w:szCs w:val="32"/>
          </w:rPr>
          <w:t xml:space="preserve">guidance </w:t>
        </w:r>
      </w:hyperlink>
      <w:r w:rsidRPr="007F00DE">
        <w:rPr>
          <w:rFonts w:ascii="Arial" w:hAnsi="Arial" w:cs="Arial"/>
          <w:sz w:val="32"/>
          <w:szCs w:val="32"/>
        </w:rPr>
        <w:t>for the development of Annual Delivery Plans for health boards in Scotland.</w:t>
      </w:r>
    </w:p>
    <w:p w14:paraId="23DCEC5B" w14:textId="77777777" w:rsidR="003D379D" w:rsidRPr="007F00DE" w:rsidRDefault="003D379D" w:rsidP="003D379D">
      <w:pPr>
        <w:spacing w:after="0" w:line="240" w:lineRule="auto"/>
        <w:ind w:left="29"/>
        <w:rPr>
          <w:rFonts w:ascii="Arial" w:hAnsi="Arial" w:cs="Arial"/>
          <w:sz w:val="32"/>
          <w:szCs w:val="32"/>
        </w:rPr>
      </w:pPr>
    </w:p>
    <w:p w14:paraId="3AFC7BF8" w14:textId="0C33128A" w:rsidR="00B45D7A" w:rsidRPr="007F00DE" w:rsidRDefault="00B45D7A" w:rsidP="00787A6B">
      <w:pPr>
        <w:pStyle w:val="Title"/>
        <w:rPr>
          <w:rFonts w:ascii="Arial" w:hAnsi="Arial" w:cs="Arial"/>
          <w:b/>
          <w:bCs/>
          <w:sz w:val="32"/>
          <w:szCs w:val="32"/>
        </w:rPr>
      </w:pPr>
      <w:hyperlink r:id="rId49" w:history="1">
        <w:r w:rsidRPr="007F00DE">
          <w:rPr>
            <w:rStyle w:val="Hyperlink"/>
            <w:rFonts w:ascii="Arial" w:hAnsi="Arial" w:cs="Arial"/>
            <w:b/>
            <w:bCs/>
            <w:sz w:val="32"/>
            <w:szCs w:val="32"/>
          </w:rPr>
          <w:t>Small and Medium Enterprises (SMEs), third sector and supported businesses</w:t>
        </w:r>
      </w:hyperlink>
    </w:p>
    <w:p w14:paraId="1847D85D" w14:textId="39ADDA6C" w:rsidR="00625CFD" w:rsidRPr="007F00DE" w:rsidRDefault="00625CFD" w:rsidP="00787A6B">
      <w:pPr>
        <w:spacing w:after="0" w:line="240" w:lineRule="auto"/>
        <w:rPr>
          <w:rFonts w:ascii="Arial" w:hAnsi="Arial" w:cs="Arial"/>
          <w:sz w:val="32"/>
          <w:szCs w:val="32"/>
        </w:rPr>
      </w:pPr>
      <w:r w:rsidRPr="007F00DE">
        <w:rPr>
          <w:rFonts w:ascii="Arial" w:hAnsi="Arial" w:cs="Arial"/>
          <w:sz w:val="32"/>
          <w:szCs w:val="32"/>
        </w:rPr>
        <w:lastRenderedPageBreak/>
        <w:t xml:space="preserve">Use of community benefits in procurement is intended to be complementary to the requirement to facilitate access to procurement </w:t>
      </w:r>
      <w:r w:rsidR="00787A6B" w:rsidRPr="007F00DE">
        <w:rPr>
          <w:rFonts w:ascii="Arial" w:hAnsi="Arial" w:cs="Arial"/>
          <w:sz w:val="32"/>
          <w:szCs w:val="32"/>
        </w:rPr>
        <w:t xml:space="preserve">for </w:t>
      </w:r>
      <w:r w:rsidRPr="007F00DE">
        <w:rPr>
          <w:rFonts w:ascii="Arial" w:hAnsi="Arial" w:cs="Arial"/>
          <w:sz w:val="32"/>
          <w:szCs w:val="32"/>
        </w:rPr>
        <w:t>SMEs</w:t>
      </w:r>
      <w:r w:rsidR="00324F64" w:rsidRPr="007F00DE">
        <w:rPr>
          <w:rFonts w:ascii="Arial" w:hAnsi="Arial" w:cs="Arial"/>
          <w:sz w:val="32"/>
          <w:szCs w:val="32"/>
        </w:rPr>
        <w:t>,</w:t>
      </w:r>
      <w:r w:rsidRPr="007F00DE">
        <w:rPr>
          <w:rFonts w:ascii="Arial" w:hAnsi="Arial" w:cs="Arial"/>
          <w:sz w:val="32"/>
          <w:szCs w:val="32"/>
        </w:rPr>
        <w:t xml:space="preserve"> third sector </w:t>
      </w:r>
      <w:r w:rsidR="00BD5E07" w:rsidRPr="007F00DE">
        <w:rPr>
          <w:rFonts w:ascii="Arial" w:hAnsi="Arial" w:cs="Arial"/>
          <w:sz w:val="32"/>
          <w:szCs w:val="32"/>
        </w:rPr>
        <w:t xml:space="preserve">organisations </w:t>
      </w:r>
      <w:r w:rsidRPr="007F00DE">
        <w:rPr>
          <w:rFonts w:ascii="Arial" w:hAnsi="Arial" w:cs="Arial"/>
          <w:sz w:val="32"/>
          <w:szCs w:val="32"/>
        </w:rPr>
        <w:t xml:space="preserve">and </w:t>
      </w:r>
      <w:hyperlink w:anchor="Supportedbusinesses" w:history="1">
        <w:r w:rsidRPr="007F00DE">
          <w:rPr>
            <w:rStyle w:val="Hyperlink"/>
            <w:rFonts w:ascii="Arial" w:hAnsi="Arial" w:cs="Arial"/>
            <w:sz w:val="32"/>
            <w:szCs w:val="32"/>
          </w:rPr>
          <w:t>supported businesses</w:t>
        </w:r>
      </w:hyperlink>
      <w:r w:rsidRPr="007F00DE">
        <w:rPr>
          <w:sz w:val="32"/>
          <w:szCs w:val="32"/>
        </w:rPr>
        <w:t>,</w:t>
      </w:r>
      <w:r w:rsidRPr="007F00DE">
        <w:rPr>
          <w:rFonts w:ascii="Arial" w:hAnsi="Arial" w:cs="Arial"/>
          <w:sz w:val="32"/>
          <w:szCs w:val="32"/>
        </w:rPr>
        <w:t xml:space="preserve"> such as </w:t>
      </w:r>
      <w:r w:rsidR="00324F64" w:rsidRPr="007F00DE">
        <w:rPr>
          <w:rFonts w:ascii="Arial" w:hAnsi="Arial" w:cs="Arial"/>
          <w:sz w:val="32"/>
          <w:szCs w:val="32"/>
        </w:rPr>
        <w:t>signposting suppliers to the</w:t>
      </w:r>
      <w:hyperlink r:id="rId50" w:history="1">
        <w:r w:rsidR="00324F64" w:rsidRPr="007F00DE">
          <w:rPr>
            <w:rStyle w:val="Hyperlink"/>
            <w:rFonts w:ascii="Arial" w:hAnsi="Arial" w:cs="Arial"/>
            <w:sz w:val="32"/>
            <w:szCs w:val="32"/>
          </w:rPr>
          <w:t> Supplier Journey website</w:t>
        </w:r>
      </w:hyperlink>
      <w:r w:rsidR="00324F64" w:rsidRPr="007F00DE">
        <w:rPr>
          <w:rFonts w:ascii="Arial" w:hAnsi="Arial" w:cs="Arial"/>
          <w:sz w:val="32"/>
          <w:szCs w:val="32"/>
        </w:rPr>
        <w:t xml:space="preserve"> and </w:t>
      </w:r>
      <w:hyperlink r:id="rId51" w:history="1">
        <w:r w:rsidR="00787A6B" w:rsidRPr="007F00DE">
          <w:rPr>
            <w:rStyle w:val="Hyperlink"/>
            <w:rFonts w:ascii="Arial" w:hAnsi="Arial" w:cs="Arial"/>
            <w:sz w:val="32"/>
            <w:szCs w:val="32"/>
          </w:rPr>
          <w:t>Guidance on Public Procurement for SMEs and Third Sector Suppliers</w:t>
        </w:r>
      </w:hyperlink>
      <w:r w:rsidR="00324F64" w:rsidRPr="007F00DE">
        <w:rPr>
          <w:rFonts w:ascii="Arial" w:hAnsi="Arial" w:cs="Arial"/>
          <w:sz w:val="32"/>
          <w:szCs w:val="32"/>
        </w:rPr>
        <w:t xml:space="preserve">, </w:t>
      </w:r>
      <w:r w:rsidRPr="007F00DE">
        <w:rPr>
          <w:rFonts w:ascii="Arial" w:hAnsi="Arial" w:cs="Arial"/>
          <w:sz w:val="32"/>
          <w:szCs w:val="32"/>
        </w:rPr>
        <w:t xml:space="preserve">the use of sub-contractors to support the delivery of the contract or </w:t>
      </w:r>
      <w:hyperlink r:id="rId52" w:history="1">
        <w:r w:rsidRPr="007F00DE">
          <w:rPr>
            <w:rStyle w:val="Hyperlink"/>
            <w:rFonts w:ascii="Arial" w:hAnsi="Arial" w:cs="Arial"/>
            <w:sz w:val="32"/>
            <w:szCs w:val="32"/>
          </w:rPr>
          <w:t>reserved contracts</w:t>
        </w:r>
      </w:hyperlink>
      <w:r w:rsidRPr="007F00DE">
        <w:rPr>
          <w:rFonts w:ascii="Arial" w:hAnsi="Arial" w:cs="Arial"/>
          <w:sz w:val="32"/>
          <w:szCs w:val="32"/>
        </w:rPr>
        <w:t xml:space="preserve"> for </w:t>
      </w:r>
      <w:hyperlink w:anchor="Supportedbusinesses" w:history="1">
        <w:r w:rsidRPr="007F00DE">
          <w:rPr>
            <w:rStyle w:val="Hyperlink"/>
            <w:rFonts w:ascii="Arial" w:hAnsi="Arial" w:cs="Arial"/>
            <w:sz w:val="32"/>
            <w:szCs w:val="32"/>
          </w:rPr>
          <w:t>supported businesses</w:t>
        </w:r>
      </w:hyperlink>
      <w:r w:rsidRPr="007F00DE">
        <w:rPr>
          <w:rFonts w:ascii="Arial" w:hAnsi="Arial" w:cs="Arial"/>
          <w:sz w:val="32"/>
          <w:szCs w:val="32"/>
        </w:rPr>
        <w:t xml:space="preserve">. </w:t>
      </w:r>
    </w:p>
    <w:p w14:paraId="204F8EAB" w14:textId="77777777" w:rsidR="00625CFD" w:rsidRPr="007F00DE" w:rsidRDefault="00625CFD" w:rsidP="00787A6B">
      <w:pPr>
        <w:spacing w:after="0" w:line="240" w:lineRule="auto"/>
        <w:rPr>
          <w:rFonts w:ascii="Arial" w:hAnsi="Arial" w:cs="Arial"/>
          <w:sz w:val="32"/>
          <w:szCs w:val="32"/>
        </w:rPr>
      </w:pPr>
    </w:p>
    <w:p w14:paraId="141DF73A" w14:textId="75FEA390" w:rsidR="000B07D3" w:rsidRPr="007F00DE" w:rsidRDefault="000B07D3" w:rsidP="00787A6B">
      <w:pPr>
        <w:spacing w:after="0" w:line="240" w:lineRule="auto"/>
        <w:rPr>
          <w:rFonts w:ascii="Arial" w:hAnsi="Arial" w:cs="Arial"/>
          <w:sz w:val="32"/>
          <w:szCs w:val="32"/>
        </w:rPr>
      </w:pPr>
      <w:r w:rsidRPr="007F00DE">
        <w:rPr>
          <w:rFonts w:ascii="Arial" w:hAnsi="Arial" w:cs="Arial"/>
          <w:sz w:val="32"/>
          <w:szCs w:val="32"/>
        </w:rPr>
        <w:t xml:space="preserve">For </w:t>
      </w:r>
      <w:hyperlink r:id="rId53" w:history="1">
        <w:r w:rsidRPr="007F00DE">
          <w:rPr>
            <w:rStyle w:val="Hyperlink"/>
            <w:rFonts w:ascii="Arial" w:hAnsi="Arial" w:cs="Arial"/>
            <w:sz w:val="32"/>
            <w:szCs w:val="32"/>
          </w:rPr>
          <w:t>major procurements</w:t>
        </w:r>
      </w:hyperlink>
      <w:r w:rsidR="00ED3EE4" w:rsidRPr="007F00DE">
        <w:rPr>
          <w:rFonts w:ascii="Arial" w:hAnsi="Arial" w:cs="Arial"/>
          <w:sz w:val="32"/>
          <w:szCs w:val="32"/>
        </w:rPr>
        <w:t xml:space="preserve"> with an</w:t>
      </w:r>
      <w:r w:rsidRPr="007F00DE">
        <w:rPr>
          <w:rFonts w:ascii="Arial" w:hAnsi="Arial" w:cs="Arial"/>
          <w:sz w:val="32"/>
          <w:szCs w:val="32"/>
        </w:rPr>
        <w:t xml:space="preserve"> estimated value of </w:t>
      </w:r>
      <w:r w:rsidR="00ED3EE4" w:rsidRPr="007F00DE">
        <w:rPr>
          <w:rFonts w:ascii="Arial" w:hAnsi="Arial" w:cs="Arial"/>
          <w:sz w:val="32"/>
          <w:szCs w:val="32"/>
        </w:rPr>
        <w:t>£4,000,000 or more</w:t>
      </w:r>
      <w:r w:rsidRPr="007F00DE">
        <w:rPr>
          <w:rFonts w:ascii="Arial" w:hAnsi="Arial" w:cs="Arial"/>
          <w:sz w:val="32"/>
          <w:szCs w:val="32"/>
        </w:rPr>
        <w:t xml:space="preserve">, </w:t>
      </w:r>
      <w:r w:rsidR="00ED3EE4" w:rsidRPr="007F00DE">
        <w:rPr>
          <w:rFonts w:ascii="Arial" w:hAnsi="Arial" w:cs="Arial"/>
          <w:sz w:val="32"/>
          <w:szCs w:val="32"/>
        </w:rPr>
        <w:t>p</w:t>
      </w:r>
      <w:r w:rsidRPr="007F00DE">
        <w:rPr>
          <w:rFonts w:ascii="Arial" w:hAnsi="Arial" w:cs="Arial"/>
          <w:sz w:val="32"/>
          <w:szCs w:val="32"/>
        </w:rPr>
        <w:t xml:space="preserve">ublic bodies may encourage </w:t>
      </w:r>
      <w:r w:rsidR="00625CFD" w:rsidRPr="007F00DE">
        <w:rPr>
          <w:rFonts w:ascii="Arial" w:hAnsi="Arial" w:cs="Arial"/>
          <w:sz w:val="32"/>
          <w:szCs w:val="32"/>
        </w:rPr>
        <w:t xml:space="preserve">their prime contractors to </w:t>
      </w:r>
      <w:r w:rsidRPr="007F00DE">
        <w:rPr>
          <w:rFonts w:ascii="Arial" w:hAnsi="Arial" w:cs="Arial"/>
          <w:sz w:val="32"/>
          <w:szCs w:val="32"/>
        </w:rPr>
        <w:t xml:space="preserve">use </w:t>
      </w:r>
      <w:hyperlink r:id="rId54" w:history="1">
        <w:r w:rsidR="00625F3F" w:rsidRPr="007F00DE">
          <w:rPr>
            <w:rStyle w:val="Hyperlink"/>
            <w:rFonts w:ascii="Arial" w:hAnsi="Arial" w:cs="Arial"/>
            <w:sz w:val="32"/>
            <w:szCs w:val="32"/>
          </w:rPr>
          <w:t>Public Contracts Scotland</w:t>
        </w:r>
      </w:hyperlink>
      <w:r w:rsidRPr="007F00DE">
        <w:rPr>
          <w:rFonts w:ascii="Arial" w:hAnsi="Arial" w:cs="Arial"/>
          <w:sz w:val="32"/>
          <w:szCs w:val="32"/>
        </w:rPr>
        <w:t xml:space="preserve"> to </w:t>
      </w:r>
      <w:r w:rsidR="00625F3F" w:rsidRPr="007F00DE">
        <w:rPr>
          <w:rFonts w:ascii="Arial" w:hAnsi="Arial" w:cs="Arial"/>
          <w:sz w:val="32"/>
          <w:szCs w:val="32"/>
        </w:rPr>
        <w:t xml:space="preserve">widen/increase </w:t>
      </w:r>
      <w:r w:rsidRPr="007F00DE">
        <w:rPr>
          <w:rFonts w:ascii="Arial" w:hAnsi="Arial" w:cs="Arial"/>
          <w:sz w:val="32"/>
          <w:szCs w:val="32"/>
        </w:rPr>
        <w:t xml:space="preserve">opportunities for local suppliers including SMEs, third sector </w:t>
      </w:r>
      <w:r w:rsidR="00ED3EE4" w:rsidRPr="007F00DE">
        <w:rPr>
          <w:rFonts w:ascii="Arial" w:hAnsi="Arial" w:cs="Arial"/>
          <w:sz w:val="32"/>
          <w:szCs w:val="32"/>
        </w:rPr>
        <w:t xml:space="preserve">organisations </w:t>
      </w:r>
      <w:r w:rsidRPr="007F00DE">
        <w:rPr>
          <w:rFonts w:ascii="Arial" w:hAnsi="Arial" w:cs="Arial"/>
          <w:sz w:val="32"/>
          <w:szCs w:val="32"/>
        </w:rPr>
        <w:t>and supported businesses to win contracts down the supply chain of a public contract. Once a public contract has been awarded, the successful tenderer is encouraged to advertise its own sub</w:t>
      </w:r>
      <w:r w:rsidRPr="007F00DE">
        <w:rPr>
          <w:rFonts w:ascii="Cambria Math" w:hAnsi="Cambria Math" w:cs="Cambria Math"/>
          <w:sz w:val="32"/>
          <w:szCs w:val="32"/>
        </w:rPr>
        <w:t>‑</w:t>
      </w:r>
      <w:r w:rsidRPr="007F00DE">
        <w:rPr>
          <w:rFonts w:ascii="Arial" w:hAnsi="Arial" w:cs="Arial"/>
          <w:sz w:val="32"/>
          <w:szCs w:val="32"/>
        </w:rPr>
        <w:t xml:space="preserve">contracts on PCS.  </w:t>
      </w:r>
    </w:p>
    <w:p w14:paraId="5CA234D3" w14:textId="77777777" w:rsidR="000B07D3" w:rsidRPr="007F00DE" w:rsidRDefault="000B07D3" w:rsidP="00787A6B">
      <w:pPr>
        <w:spacing w:after="0" w:line="240" w:lineRule="auto"/>
        <w:rPr>
          <w:rFonts w:ascii="Arial" w:hAnsi="Arial" w:cs="Arial"/>
          <w:sz w:val="32"/>
          <w:szCs w:val="32"/>
        </w:rPr>
      </w:pPr>
    </w:p>
    <w:p w14:paraId="55D16ACD" w14:textId="77777777" w:rsidR="000B07D3" w:rsidRPr="007F00DE" w:rsidRDefault="000B07D3" w:rsidP="00787A6B">
      <w:pPr>
        <w:spacing w:after="0" w:line="240" w:lineRule="auto"/>
        <w:rPr>
          <w:rFonts w:ascii="Arial" w:hAnsi="Arial" w:cs="Arial"/>
          <w:sz w:val="32"/>
          <w:szCs w:val="32"/>
        </w:rPr>
      </w:pPr>
      <w:r w:rsidRPr="007F00DE">
        <w:rPr>
          <w:rFonts w:ascii="Arial" w:hAnsi="Arial" w:cs="Arial"/>
          <w:sz w:val="32"/>
          <w:szCs w:val="32"/>
        </w:rPr>
        <w:t>Public bodies should remind prime contractors that they can also use the Quick Quote facility on PCS for lower value sub-contract opportunities.</w:t>
      </w:r>
    </w:p>
    <w:p w14:paraId="6761377C" w14:textId="77777777" w:rsidR="000B07D3" w:rsidRPr="007F00DE" w:rsidRDefault="000B07D3" w:rsidP="00787A6B">
      <w:pPr>
        <w:pStyle w:val="pf0"/>
        <w:spacing w:before="0" w:beforeAutospacing="0" w:after="0" w:afterAutospacing="0"/>
        <w:rPr>
          <w:rFonts w:ascii="Arial" w:hAnsi="Arial" w:cs="Arial"/>
          <w:sz w:val="32"/>
          <w:szCs w:val="32"/>
        </w:rPr>
      </w:pPr>
    </w:p>
    <w:p w14:paraId="032CAF57" w14:textId="6CFB06CE" w:rsidR="00B45D7A" w:rsidRPr="007F00DE" w:rsidRDefault="00B45D7A" w:rsidP="00787A6B">
      <w:pPr>
        <w:pStyle w:val="pf0"/>
        <w:spacing w:before="0" w:beforeAutospacing="0" w:after="0" w:afterAutospacing="0"/>
        <w:rPr>
          <w:rFonts w:ascii="Arial" w:hAnsi="Arial" w:cs="Arial"/>
          <w:sz w:val="32"/>
          <w:szCs w:val="32"/>
        </w:rPr>
      </w:pPr>
      <w:r w:rsidRPr="007F00DE">
        <w:rPr>
          <w:rFonts w:ascii="Arial" w:hAnsi="Arial" w:cs="Arial"/>
          <w:sz w:val="32"/>
          <w:szCs w:val="32"/>
        </w:rPr>
        <w:t xml:space="preserve">For lower value contracts, the increased accessibility for a diverse range of bidders (small, local businesses, </w:t>
      </w:r>
      <w:r w:rsidRPr="007F00DE">
        <w:rPr>
          <w:rStyle w:val="cf01"/>
          <w:rFonts w:ascii="Arial" w:hAnsi="Arial" w:cs="Arial"/>
          <w:sz w:val="32"/>
          <w:szCs w:val="32"/>
        </w:rPr>
        <w:t xml:space="preserve">third sector organisations </w:t>
      </w:r>
      <w:r w:rsidRPr="007F00DE">
        <w:rPr>
          <w:rFonts w:ascii="Arial" w:hAnsi="Arial" w:cs="Arial"/>
          <w:sz w:val="32"/>
          <w:szCs w:val="32"/>
        </w:rPr>
        <w:t xml:space="preserve">etc) may, in themselves, confer </w:t>
      </w:r>
      <w:hyperlink w:anchor="Socialimpact" w:history="1">
        <w:r w:rsidRPr="007F00DE">
          <w:rPr>
            <w:rStyle w:val="Hyperlink"/>
            <w:rFonts w:ascii="Arial" w:hAnsi="Arial" w:cs="Arial"/>
            <w:sz w:val="32"/>
            <w:szCs w:val="32"/>
          </w:rPr>
          <w:t>social impact</w:t>
        </w:r>
      </w:hyperlink>
      <w:r w:rsidRPr="007F00DE">
        <w:rPr>
          <w:rFonts w:ascii="Arial" w:hAnsi="Arial" w:cs="Arial"/>
          <w:sz w:val="32"/>
          <w:szCs w:val="32"/>
        </w:rPr>
        <w:t>.</w:t>
      </w:r>
    </w:p>
    <w:p w14:paraId="644F52B4" w14:textId="77777777" w:rsidR="00B45D7A" w:rsidRPr="007F00DE" w:rsidRDefault="00B45D7A" w:rsidP="00787A6B">
      <w:pPr>
        <w:spacing w:after="0" w:line="240" w:lineRule="auto"/>
        <w:rPr>
          <w:rFonts w:ascii="Arial" w:hAnsi="Arial" w:cs="Arial"/>
          <w:sz w:val="32"/>
          <w:szCs w:val="32"/>
        </w:rPr>
      </w:pPr>
    </w:p>
    <w:p w14:paraId="0E7BE24A" w14:textId="77777777" w:rsidR="00545FEB" w:rsidRDefault="00B45D7A" w:rsidP="00545FEB">
      <w:pPr>
        <w:pStyle w:val="NormalWeb"/>
        <w:shd w:val="clear" w:color="auto" w:fill="FFFFFF"/>
        <w:spacing w:before="0" w:beforeAutospacing="0" w:after="0" w:afterAutospacing="0"/>
        <w:rPr>
          <w:rFonts w:ascii="Arial" w:hAnsi="Arial" w:cs="Arial"/>
          <w:iCs/>
          <w:sz w:val="32"/>
          <w:szCs w:val="32"/>
        </w:rPr>
      </w:pPr>
      <w:proofErr w:type="gramStart"/>
      <w:r w:rsidRPr="007F00DE">
        <w:rPr>
          <w:rFonts w:ascii="Arial" w:hAnsi="Arial" w:cs="Arial"/>
          <w:sz w:val="32"/>
          <w:szCs w:val="32"/>
        </w:rPr>
        <w:t>In order to</w:t>
      </w:r>
      <w:proofErr w:type="gramEnd"/>
      <w:r w:rsidRPr="007F00DE">
        <w:rPr>
          <w:rFonts w:ascii="Arial" w:hAnsi="Arial" w:cs="Arial"/>
          <w:sz w:val="32"/>
          <w:szCs w:val="32"/>
        </w:rPr>
        <w:t xml:space="preserve"> manage any possible burden on suppliers, and to avoid deterring SMEs, third sector </w:t>
      </w:r>
      <w:r w:rsidR="00514FEB" w:rsidRPr="007F00DE">
        <w:rPr>
          <w:rFonts w:ascii="Arial" w:hAnsi="Arial" w:cs="Arial"/>
          <w:sz w:val="32"/>
          <w:szCs w:val="32"/>
        </w:rPr>
        <w:t xml:space="preserve">organisations </w:t>
      </w:r>
      <w:r w:rsidRPr="007F00DE">
        <w:rPr>
          <w:rFonts w:ascii="Arial" w:hAnsi="Arial" w:cs="Arial"/>
          <w:sz w:val="32"/>
          <w:szCs w:val="32"/>
        </w:rPr>
        <w:t xml:space="preserve">and supported businesses’ participation in procurement, </w:t>
      </w:r>
      <w:r w:rsidRPr="007F00DE">
        <w:rPr>
          <w:rFonts w:ascii="Arial" w:hAnsi="Arial" w:cs="Arial"/>
          <w:color w:val="333333"/>
          <w:sz w:val="32"/>
          <w:szCs w:val="32"/>
        </w:rPr>
        <w:t>i</w:t>
      </w:r>
      <w:r w:rsidRPr="007F00DE">
        <w:rPr>
          <w:rFonts w:ascii="Arial" w:hAnsi="Arial" w:cs="Arial"/>
          <w:sz w:val="32"/>
          <w:szCs w:val="32"/>
        </w:rPr>
        <w:t xml:space="preserve">t is important to make sure that the </w:t>
      </w:r>
      <w:r w:rsidR="00514FEB" w:rsidRPr="007F00DE">
        <w:rPr>
          <w:rFonts w:ascii="Arial" w:hAnsi="Arial" w:cs="Arial"/>
          <w:sz w:val="32"/>
          <w:szCs w:val="32"/>
        </w:rPr>
        <w:t xml:space="preserve">inclusion </w:t>
      </w:r>
      <w:r w:rsidRPr="007F00DE">
        <w:rPr>
          <w:rFonts w:ascii="Arial" w:hAnsi="Arial" w:cs="Arial"/>
          <w:sz w:val="32"/>
          <w:szCs w:val="32"/>
        </w:rPr>
        <w:t>of community benefits is relevant and proportionate to the contract and determined on a contract-by-contract basis</w:t>
      </w:r>
      <w:r w:rsidR="00514FEB" w:rsidRPr="007F00DE">
        <w:rPr>
          <w:rFonts w:ascii="Arial" w:hAnsi="Arial" w:cs="Arial"/>
          <w:sz w:val="32"/>
          <w:szCs w:val="32"/>
        </w:rPr>
        <w:t xml:space="preserve">. </w:t>
      </w:r>
      <w:r w:rsidR="00545FEB" w:rsidRPr="007F00DE">
        <w:rPr>
          <w:rFonts w:ascii="Arial" w:hAnsi="Arial" w:cs="Arial"/>
          <w:iCs/>
          <w:sz w:val="32"/>
          <w:szCs w:val="32"/>
        </w:rPr>
        <w:t>Procurement documentation must avoid potentially shaping supplier behaviour in a way that narrows competition or discourages SME participation.</w:t>
      </w:r>
    </w:p>
    <w:p w14:paraId="330495DC" w14:textId="77777777" w:rsidR="00545FEB" w:rsidRPr="007F00DE" w:rsidRDefault="00545FEB" w:rsidP="00545FEB">
      <w:pPr>
        <w:pStyle w:val="NormalWeb"/>
        <w:shd w:val="clear" w:color="auto" w:fill="FFFFFF"/>
        <w:spacing w:before="0" w:beforeAutospacing="0" w:after="0" w:afterAutospacing="0"/>
        <w:rPr>
          <w:rFonts w:ascii="Arial" w:hAnsi="Arial" w:cs="Arial"/>
          <w:iCs/>
          <w:sz w:val="32"/>
          <w:szCs w:val="32"/>
        </w:rPr>
      </w:pPr>
    </w:p>
    <w:p w14:paraId="19C06FB0" w14:textId="41A4DD17" w:rsidR="00514FEB" w:rsidRPr="007F00DE" w:rsidRDefault="00514FEB" w:rsidP="00787A6B">
      <w:pPr>
        <w:spacing w:after="0" w:line="240" w:lineRule="auto"/>
        <w:rPr>
          <w:rFonts w:ascii="Arial" w:hAnsi="Arial" w:cs="Arial"/>
          <w:sz w:val="32"/>
          <w:szCs w:val="32"/>
        </w:rPr>
      </w:pPr>
      <w:r w:rsidRPr="007F00DE">
        <w:rPr>
          <w:rFonts w:ascii="Arial" w:hAnsi="Arial" w:cs="Arial"/>
          <w:sz w:val="32"/>
          <w:szCs w:val="32"/>
        </w:rPr>
        <w:t>Consideration should include value and duration of the contract, along with market analysis informing the approach.</w:t>
      </w:r>
    </w:p>
    <w:p w14:paraId="38087A4F" w14:textId="77777777" w:rsidR="00514FEB" w:rsidRPr="007F00DE" w:rsidRDefault="00514FEB" w:rsidP="00787A6B">
      <w:pPr>
        <w:spacing w:after="0" w:line="240" w:lineRule="auto"/>
        <w:rPr>
          <w:rFonts w:ascii="Arial" w:hAnsi="Arial" w:cs="Arial"/>
          <w:sz w:val="32"/>
          <w:szCs w:val="32"/>
        </w:rPr>
      </w:pPr>
    </w:p>
    <w:p w14:paraId="620C4C2D" w14:textId="77777777" w:rsidR="009C3938" w:rsidRPr="007F00DE" w:rsidRDefault="009C3938" w:rsidP="00787A6B">
      <w:pPr>
        <w:pStyle w:val="Title"/>
        <w:rPr>
          <w:rFonts w:ascii="Arial" w:hAnsi="Arial" w:cs="Arial"/>
          <w:sz w:val="32"/>
          <w:szCs w:val="32"/>
        </w:rPr>
      </w:pPr>
      <w:r w:rsidRPr="007F00DE">
        <w:rPr>
          <w:rStyle w:val="Strong"/>
          <w:rFonts w:ascii="Arial" w:hAnsi="Arial" w:cs="Arial"/>
          <w:sz w:val="32"/>
          <w:szCs w:val="32"/>
        </w:rPr>
        <w:t>Fair Work First</w:t>
      </w:r>
    </w:p>
    <w:p w14:paraId="046CAF25" w14:textId="4B0E1FA9" w:rsidR="00A76D64" w:rsidRPr="007F00DE" w:rsidRDefault="009C3938" w:rsidP="00787A6B">
      <w:pPr>
        <w:pStyle w:val="NormalWeb"/>
        <w:spacing w:before="0" w:beforeAutospacing="0" w:after="0" w:afterAutospacing="0"/>
        <w:rPr>
          <w:rFonts w:ascii="Arial" w:hAnsi="Arial" w:cs="Arial"/>
          <w:sz w:val="32"/>
          <w:szCs w:val="32"/>
          <w:shd w:val="clear" w:color="auto" w:fill="FFFFFF"/>
        </w:rPr>
      </w:pPr>
      <w:r w:rsidRPr="007F00DE">
        <w:rPr>
          <w:rFonts w:ascii="Arial" w:hAnsi="Arial" w:cs="Arial"/>
          <w:color w:val="333333"/>
          <w:sz w:val="32"/>
          <w:szCs w:val="32"/>
          <w:shd w:val="clear" w:color="auto" w:fill="FFFFFF"/>
        </w:rPr>
        <w:t>Fair Work First is t</w:t>
      </w:r>
      <w:r w:rsidRPr="007F00DE">
        <w:rPr>
          <w:rFonts w:ascii="Arial" w:hAnsi="Arial" w:cs="Arial"/>
          <w:sz w:val="32"/>
          <w:szCs w:val="32"/>
        </w:rPr>
        <w:t xml:space="preserve">he Scottish Government’s policy for driving high quality fair work, and workforce diversity across the labour market in Scotland. It </w:t>
      </w:r>
      <w:r w:rsidRPr="007F00DE">
        <w:rPr>
          <w:rFonts w:ascii="Arial" w:hAnsi="Arial" w:cs="Arial"/>
          <w:color w:val="333333"/>
          <w:sz w:val="32"/>
          <w:szCs w:val="32"/>
          <w:shd w:val="clear" w:color="auto" w:fill="FFFFFF"/>
        </w:rPr>
        <w:t>focuses on the positive working practices that can be delivered through contracts</w:t>
      </w:r>
      <w:r w:rsidRPr="007F00DE">
        <w:rPr>
          <w:rFonts w:ascii="Arial" w:hAnsi="Arial" w:cs="Arial"/>
          <w:sz w:val="32"/>
          <w:szCs w:val="32"/>
          <w:shd w:val="clear" w:color="auto" w:fill="FFFFFF"/>
        </w:rPr>
        <w:t xml:space="preserve"> and can be used as a vehicle to provide meaningful </w:t>
      </w:r>
      <w:hyperlink w:anchor="Socialimpact" w:history="1">
        <w:r w:rsidRPr="007F00DE">
          <w:rPr>
            <w:rStyle w:val="Hyperlink"/>
            <w:rFonts w:ascii="Arial" w:hAnsi="Arial" w:cs="Arial"/>
            <w:sz w:val="32"/>
            <w:szCs w:val="32"/>
            <w:shd w:val="clear" w:color="auto" w:fill="FFFFFF"/>
          </w:rPr>
          <w:t>social impact</w:t>
        </w:r>
      </w:hyperlink>
      <w:r w:rsidRPr="007F00DE">
        <w:rPr>
          <w:rFonts w:ascii="Arial" w:hAnsi="Arial" w:cs="Arial"/>
          <w:sz w:val="32"/>
          <w:szCs w:val="32"/>
          <w:shd w:val="clear" w:color="auto" w:fill="FFFFFF"/>
        </w:rPr>
        <w:t xml:space="preserve"> beyond the workplace, in communities and the wider economy. </w:t>
      </w:r>
    </w:p>
    <w:p w14:paraId="0D52BB70" w14:textId="77777777" w:rsidR="00A76D64" w:rsidRPr="007F00DE" w:rsidRDefault="00A76D64" w:rsidP="00787A6B">
      <w:pPr>
        <w:pStyle w:val="NormalWeb"/>
        <w:spacing w:before="0" w:beforeAutospacing="0" w:after="0" w:afterAutospacing="0"/>
        <w:rPr>
          <w:rFonts w:ascii="Arial" w:hAnsi="Arial" w:cs="Arial"/>
          <w:sz w:val="32"/>
          <w:szCs w:val="32"/>
          <w:shd w:val="clear" w:color="auto" w:fill="FFFFFF"/>
        </w:rPr>
      </w:pPr>
    </w:p>
    <w:p w14:paraId="0CD34FFD" w14:textId="2EE4DC10" w:rsidR="009C3938" w:rsidRPr="007F00DE" w:rsidRDefault="009C3938" w:rsidP="00787A6B">
      <w:pPr>
        <w:shd w:val="clear" w:color="auto" w:fill="FFFFFF"/>
        <w:spacing w:after="0" w:line="240" w:lineRule="auto"/>
        <w:rPr>
          <w:rFonts w:ascii="Arial" w:eastAsia="Times New Roman" w:hAnsi="Arial" w:cs="Arial"/>
          <w:color w:val="333333"/>
          <w:sz w:val="32"/>
          <w:szCs w:val="32"/>
          <w:lang w:eastAsia="en-GB"/>
        </w:rPr>
      </w:pPr>
      <w:r w:rsidRPr="007F00DE">
        <w:rPr>
          <w:rFonts w:ascii="Arial" w:hAnsi="Arial" w:cs="Arial"/>
          <w:sz w:val="32"/>
          <w:szCs w:val="32"/>
        </w:rPr>
        <w:t>The following Fair Work First criteria are particularly relevant to employment, skills and training</w:t>
      </w:r>
      <w:r w:rsidRPr="007F00DE">
        <w:rPr>
          <w:rFonts w:ascii="Arial" w:hAnsi="Arial" w:cs="Arial"/>
          <w:color w:val="333333"/>
          <w:sz w:val="32"/>
          <w:szCs w:val="32"/>
          <w:shd w:val="clear" w:color="auto" w:fill="FFFFFF"/>
        </w:rPr>
        <w:t>:</w:t>
      </w:r>
    </w:p>
    <w:p w14:paraId="21B05722" w14:textId="77777777" w:rsidR="009C3938" w:rsidRPr="007F00DE" w:rsidRDefault="009C3938">
      <w:pPr>
        <w:numPr>
          <w:ilvl w:val="0"/>
          <w:numId w:val="16"/>
        </w:numPr>
        <w:shd w:val="clear" w:color="auto" w:fill="FFFFFF"/>
        <w:spacing w:before="120" w:after="0" w:line="240" w:lineRule="auto"/>
        <w:ind w:left="714" w:hanging="357"/>
        <w:rPr>
          <w:rFonts w:ascii="Arial" w:eastAsia="Times New Roman" w:hAnsi="Arial" w:cs="Arial"/>
          <w:color w:val="000000" w:themeColor="text1"/>
          <w:sz w:val="32"/>
          <w:szCs w:val="32"/>
          <w:lang w:eastAsia="en-GB"/>
        </w:rPr>
      </w:pPr>
      <w:r w:rsidRPr="007F00DE">
        <w:rPr>
          <w:rFonts w:ascii="Arial" w:eastAsia="Times New Roman" w:hAnsi="Arial" w:cs="Arial"/>
          <w:color w:val="000000" w:themeColor="text1"/>
          <w:sz w:val="32"/>
          <w:szCs w:val="32"/>
          <w:lang w:eastAsia="en-GB"/>
        </w:rPr>
        <w:t>payment of at least the real Living Wage</w:t>
      </w:r>
    </w:p>
    <w:p w14:paraId="050B6C00" w14:textId="77777777" w:rsidR="009C3938" w:rsidRPr="007F00DE" w:rsidRDefault="009C3938">
      <w:pPr>
        <w:numPr>
          <w:ilvl w:val="0"/>
          <w:numId w:val="16"/>
        </w:numPr>
        <w:shd w:val="clear" w:color="auto" w:fill="FFFFFF"/>
        <w:spacing w:before="100" w:beforeAutospacing="1" w:after="100" w:afterAutospacing="1" w:line="240" w:lineRule="auto"/>
        <w:rPr>
          <w:rFonts w:ascii="Arial" w:eastAsia="Times New Roman" w:hAnsi="Arial" w:cs="Arial"/>
          <w:color w:val="000000" w:themeColor="text1"/>
          <w:sz w:val="32"/>
          <w:szCs w:val="32"/>
          <w:lang w:eastAsia="en-GB"/>
        </w:rPr>
      </w:pPr>
      <w:r w:rsidRPr="007F00DE">
        <w:rPr>
          <w:rFonts w:ascii="Arial" w:eastAsia="Times New Roman" w:hAnsi="Arial" w:cs="Arial"/>
          <w:color w:val="000000" w:themeColor="text1"/>
          <w:sz w:val="32"/>
          <w:szCs w:val="32"/>
          <w:lang w:eastAsia="en-GB"/>
        </w:rPr>
        <w:t>investment in workforce development</w:t>
      </w:r>
    </w:p>
    <w:p w14:paraId="024E8426" w14:textId="77777777" w:rsidR="004F5124" w:rsidRPr="007F00DE" w:rsidRDefault="009C3938">
      <w:pPr>
        <w:numPr>
          <w:ilvl w:val="0"/>
          <w:numId w:val="16"/>
        </w:numPr>
        <w:shd w:val="clear" w:color="auto" w:fill="FFFFFF"/>
        <w:spacing w:before="100" w:beforeAutospacing="1" w:after="100" w:afterAutospacing="1" w:line="240" w:lineRule="auto"/>
        <w:rPr>
          <w:rFonts w:ascii="Arial" w:eastAsia="Times New Roman" w:hAnsi="Arial" w:cs="Arial"/>
          <w:color w:val="000000" w:themeColor="text1"/>
          <w:sz w:val="32"/>
          <w:szCs w:val="32"/>
          <w:lang w:eastAsia="en-GB"/>
        </w:rPr>
      </w:pPr>
      <w:r w:rsidRPr="007F00DE">
        <w:rPr>
          <w:rFonts w:ascii="Arial" w:eastAsia="Times New Roman" w:hAnsi="Arial" w:cs="Arial"/>
          <w:color w:val="000000" w:themeColor="text1"/>
          <w:sz w:val="32"/>
          <w:szCs w:val="32"/>
          <w:lang w:eastAsia="en-GB"/>
        </w:rPr>
        <w:t>address workplace inequalities, including pay and employment gaps for disabled people, racialised minorities, women and workers aged over 50</w:t>
      </w:r>
    </w:p>
    <w:p w14:paraId="223AFBC4" w14:textId="74938285" w:rsidR="009C3938" w:rsidRPr="007F00DE" w:rsidRDefault="004F5124">
      <w:pPr>
        <w:numPr>
          <w:ilvl w:val="0"/>
          <w:numId w:val="16"/>
        </w:numPr>
        <w:shd w:val="clear" w:color="auto" w:fill="FFFFFF"/>
        <w:spacing w:before="100" w:beforeAutospacing="1" w:after="100" w:afterAutospacing="1" w:line="240" w:lineRule="auto"/>
        <w:rPr>
          <w:rFonts w:ascii="Arial" w:eastAsia="Times New Roman" w:hAnsi="Arial" w:cs="Arial"/>
          <w:color w:val="000000" w:themeColor="text1"/>
          <w:sz w:val="32"/>
          <w:szCs w:val="32"/>
          <w:lang w:eastAsia="en-GB"/>
        </w:rPr>
      </w:pPr>
      <w:r w:rsidRPr="007F00DE">
        <w:rPr>
          <w:rFonts w:ascii="Arial" w:eastAsia="Times New Roman" w:hAnsi="Arial" w:cs="Arial"/>
          <w:color w:val="000000" w:themeColor="text1"/>
          <w:sz w:val="32"/>
          <w:szCs w:val="32"/>
          <w:lang w:eastAsia="en-GB"/>
        </w:rPr>
        <w:t>offer flexible and family friendly working practices for all workers from day one of employment</w:t>
      </w:r>
    </w:p>
    <w:p w14:paraId="4BD957C8" w14:textId="56C1FB77" w:rsidR="009C3938" w:rsidRPr="007F00DE" w:rsidRDefault="009C3938" w:rsidP="00787A6B">
      <w:pPr>
        <w:pStyle w:val="legclearfix"/>
        <w:shd w:val="clear" w:color="auto" w:fill="FFFFFF"/>
        <w:spacing w:before="0" w:beforeAutospacing="0" w:after="0" w:afterAutospacing="0"/>
        <w:rPr>
          <w:rFonts w:ascii="Arial" w:hAnsi="Arial" w:cs="Arial"/>
          <w:b/>
          <w:bCs/>
          <w:sz w:val="32"/>
          <w:szCs w:val="32"/>
        </w:rPr>
      </w:pPr>
      <w:r w:rsidRPr="007F00DE">
        <w:rPr>
          <w:rFonts w:ascii="Arial" w:hAnsi="Arial" w:cs="Arial"/>
          <w:b/>
          <w:bCs/>
          <w:sz w:val="32"/>
          <w:szCs w:val="32"/>
        </w:rPr>
        <w:t xml:space="preserve">It is important to promote and ensure compliance with Fair Work First in its entirety. For all 7 Fair Work First criteria see the </w:t>
      </w:r>
      <w:hyperlink r:id="rId55" w:history="1">
        <w:r w:rsidRPr="007F00DE">
          <w:rPr>
            <w:rStyle w:val="Hyperlink"/>
            <w:rFonts w:ascii="Arial" w:hAnsi="Arial" w:cs="Arial"/>
            <w:b/>
            <w:bCs/>
            <w:sz w:val="32"/>
            <w:szCs w:val="32"/>
          </w:rPr>
          <w:t>Fair Work in Procurement guidance</w:t>
        </w:r>
      </w:hyperlink>
      <w:r w:rsidRPr="007F00DE">
        <w:rPr>
          <w:rFonts w:ascii="Arial" w:hAnsi="Arial" w:cs="Arial"/>
          <w:b/>
          <w:bCs/>
          <w:sz w:val="32"/>
          <w:szCs w:val="32"/>
        </w:rPr>
        <w:t>.</w:t>
      </w:r>
    </w:p>
    <w:p w14:paraId="1093AC98" w14:textId="77777777" w:rsidR="00C9084A" w:rsidRPr="007F00DE" w:rsidRDefault="00C9084A" w:rsidP="00787A6B">
      <w:pPr>
        <w:pStyle w:val="NormalWeb"/>
        <w:spacing w:before="0" w:beforeAutospacing="0" w:after="0" w:afterAutospacing="0"/>
        <w:rPr>
          <w:rFonts w:ascii="Arial" w:hAnsi="Arial" w:cs="Arial"/>
          <w:sz w:val="32"/>
          <w:szCs w:val="32"/>
        </w:rPr>
      </w:pPr>
    </w:p>
    <w:p w14:paraId="10AE8DA9" w14:textId="77777777" w:rsidR="00B91CD8" w:rsidRPr="007F00DE" w:rsidRDefault="00C9084A" w:rsidP="00611B58">
      <w:pPr>
        <w:spacing w:after="0" w:line="240" w:lineRule="auto"/>
        <w:rPr>
          <w:rFonts w:ascii="Arial" w:hAnsi="Arial" w:cs="Arial"/>
          <w:sz w:val="32"/>
          <w:szCs w:val="32"/>
        </w:rPr>
      </w:pPr>
      <w:r w:rsidRPr="007F00DE">
        <w:rPr>
          <w:rFonts w:ascii="Arial" w:hAnsi="Arial" w:cs="Arial"/>
          <w:sz w:val="32"/>
          <w:szCs w:val="32"/>
        </w:rPr>
        <w:t>Suppliers can support Scotland’s Fair Work efforts</w:t>
      </w:r>
      <w:r w:rsidR="00B91CD8" w:rsidRPr="007F00DE">
        <w:rPr>
          <w:rFonts w:ascii="Arial" w:hAnsi="Arial" w:cs="Arial"/>
          <w:sz w:val="32"/>
          <w:szCs w:val="32"/>
        </w:rPr>
        <w:t xml:space="preserve"> and in turn contribute toward social impact </w:t>
      </w:r>
      <w:r w:rsidRPr="007F00DE">
        <w:rPr>
          <w:rFonts w:ascii="Arial" w:hAnsi="Arial" w:cs="Arial"/>
          <w:sz w:val="32"/>
          <w:szCs w:val="32"/>
        </w:rPr>
        <w:t xml:space="preserve">by adopting the </w:t>
      </w:r>
      <w:hyperlink r:id="rId56" w:history="1">
        <w:r w:rsidRPr="007F00DE">
          <w:rPr>
            <w:rStyle w:val="Hyperlink"/>
            <w:rFonts w:ascii="Arial" w:hAnsi="Arial" w:cs="Arial"/>
            <w:sz w:val="32"/>
            <w:szCs w:val="32"/>
          </w:rPr>
          <w:t>Fair Work First criteria</w:t>
        </w:r>
      </w:hyperlink>
      <w:r w:rsidRPr="007F00DE">
        <w:rPr>
          <w:rFonts w:ascii="Arial" w:hAnsi="Arial" w:cs="Arial"/>
          <w:sz w:val="32"/>
          <w:szCs w:val="32"/>
        </w:rPr>
        <w:t xml:space="preserve">, paying at least the real Living Wage, and actively promoting good practice across their subcontractors and </w:t>
      </w:r>
      <w:r w:rsidRPr="007F00DE">
        <w:rPr>
          <w:rStyle w:val="cf01"/>
          <w:rFonts w:ascii="Arial" w:hAnsi="Arial" w:cs="Arial"/>
          <w:sz w:val="32"/>
          <w:szCs w:val="32"/>
        </w:rPr>
        <w:t>supply chai</w:t>
      </w:r>
      <w:r w:rsidRPr="007F00DE">
        <w:rPr>
          <w:rFonts w:ascii="Arial" w:hAnsi="Arial" w:cs="Arial"/>
          <w:sz w:val="32"/>
          <w:szCs w:val="32"/>
        </w:rPr>
        <w:t>n.</w:t>
      </w:r>
      <w:r w:rsidR="00F05311" w:rsidRPr="007F00DE">
        <w:rPr>
          <w:rFonts w:ascii="Arial" w:hAnsi="Arial" w:cs="Arial"/>
          <w:sz w:val="32"/>
          <w:szCs w:val="32"/>
        </w:rPr>
        <w:t xml:space="preserve"> </w:t>
      </w:r>
    </w:p>
    <w:p w14:paraId="26A5B4BD" w14:textId="77777777" w:rsidR="00611B58" w:rsidRPr="007F00DE" w:rsidRDefault="00611B58" w:rsidP="00E75091">
      <w:pPr>
        <w:pStyle w:val="Title"/>
        <w:rPr>
          <w:rStyle w:val="Strong"/>
          <w:rFonts w:ascii="Arial" w:hAnsi="Arial" w:cs="Arial"/>
          <w:iCs/>
          <w:color w:val="333333"/>
          <w:sz w:val="32"/>
          <w:szCs w:val="32"/>
        </w:rPr>
      </w:pPr>
      <w:bookmarkStart w:id="8" w:name="ReportingandMonitoring"/>
      <w:bookmarkStart w:id="9" w:name="_Hlk141783363"/>
    </w:p>
    <w:p w14:paraId="6BE48333" w14:textId="2E87B133" w:rsidR="00163395" w:rsidRPr="007F00DE" w:rsidRDefault="00163395" w:rsidP="00E75091">
      <w:pPr>
        <w:pStyle w:val="Title"/>
        <w:rPr>
          <w:rFonts w:eastAsia="Times New Roman"/>
          <w:sz w:val="32"/>
          <w:szCs w:val="32"/>
        </w:rPr>
      </w:pPr>
      <w:r w:rsidRPr="007F00DE">
        <w:rPr>
          <w:rStyle w:val="Strong"/>
          <w:rFonts w:ascii="Arial" w:hAnsi="Arial" w:cs="Arial"/>
          <w:iCs/>
          <w:color w:val="333333"/>
          <w:sz w:val="32"/>
          <w:szCs w:val="32"/>
        </w:rPr>
        <w:t>Reporting and Monitoring</w:t>
      </w:r>
    </w:p>
    <w:bookmarkEnd w:id="8"/>
    <w:p w14:paraId="75502600" w14:textId="645B5B9A" w:rsidR="00F44B04" w:rsidRPr="007F00DE" w:rsidRDefault="00780F5D" w:rsidP="00E75091">
      <w:pPr>
        <w:pStyle w:val="legclearfix"/>
        <w:shd w:val="clear" w:color="auto" w:fill="FFFFFF"/>
        <w:spacing w:before="0" w:beforeAutospacing="0" w:after="0" w:afterAutospacing="0"/>
        <w:rPr>
          <w:rFonts w:ascii="Arial" w:hAnsi="Arial" w:cs="Arial"/>
          <w:sz w:val="32"/>
          <w:szCs w:val="32"/>
        </w:rPr>
      </w:pPr>
      <w:r w:rsidRPr="007F00DE">
        <w:rPr>
          <w:rFonts w:ascii="Arial" w:hAnsi="Arial" w:cs="Arial"/>
          <w:sz w:val="32"/>
          <w:szCs w:val="32"/>
        </w:rPr>
        <w:t>T</w:t>
      </w:r>
      <w:r w:rsidR="00707B01" w:rsidRPr="007F00DE">
        <w:rPr>
          <w:rFonts w:ascii="Arial" w:hAnsi="Arial" w:cs="Arial"/>
          <w:sz w:val="32"/>
          <w:szCs w:val="32"/>
        </w:rPr>
        <w:t xml:space="preserve">he </w:t>
      </w:r>
      <w:hyperlink r:id="rId57" w:history="1">
        <w:r w:rsidR="00707B01" w:rsidRPr="007F00DE">
          <w:rPr>
            <w:rStyle w:val="Hyperlink"/>
            <w:rFonts w:ascii="Arial" w:hAnsi="Arial" w:cs="Arial"/>
            <w:sz w:val="32"/>
            <w:szCs w:val="32"/>
          </w:rPr>
          <w:t>Act</w:t>
        </w:r>
      </w:hyperlink>
      <w:r w:rsidR="00707B01" w:rsidRPr="007F00DE">
        <w:rPr>
          <w:rFonts w:ascii="Arial" w:hAnsi="Arial" w:cs="Arial"/>
          <w:sz w:val="32"/>
          <w:szCs w:val="32"/>
        </w:rPr>
        <w:t xml:space="preserve"> requires </w:t>
      </w:r>
      <w:r w:rsidR="005E3543" w:rsidRPr="007F00DE">
        <w:rPr>
          <w:rFonts w:ascii="Arial" w:hAnsi="Arial" w:cs="Arial"/>
          <w:sz w:val="32"/>
          <w:szCs w:val="32"/>
        </w:rPr>
        <w:t xml:space="preserve">obligated organisations </w:t>
      </w:r>
      <w:r w:rsidR="00707B01" w:rsidRPr="007F00DE">
        <w:rPr>
          <w:rFonts w:ascii="Arial" w:hAnsi="Arial" w:cs="Arial"/>
          <w:sz w:val="32"/>
          <w:szCs w:val="32"/>
        </w:rPr>
        <w:t>to develop a</w:t>
      </w:r>
      <w:r w:rsidR="005E3543" w:rsidRPr="007F00DE">
        <w:rPr>
          <w:rFonts w:ascii="Arial" w:hAnsi="Arial" w:cs="Arial"/>
          <w:sz w:val="32"/>
          <w:szCs w:val="32"/>
        </w:rPr>
        <w:t xml:space="preserve"> </w:t>
      </w:r>
      <w:r w:rsidR="00B5455B" w:rsidRPr="007F00DE">
        <w:rPr>
          <w:rFonts w:ascii="Arial" w:hAnsi="Arial" w:cs="Arial"/>
          <w:sz w:val="32"/>
          <w:szCs w:val="32"/>
        </w:rPr>
        <w:t>procurement strategy</w:t>
      </w:r>
      <w:r w:rsidR="00707B01" w:rsidRPr="007F00DE">
        <w:rPr>
          <w:rFonts w:ascii="Arial" w:hAnsi="Arial" w:cs="Arial"/>
          <w:sz w:val="32"/>
          <w:szCs w:val="32"/>
        </w:rPr>
        <w:t xml:space="preserve"> and report against its delivery at the end of each year</w:t>
      </w:r>
      <w:r w:rsidR="009E5C40" w:rsidRPr="007F00DE">
        <w:rPr>
          <w:rFonts w:ascii="Arial" w:hAnsi="Arial" w:cs="Arial"/>
          <w:sz w:val="32"/>
          <w:szCs w:val="32"/>
        </w:rPr>
        <w:t>.</w:t>
      </w:r>
      <w:r w:rsidR="00707B01" w:rsidRPr="007F00DE">
        <w:rPr>
          <w:rFonts w:ascii="Arial" w:hAnsi="Arial" w:cs="Arial"/>
          <w:sz w:val="32"/>
          <w:szCs w:val="32"/>
        </w:rPr>
        <w:t xml:space="preserve"> </w:t>
      </w:r>
      <w:bookmarkStart w:id="10" w:name="_Hlk141783453"/>
      <w:r w:rsidR="00707B01" w:rsidRPr="007F00DE">
        <w:rPr>
          <w:rFonts w:ascii="Arial" w:hAnsi="Arial" w:cs="Arial"/>
          <w:sz w:val="32"/>
          <w:szCs w:val="32"/>
        </w:rPr>
        <w:t>T</w:t>
      </w:r>
      <w:bookmarkEnd w:id="9"/>
      <w:r w:rsidR="00707B01" w:rsidRPr="007F00DE">
        <w:rPr>
          <w:rFonts w:ascii="Arial" w:hAnsi="Arial" w:cs="Arial"/>
          <w:sz w:val="32"/>
          <w:szCs w:val="32"/>
        </w:rPr>
        <w:t>h</w:t>
      </w:r>
      <w:r w:rsidR="005E3543" w:rsidRPr="007F00DE">
        <w:rPr>
          <w:rFonts w:ascii="Arial" w:hAnsi="Arial" w:cs="Arial"/>
          <w:sz w:val="32"/>
          <w:szCs w:val="32"/>
        </w:rPr>
        <w:t xml:space="preserve">is </w:t>
      </w:r>
      <w:bookmarkEnd w:id="10"/>
      <w:r w:rsidR="00585C1D" w:rsidRPr="007F00DE">
        <w:rPr>
          <w:rFonts w:ascii="Arial" w:hAnsi="Arial" w:cs="Arial"/>
          <w:sz w:val="32"/>
          <w:szCs w:val="32"/>
          <w:shd w:val="clear" w:color="auto" w:fill="FFFFFF"/>
        </w:rPr>
        <w:t>must set out how it intends to comply with the</w:t>
      </w:r>
      <w:r w:rsidR="00585C1D" w:rsidRPr="007F00DE">
        <w:rPr>
          <w:rFonts w:ascii="Arial" w:hAnsi="Arial" w:cs="Arial"/>
          <w:sz w:val="32"/>
          <w:szCs w:val="32"/>
        </w:rPr>
        <w:t xml:space="preserve"> sustainable procurement</w:t>
      </w:r>
      <w:r w:rsidR="00585C1D" w:rsidRPr="007F00DE">
        <w:rPr>
          <w:rFonts w:ascii="Arial" w:hAnsi="Arial" w:cs="Arial"/>
          <w:sz w:val="32"/>
          <w:szCs w:val="32"/>
          <w:shd w:val="clear" w:color="auto" w:fill="FFFFFF"/>
        </w:rPr>
        <w:t xml:space="preserve"> duty</w:t>
      </w:r>
      <w:r w:rsidR="00611B58" w:rsidRPr="007F00DE">
        <w:rPr>
          <w:rFonts w:ascii="Arial" w:hAnsi="Arial" w:cs="Arial"/>
          <w:sz w:val="32"/>
          <w:szCs w:val="32"/>
          <w:shd w:val="clear" w:color="auto" w:fill="FFFFFF"/>
        </w:rPr>
        <w:t>, its</w:t>
      </w:r>
      <w:r w:rsidR="00707B01" w:rsidRPr="007F00DE">
        <w:rPr>
          <w:rFonts w:ascii="Arial" w:hAnsi="Arial" w:cs="Arial"/>
          <w:sz w:val="32"/>
          <w:szCs w:val="32"/>
        </w:rPr>
        <w:t xml:space="preserve"> policy on</w:t>
      </w:r>
      <w:r w:rsidR="005E3543" w:rsidRPr="007F00DE">
        <w:rPr>
          <w:rFonts w:ascii="Arial" w:hAnsi="Arial" w:cs="Arial"/>
          <w:color w:val="1E1E1E"/>
          <w:sz w:val="32"/>
          <w:szCs w:val="32"/>
        </w:rPr>
        <w:t xml:space="preserve"> </w:t>
      </w:r>
      <w:r w:rsidR="005E3543" w:rsidRPr="007F00DE">
        <w:rPr>
          <w:rStyle w:val="legds"/>
          <w:rFonts w:ascii="Arial" w:hAnsi="Arial" w:cs="Arial"/>
          <w:color w:val="1E1E1E"/>
          <w:sz w:val="32"/>
          <w:szCs w:val="32"/>
        </w:rPr>
        <w:t>the use of community benefit requirements</w:t>
      </w:r>
      <w:r w:rsidR="00611B58" w:rsidRPr="007F00DE">
        <w:rPr>
          <w:rStyle w:val="legds"/>
          <w:rFonts w:ascii="Arial" w:hAnsi="Arial" w:cs="Arial"/>
          <w:color w:val="1E1E1E"/>
          <w:sz w:val="32"/>
          <w:szCs w:val="32"/>
        </w:rPr>
        <w:t xml:space="preserve">, </w:t>
      </w:r>
      <w:r w:rsidR="00C2728C" w:rsidRPr="007F00DE">
        <w:rPr>
          <w:rFonts w:ascii="Arial" w:hAnsi="Arial" w:cs="Arial"/>
          <w:color w:val="1A1A1A"/>
          <w:sz w:val="32"/>
          <w:szCs w:val="32"/>
        </w:rPr>
        <w:t>consulting and engaging with those affected by its procurements</w:t>
      </w:r>
      <w:r w:rsidR="005E3543" w:rsidRPr="007F00DE">
        <w:rPr>
          <w:rStyle w:val="legds"/>
          <w:rFonts w:ascii="Arial" w:hAnsi="Arial" w:cs="Arial"/>
          <w:color w:val="1E1E1E"/>
          <w:sz w:val="32"/>
          <w:szCs w:val="32"/>
        </w:rPr>
        <w:t>, and</w:t>
      </w:r>
      <w:r w:rsidR="00707B01" w:rsidRPr="007F00DE">
        <w:rPr>
          <w:rFonts w:ascii="Arial" w:hAnsi="Arial" w:cs="Arial"/>
          <w:sz w:val="32"/>
          <w:szCs w:val="32"/>
        </w:rPr>
        <w:t xml:space="preserve"> payment of the real Living Wage. </w:t>
      </w:r>
    </w:p>
    <w:p w14:paraId="2DC39A26" w14:textId="77777777" w:rsidR="00F44B04" w:rsidRPr="007F00DE" w:rsidRDefault="00F44B04" w:rsidP="00E75091">
      <w:pPr>
        <w:pStyle w:val="legclearfix"/>
        <w:shd w:val="clear" w:color="auto" w:fill="FFFFFF"/>
        <w:spacing w:before="0" w:beforeAutospacing="0" w:after="0" w:afterAutospacing="0"/>
        <w:rPr>
          <w:rFonts w:ascii="Arial" w:hAnsi="Arial" w:cs="Arial"/>
          <w:sz w:val="32"/>
          <w:szCs w:val="32"/>
        </w:rPr>
      </w:pPr>
    </w:p>
    <w:p w14:paraId="0BD5BDFC" w14:textId="05283399" w:rsidR="007D5D82" w:rsidRPr="007F00DE" w:rsidRDefault="00200025" w:rsidP="00E75091">
      <w:pPr>
        <w:pStyle w:val="legclearfix"/>
        <w:shd w:val="clear" w:color="auto" w:fill="FFFFFF"/>
        <w:spacing w:before="0" w:beforeAutospacing="0" w:after="0" w:afterAutospacing="0"/>
        <w:rPr>
          <w:rFonts w:ascii="Arial" w:hAnsi="Arial" w:cs="Arial"/>
          <w:color w:val="333333"/>
          <w:sz w:val="32"/>
          <w:szCs w:val="32"/>
          <w:shd w:val="clear" w:color="auto" w:fill="FFFFFF"/>
        </w:rPr>
      </w:pPr>
      <w:r w:rsidRPr="007F00DE">
        <w:rPr>
          <w:rFonts w:ascii="Arial" w:hAnsi="Arial" w:cs="Arial"/>
          <w:sz w:val="32"/>
          <w:szCs w:val="32"/>
        </w:rPr>
        <w:t xml:space="preserve">A contracting authority which is required to prepare or revise a procurement strategy in relation to a financial year must prepare an annual procurement report. </w:t>
      </w:r>
      <w:hyperlink r:id="rId58" w:history="1">
        <w:r w:rsidR="007D5D82" w:rsidRPr="007F00DE">
          <w:rPr>
            <w:rStyle w:val="Hyperlink"/>
            <w:rFonts w:ascii="Arial" w:hAnsi="Arial" w:cs="Arial"/>
            <w:sz w:val="32"/>
            <w:szCs w:val="32"/>
          </w:rPr>
          <w:t>Annual procurement reports</w:t>
        </w:r>
      </w:hyperlink>
      <w:r w:rsidR="007D5D82" w:rsidRPr="007F00DE">
        <w:rPr>
          <w:rFonts w:ascii="Arial" w:hAnsi="Arial" w:cs="Arial"/>
          <w:sz w:val="32"/>
          <w:szCs w:val="32"/>
        </w:rPr>
        <w:t xml:space="preserve"> include a summary of any community benefit requirements imposed as part of a regulated procurement that were fulfilled in the year covered by the report</w:t>
      </w:r>
      <w:r w:rsidR="00585C1D" w:rsidRPr="007F00DE">
        <w:rPr>
          <w:rFonts w:ascii="Arial" w:hAnsi="Arial" w:cs="Arial"/>
          <w:sz w:val="32"/>
          <w:szCs w:val="32"/>
        </w:rPr>
        <w:t>,</w:t>
      </w:r>
      <w:r w:rsidR="009146F6" w:rsidRPr="007F00DE">
        <w:rPr>
          <w:rFonts w:ascii="Arial" w:hAnsi="Arial" w:cs="Arial"/>
          <w:sz w:val="32"/>
          <w:szCs w:val="32"/>
        </w:rPr>
        <w:t xml:space="preserve"> and</w:t>
      </w:r>
      <w:r w:rsidR="00B214EB" w:rsidRPr="007F00DE">
        <w:rPr>
          <w:rFonts w:ascii="Arial" w:hAnsi="Arial" w:cs="Arial"/>
          <w:sz w:val="32"/>
          <w:szCs w:val="32"/>
        </w:rPr>
        <w:t xml:space="preserve"> </w:t>
      </w:r>
      <w:r w:rsidR="009146F6" w:rsidRPr="007F00DE">
        <w:rPr>
          <w:rFonts w:ascii="Arial" w:hAnsi="Arial" w:cs="Arial"/>
          <w:color w:val="1E1E1E"/>
          <w:sz w:val="32"/>
          <w:szCs w:val="32"/>
          <w:shd w:val="clear" w:color="auto" w:fill="FFFFFF"/>
        </w:rPr>
        <w:t>a summary of any steps taken to facilitate the involvement of supported businesses in regulated procurements during the year covered by the report</w:t>
      </w:r>
      <w:r w:rsidR="00F07078" w:rsidRPr="007F00DE">
        <w:rPr>
          <w:rFonts w:ascii="Arial" w:hAnsi="Arial" w:cs="Arial"/>
          <w:color w:val="1E1E1E"/>
          <w:sz w:val="32"/>
          <w:szCs w:val="32"/>
          <w:shd w:val="clear" w:color="auto" w:fill="FFFFFF"/>
        </w:rPr>
        <w:t xml:space="preserve">. This </w:t>
      </w:r>
      <w:r w:rsidR="00F07078" w:rsidRPr="007F00DE">
        <w:rPr>
          <w:rFonts w:ascii="Arial" w:hAnsi="Arial" w:cs="Arial"/>
          <w:sz w:val="32"/>
          <w:szCs w:val="32"/>
        </w:rPr>
        <w:t xml:space="preserve">further </w:t>
      </w:r>
      <w:r w:rsidR="00F44B04" w:rsidRPr="007F00DE">
        <w:rPr>
          <w:rFonts w:ascii="Arial" w:hAnsi="Arial" w:cs="Arial"/>
          <w:bCs/>
          <w:color w:val="000000"/>
          <w:sz w:val="32"/>
          <w:szCs w:val="32"/>
        </w:rPr>
        <w:t>emphasis</w:t>
      </w:r>
      <w:r w:rsidR="00F07078" w:rsidRPr="007F00DE">
        <w:rPr>
          <w:rFonts w:ascii="Arial" w:hAnsi="Arial" w:cs="Arial"/>
          <w:bCs/>
          <w:color w:val="000000"/>
          <w:sz w:val="32"/>
          <w:szCs w:val="32"/>
        </w:rPr>
        <w:t>es</w:t>
      </w:r>
      <w:r w:rsidR="00585C1D" w:rsidRPr="007F00DE">
        <w:rPr>
          <w:rFonts w:ascii="Arial" w:hAnsi="Arial" w:cs="Arial"/>
          <w:bCs/>
          <w:color w:val="000000"/>
          <w:sz w:val="32"/>
          <w:szCs w:val="32"/>
        </w:rPr>
        <w:t xml:space="preserve"> </w:t>
      </w:r>
      <w:r w:rsidR="00F44B04" w:rsidRPr="007F00DE">
        <w:rPr>
          <w:rFonts w:ascii="Arial" w:hAnsi="Arial" w:cs="Arial"/>
          <w:bCs/>
          <w:color w:val="000000"/>
          <w:sz w:val="32"/>
          <w:szCs w:val="32"/>
        </w:rPr>
        <w:t>the importance of monitoring and reporting delivery of intended sustainable outcomes,</w:t>
      </w:r>
      <w:r w:rsidR="00F44B04" w:rsidRPr="007F00DE">
        <w:rPr>
          <w:rFonts w:ascii="Arial" w:hAnsi="Arial" w:cs="Arial"/>
          <w:sz w:val="32"/>
          <w:szCs w:val="32"/>
        </w:rPr>
        <w:t xml:space="preserve"> such as employment, skills and training.</w:t>
      </w:r>
    </w:p>
    <w:p w14:paraId="317C40A9" w14:textId="73ABE02A" w:rsidR="004769DC" w:rsidRPr="007F00DE" w:rsidRDefault="004769DC" w:rsidP="00E75091">
      <w:pPr>
        <w:pStyle w:val="ListParagraph"/>
        <w:spacing w:after="0" w:line="240" w:lineRule="auto"/>
        <w:ind w:left="0"/>
        <w:contextualSpacing w:val="0"/>
        <w:rPr>
          <w:rFonts w:ascii="Arial" w:hAnsi="Arial" w:cs="Arial"/>
          <w:sz w:val="32"/>
          <w:szCs w:val="32"/>
        </w:rPr>
      </w:pPr>
    </w:p>
    <w:p w14:paraId="0D7CDAD8" w14:textId="67EBE740" w:rsidR="00796E38" w:rsidRPr="007F00DE" w:rsidRDefault="00F07078" w:rsidP="00E75091">
      <w:pPr>
        <w:spacing w:after="0" w:line="240" w:lineRule="auto"/>
        <w:rPr>
          <w:rFonts w:ascii="Arial" w:hAnsi="Arial" w:cs="Arial"/>
          <w:sz w:val="32"/>
          <w:szCs w:val="32"/>
        </w:rPr>
      </w:pPr>
      <w:r w:rsidRPr="007F00DE">
        <w:rPr>
          <w:rFonts w:ascii="Arial" w:hAnsi="Arial" w:cs="Arial"/>
          <w:sz w:val="32"/>
          <w:szCs w:val="32"/>
        </w:rPr>
        <w:t xml:space="preserve">Use of sub-contracting through PCS in major procurements is another form of community benefit. </w:t>
      </w:r>
      <w:r w:rsidR="00796E38" w:rsidRPr="007F00DE">
        <w:rPr>
          <w:rFonts w:ascii="Arial" w:hAnsi="Arial" w:cs="Arial"/>
          <w:sz w:val="32"/>
          <w:szCs w:val="32"/>
        </w:rPr>
        <w:t>Sub-contracting is generally not suitable for cont</w:t>
      </w:r>
      <w:r w:rsidRPr="007F00DE">
        <w:rPr>
          <w:rFonts w:ascii="Arial" w:hAnsi="Arial" w:cs="Arial"/>
          <w:sz w:val="32"/>
          <w:szCs w:val="32"/>
        </w:rPr>
        <w:t>r</w:t>
      </w:r>
      <w:r w:rsidR="00796E38" w:rsidRPr="007F00DE">
        <w:rPr>
          <w:rFonts w:ascii="Arial" w:hAnsi="Arial" w:cs="Arial"/>
          <w:sz w:val="32"/>
          <w:szCs w:val="32"/>
        </w:rPr>
        <w:t xml:space="preserve">acts below the community benefits threshold and consequently reporting on this is not expected. The </w:t>
      </w:r>
      <w:r w:rsidR="00796E38" w:rsidRPr="007F00DE">
        <w:rPr>
          <w:rFonts w:ascii="Arial" w:hAnsi="Arial" w:cs="Arial"/>
          <w:color w:val="1A1A1A"/>
          <w:sz w:val="32"/>
          <w:szCs w:val="32"/>
          <w:shd w:val="clear" w:color="auto" w:fill="FFFFFF"/>
        </w:rPr>
        <w:t>Annual procurement report template reflects this.</w:t>
      </w:r>
    </w:p>
    <w:p w14:paraId="67FD34A3" w14:textId="77777777" w:rsidR="00796E38" w:rsidRPr="007F00DE" w:rsidRDefault="00796E38" w:rsidP="00E75091">
      <w:pPr>
        <w:pStyle w:val="ListParagraph"/>
        <w:spacing w:after="0" w:line="240" w:lineRule="auto"/>
        <w:ind w:left="0"/>
        <w:contextualSpacing w:val="0"/>
        <w:rPr>
          <w:rFonts w:ascii="Arial" w:hAnsi="Arial" w:cs="Arial"/>
          <w:sz w:val="32"/>
          <w:szCs w:val="32"/>
        </w:rPr>
      </w:pPr>
    </w:p>
    <w:p w14:paraId="341B8AA0" w14:textId="77777777" w:rsidR="009C3938" w:rsidRPr="007F00DE" w:rsidRDefault="009C3938" w:rsidP="00E75091">
      <w:pPr>
        <w:pStyle w:val="Title"/>
        <w:rPr>
          <w:rFonts w:ascii="Arial" w:hAnsi="Arial" w:cs="Arial"/>
          <w:sz w:val="32"/>
          <w:szCs w:val="32"/>
        </w:rPr>
      </w:pPr>
      <w:r w:rsidRPr="007F00DE">
        <w:rPr>
          <w:rStyle w:val="Strong"/>
          <w:rFonts w:ascii="Arial" w:hAnsi="Arial" w:cs="Arial"/>
          <w:sz w:val="32"/>
          <w:szCs w:val="32"/>
        </w:rPr>
        <w:t>The Public Procurement Strategy for Scotland</w:t>
      </w:r>
    </w:p>
    <w:p w14:paraId="66DC6471" w14:textId="07872AF6" w:rsidR="009C3938" w:rsidRPr="007F00DE" w:rsidRDefault="009C3938" w:rsidP="00E75091">
      <w:pPr>
        <w:pStyle w:val="NormalWeb"/>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 xml:space="preserve">The </w:t>
      </w:r>
      <w:hyperlink r:id="rId59" w:tgtFrame="_blank" w:history="1">
        <w:r w:rsidRPr="007F00DE">
          <w:rPr>
            <w:rStyle w:val="Hyperlink"/>
            <w:rFonts w:ascii="Arial" w:hAnsi="Arial" w:cs="Arial"/>
            <w:color w:val="347AB7"/>
            <w:sz w:val="32"/>
            <w:szCs w:val="32"/>
          </w:rPr>
          <w:t>Public Procurement Strategy for Scotland</w:t>
        </w:r>
      </w:hyperlink>
      <w:r w:rsidRPr="007F00DE">
        <w:rPr>
          <w:rFonts w:ascii="Arial" w:hAnsi="Arial" w:cs="Arial"/>
          <w:color w:val="333333"/>
          <w:sz w:val="32"/>
          <w:szCs w:val="32"/>
        </w:rPr>
        <w:t xml:space="preserve"> establish</w:t>
      </w:r>
      <w:r w:rsidR="005C0C56" w:rsidRPr="007F00DE">
        <w:rPr>
          <w:rFonts w:ascii="Arial" w:hAnsi="Arial" w:cs="Arial"/>
          <w:color w:val="333333"/>
          <w:sz w:val="32"/>
          <w:szCs w:val="32"/>
        </w:rPr>
        <w:t>ed</w:t>
      </w:r>
      <w:r w:rsidRPr="007F00DE">
        <w:rPr>
          <w:rFonts w:ascii="Arial" w:hAnsi="Arial" w:cs="Arial"/>
          <w:color w:val="333333"/>
          <w:sz w:val="32"/>
          <w:szCs w:val="32"/>
        </w:rPr>
        <w:t xml:space="preserve"> a </w:t>
      </w:r>
      <w:r w:rsidR="005C0C56" w:rsidRPr="007F00DE">
        <w:rPr>
          <w:rFonts w:ascii="Arial" w:hAnsi="Arial" w:cs="Arial"/>
          <w:color w:val="333333"/>
          <w:sz w:val="32"/>
          <w:szCs w:val="32"/>
        </w:rPr>
        <w:t xml:space="preserve">high-level vision and roadmap </w:t>
      </w:r>
      <w:r w:rsidRPr="007F00DE">
        <w:rPr>
          <w:rFonts w:ascii="Arial" w:hAnsi="Arial" w:cs="Arial"/>
          <w:color w:val="333333"/>
          <w:sz w:val="32"/>
          <w:szCs w:val="32"/>
        </w:rPr>
        <w:t xml:space="preserve">for the whole Scottish public procurement community. </w:t>
      </w:r>
      <w:r w:rsidR="005C0C56" w:rsidRPr="007F00DE">
        <w:rPr>
          <w:rFonts w:ascii="Arial" w:hAnsi="Arial" w:cs="Arial"/>
          <w:color w:val="333333"/>
          <w:sz w:val="32"/>
          <w:szCs w:val="32"/>
        </w:rPr>
        <w:t xml:space="preserve">It </w:t>
      </w:r>
      <w:r w:rsidR="003730A6" w:rsidRPr="007F00DE">
        <w:rPr>
          <w:rFonts w:ascii="Arial" w:hAnsi="Arial" w:cs="Arial"/>
          <w:color w:val="333333"/>
          <w:sz w:val="32"/>
          <w:szCs w:val="32"/>
        </w:rPr>
        <w:t>supports t</w:t>
      </w:r>
      <w:r w:rsidR="003730A6" w:rsidRPr="007F00DE">
        <w:rPr>
          <w:rFonts w:ascii="Arial" w:hAnsi="Arial" w:cs="Arial"/>
          <w:sz w:val="32"/>
          <w:szCs w:val="32"/>
          <w:shd w:val="clear" w:color="auto" w:fill="FFFFFF"/>
        </w:rPr>
        <w:t>he First Minister’s four priorities: eradicating child poverty, growing the economy, tackling the climate emergency and improving public services</w:t>
      </w:r>
      <w:r w:rsidR="00526B49" w:rsidRPr="007F00DE">
        <w:rPr>
          <w:rFonts w:ascii="Arial" w:hAnsi="Arial" w:cs="Arial"/>
          <w:color w:val="333333"/>
          <w:sz w:val="32"/>
          <w:szCs w:val="32"/>
        </w:rPr>
        <w:t>.</w:t>
      </w:r>
    </w:p>
    <w:p w14:paraId="4EF76BA7" w14:textId="77777777" w:rsidR="009F4E3E" w:rsidRPr="007F00DE" w:rsidRDefault="009F4E3E" w:rsidP="00E75091">
      <w:pPr>
        <w:spacing w:after="0" w:line="240" w:lineRule="auto"/>
        <w:rPr>
          <w:rFonts w:ascii="Arial" w:hAnsi="Arial" w:cs="Arial"/>
          <w:sz w:val="32"/>
          <w:szCs w:val="32"/>
        </w:rPr>
      </w:pPr>
    </w:p>
    <w:p w14:paraId="7F07B9CA" w14:textId="403F067D" w:rsidR="005C6AC0" w:rsidRPr="007F00DE" w:rsidRDefault="005C6AC0" w:rsidP="00E75091">
      <w:pPr>
        <w:pStyle w:val="Title"/>
        <w:rPr>
          <w:rFonts w:ascii="Arial" w:hAnsi="Arial" w:cs="Arial"/>
          <w:b/>
          <w:bCs/>
          <w:sz w:val="32"/>
          <w:szCs w:val="32"/>
        </w:rPr>
      </w:pPr>
      <w:r w:rsidRPr="007F00DE">
        <w:rPr>
          <w:rFonts w:ascii="Arial" w:hAnsi="Arial" w:cs="Arial"/>
          <w:b/>
          <w:bCs/>
          <w:sz w:val="32"/>
          <w:szCs w:val="32"/>
        </w:rPr>
        <w:t>Knowledge Checklist</w:t>
      </w:r>
    </w:p>
    <w:p w14:paraId="666F79FC" w14:textId="555F81D8" w:rsidR="005C6AC0" w:rsidRPr="007F00DE" w:rsidRDefault="00116A6E">
      <w:pPr>
        <w:pStyle w:val="ListParagraph"/>
        <w:numPr>
          <w:ilvl w:val="0"/>
          <w:numId w:val="21"/>
        </w:numPr>
        <w:shd w:val="clear" w:color="auto" w:fill="FFFFFF"/>
        <w:spacing w:after="0" w:line="240" w:lineRule="auto"/>
        <w:rPr>
          <w:rFonts w:ascii="Arial" w:hAnsi="Arial" w:cs="Arial"/>
          <w:color w:val="333333"/>
          <w:sz w:val="32"/>
          <w:szCs w:val="32"/>
        </w:rPr>
      </w:pPr>
      <w:r w:rsidRPr="007F00DE">
        <w:rPr>
          <w:rFonts w:ascii="Arial" w:hAnsi="Arial" w:cs="Arial"/>
          <w:color w:val="333333"/>
          <w:sz w:val="32"/>
          <w:szCs w:val="32"/>
        </w:rPr>
        <w:t>A</w:t>
      </w:r>
      <w:r w:rsidR="005C6AC0" w:rsidRPr="007F00DE">
        <w:rPr>
          <w:rFonts w:ascii="Arial" w:hAnsi="Arial" w:cs="Arial"/>
          <w:color w:val="333333"/>
          <w:sz w:val="32"/>
          <w:szCs w:val="32"/>
        </w:rPr>
        <w:t>wareness of policy drivers</w:t>
      </w:r>
      <w:r w:rsidR="00AD4120" w:rsidRPr="007F00DE">
        <w:rPr>
          <w:rFonts w:ascii="Arial" w:hAnsi="Arial" w:cs="Arial"/>
          <w:color w:val="333333"/>
          <w:sz w:val="32"/>
          <w:szCs w:val="32"/>
        </w:rPr>
        <w:t xml:space="preserve"> behind employment, skills and training</w:t>
      </w:r>
    </w:p>
    <w:p w14:paraId="4BFDFD77" w14:textId="77777777" w:rsidR="002B15B8" w:rsidRPr="007F00DE" w:rsidRDefault="002B15B8">
      <w:pPr>
        <w:pStyle w:val="ListParagraph"/>
        <w:numPr>
          <w:ilvl w:val="0"/>
          <w:numId w:val="21"/>
        </w:numPr>
        <w:shd w:val="clear" w:color="auto" w:fill="FFFFFF"/>
        <w:spacing w:after="0" w:line="240" w:lineRule="auto"/>
        <w:rPr>
          <w:rFonts w:ascii="Arial" w:hAnsi="Arial" w:cs="Arial"/>
          <w:color w:val="333333"/>
          <w:sz w:val="32"/>
          <w:szCs w:val="32"/>
        </w:rPr>
      </w:pPr>
      <w:r w:rsidRPr="007F00DE">
        <w:rPr>
          <w:rFonts w:ascii="Arial" w:hAnsi="Arial" w:cs="Arial"/>
          <w:color w:val="333333"/>
          <w:sz w:val="32"/>
          <w:szCs w:val="32"/>
        </w:rPr>
        <w:t xml:space="preserve">Consider how the procurement can contribute to </w:t>
      </w:r>
      <w:r w:rsidRPr="007F00DE">
        <w:rPr>
          <w:rFonts w:ascii="Arial" w:hAnsi="Arial" w:cs="Arial"/>
          <w:color w:val="1A1A1A"/>
          <w:sz w:val="32"/>
          <w:szCs w:val="32"/>
          <w:shd w:val="clear" w:color="auto" w:fill="FFFFFF"/>
        </w:rPr>
        <w:t xml:space="preserve">employability, skills and tackling inequalities </w:t>
      </w:r>
      <w:r w:rsidRPr="007F00DE">
        <w:rPr>
          <w:rFonts w:ascii="Arial" w:hAnsi="Arial" w:cs="Arial"/>
          <w:color w:val="333333"/>
          <w:sz w:val="32"/>
          <w:szCs w:val="32"/>
        </w:rPr>
        <w:t xml:space="preserve">outcomes </w:t>
      </w:r>
    </w:p>
    <w:p w14:paraId="2F3EAEDB" w14:textId="2E5823F9" w:rsidR="005C6AC0" w:rsidRPr="007F00DE" w:rsidRDefault="005C6AC0">
      <w:pPr>
        <w:pStyle w:val="ListParagraph"/>
        <w:numPr>
          <w:ilvl w:val="0"/>
          <w:numId w:val="21"/>
        </w:numPr>
        <w:shd w:val="clear" w:color="auto" w:fill="FFFFFF"/>
        <w:spacing w:after="0" w:line="240" w:lineRule="auto"/>
        <w:rPr>
          <w:rFonts w:ascii="Arial" w:hAnsi="Arial" w:cs="Arial"/>
          <w:color w:val="333333"/>
          <w:sz w:val="32"/>
          <w:szCs w:val="32"/>
        </w:rPr>
      </w:pPr>
      <w:r w:rsidRPr="007F00DE">
        <w:rPr>
          <w:rFonts w:ascii="Arial" w:hAnsi="Arial" w:cs="Arial"/>
          <w:color w:val="333333"/>
          <w:sz w:val="32"/>
          <w:szCs w:val="32"/>
        </w:rPr>
        <w:t xml:space="preserve">Understand </w:t>
      </w:r>
      <w:r w:rsidR="0090568F" w:rsidRPr="007F00DE">
        <w:rPr>
          <w:rFonts w:ascii="Arial" w:hAnsi="Arial" w:cs="Arial"/>
          <w:color w:val="333333"/>
          <w:sz w:val="32"/>
          <w:szCs w:val="32"/>
        </w:rPr>
        <w:t xml:space="preserve">procurement regulations on </w:t>
      </w:r>
      <w:r w:rsidR="00C13B82" w:rsidRPr="007F00DE">
        <w:rPr>
          <w:rFonts w:ascii="Arial" w:hAnsi="Arial" w:cs="Arial"/>
          <w:color w:val="333333"/>
          <w:sz w:val="32"/>
          <w:szCs w:val="32"/>
        </w:rPr>
        <w:t xml:space="preserve">community benefit </w:t>
      </w:r>
      <w:r w:rsidRPr="007F00DE">
        <w:rPr>
          <w:rFonts w:ascii="Arial" w:hAnsi="Arial" w:cs="Arial"/>
          <w:color w:val="333333"/>
          <w:sz w:val="32"/>
          <w:szCs w:val="32"/>
        </w:rPr>
        <w:t>requirements</w:t>
      </w:r>
    </w:p>
    <w:p w14:paraId="076B125F" w14:textId="77777777" w:rsidR="004E4E3B" w:rsidRPr="007F00DE" w:rsidRDefault="004E4E3B" w:rsidP="00E75091">
      <w:pPr>
        <w:pStyle w:val="ListParagraph"/>
        <w:shd w:val="clear" w:color="auto" w:fill="FFFFFF"/>
        <w:spacing w:after="0" w:line="240" w:lineRule="auto"/>
        <w:ind w:left="360"/>
        <w:rPr>
          <w:rFonts w:ascii="Arial" w:hAnsi="Arial" w:cs="Arial"/>
          <w:sz w:val="32"/>
          <w:szCs w:val="32"/>
        </w:rPr>
      </w:pPr>
    </w:p>
    <w:p w14:paraId="430A1530" w14:textId="2953A71E" w:rsidR="004769DC" w:rsidRPr="007F00DE" w:rsidRDefault="004769DC" w:rsidP="00E75091">
      <w:pPr>
        <w:pStyle w:val="Heading1"/>
        <w:pBdr>
          <w:bottom w:val="none" w:sz="0" w:space="0" w:color="auto"/>
        </w:pBdr>
        <w:spacing w:after="0"/>
        <w:rPr>
          <w:sz w:val="32"/>
          <w:szCs w:val="32"/>
        </w:rPr>
      </w:pPr>
      <w:bookmarkStart w:id="11" w:name="_Toc230773703"/>
      <w:r w:rsidRPr="007F00DE">
        <w:rPr>
          <w:sz w:val="32"/>
          <w:szCs w:val="32"/>
        </w:rPr>
        <w:t xml:space="preserve">Commissioning &amp; </w:t>
      </w:r>
      <w:r w:rsidR="00893861" w:rsidRPr="007F00DE">
        <w:rPr>
          <w:sz w:val="32"/>
          <w:szCs w:val="32"/>
        </w:rPr>
        <w:t>pre-procurement</w:t>
      </w:r>
      <w:r w:rsidRPr="007F00DE">
        <w:rPr>
          <w:sz w:val="32"/>
          <w:szCs w:val="32"/>
        </w:rPr>
        <w:t xml:space="preserve"> guidance</w:t>
      </w:r>
      <w:bookmarkEnd w:id="11"/>
    </w:p>
    <w:p w14:paraId="608FA50C" w14:textId="06511E81" w:rsidR="00BD40A9" w:rsidRPr="007F00DE" w:rsidRDefault="00CF1C3E" w:rsidP="00E75091">
      <w:pPr>
        <w:spacing w:after="0" w:line="240" w:lineRule="auto"/>
        <w:ind w:left="29"/>
        <w:rPr>
          <w:rFonts w:ascii="Arial" w:hAnsi="Arial" w:cs="Arial"/>
          <w:sz w:val="32"/>
          <w:szCs w:val="32"/>
        </w:rPr>
      </w:pPr>
      <w:r w:rsidRPr="007F00DE">
        <w:rPr>
          <w:rFonts w:ascii="Arial" w:hAnsi="Arial" w:cs="Arial"/>
          <w:sz w:val="32"/>
          <w:szCs w:val="32"/>
          <w:shd w:val="clear" w:color="auto" w:fill="FFFFFF"/>
        </w:rPr>
        <w:t>It is important to consider the</w:t>
      </w:r>
      <w:r w:rsidR="00BD40A9" w:rsidRPr="007F00DE">
        <w:rPr>
          <w:rFonts w:ascii="Arial" w:hAnsi="Arial" w:cs="Arial"/>
          <w:sz w:val="32"/>
          <w:szCs w:val="32"/>
        </w:rPr>
        <w:t xml:space="preserve"> opportunities to achieve </w:t>
      </w:r>
      <w:hyperlink w:anchor="Socialimpact" w:history="1">
        <w:r w:rsidR="00BD40A9" w:rsidRPr="007F00DE">
          <w:rPr>
            <w:rStyle w:val="Hyperlink"/>
            <w:rFonts w:ascii="Arial" w:hAnsi="Arial" w:cs="Arial"/>
            <w:color w:val="auto"/>
            <w:sz w:val="32"/>
            <w:szCs w:val="32"/>
          </w:rPr>
          <w:t>social impact</w:t>
        </w:r>
      </w:hyperlink>
      <w:r w:rsidR="00BD40A9" w:rsidRPr="007F00DE">
        <w:rPr>
          <w:rFonts w:ascii="Arial" w:hAnsi="Arial" w:cs="Arial"/>
          <w:sz w:val="32"/>
          <w:szCs w:val="32"/>
        </w:rPr>
        <w:t xml:space="preserve"> </w:t>
      </w:r>
      <w:r w:rsidRPr="007F00DE">
        <w:rPr>
          <w:rFonts w:ascii="Arial" w:hAnsi="Arial" w:cs="Arial"/>
          <w:sz w:val="32"/>
          <w:szCs w:val="32"/>
        </w:rPr>
        <w:t>(</w:t>
      </w:r>
      <w:r w:rsidR="00BD40A9" w:rsidRPr="007F00DE">
        <w:rPr>
          <w:rFonts w:ascii="Arial" w:hAnsi="Arial" w:cs="Arial"/>
          <w:sz w:val="32"/>
          <w:szCs w:val="32"/>
        </w:rPr>
        <w:t>well in advance</w:t>
      </w:r>
      <w:r w:rsidRPr="007F00DE">
        <w:rPr>
          <w:rFonts w:ascii="Arial" w:hAnsi="Arial" w:cs="Arial"/>
          <w:sz w:val="32"/>
          <w:szCs w:val="32"/>
        </w:rPr>
        <w:t xml:space="preserve"> </w:t>
      </w:r>
      <w:r w:rsidR="00E21CEE">
        <w:rPr>
          <w:rFonts w:ascii="Arial" w:hAnsi="Arial" w:cs="Arial"/>
          <w:sz w:val="32"/>
          <w:szCs w:val="32"/>
        </w:rPr>
        <w:t xml:space="preserve">and </w:t>
      </w:r>
      <w:r w:rsidRPr="007F00DE">
        <w:rPr>
          <w:rFonts w:ascii="Arial" w:hAnsi="Arial" w:cs="Arial"/>
          <w:sz w:val="32"/>
          <w:szCs w:val="32"/>
        </w:rPr>
        <w:t xml:space="preserve">before the procurement process </w:t>
      </w:r>
      <w:r w:rsidRPr="007F00DE">
        <w:rPr>
          <w:rFonts w:ascii="Arial" w:hAnsi="Arial" w:cs="Arial"/>
          <w:sz w:val="32"/>
          <w:szCs w:val="32"/>
        </w:rPr>
        <w:lastRenderedPageBreak/>
        <w:t>begins</w:t>
      </w:r>
      <w:r w:rsidRPr="007F00DE">
        <w:rPr>
          <w:rFonts w:ascii="Arial" w:hAnsi="Arial" w:cs="Arial"/>
          <w:sz w:val="32"/>
          <w:szCs w:val="32"/>
          <w:shd w:val="clear" w:color="auto" w:fill="FFFFFF"/>
        </w:rPr>
        <w:t xml:space="preserve">). Using the </w:t>
      </w:r>
      <w:r w:rsidR="00F05311" w:rsidRPr="007F00DE">
        <w:rPr>
          <w:rFonts w:ascii="Arial" w:hAnsi="Arial" w:cs="Arial"/>
          <w:sz w:val="32"/>
          <w:szCs w:val="32"/>
          <w:shd w:val="clear" w:color="auto" w:fill="FFFFFF"/>
        </w:rPr>
        <w:t xml:space="preserve">Sustainable Procurement Tools </w:t>
      </w:r>
      <w:r w:rsidRPr="007F00DE">
        <w:rPr>
          <w:rFonts w:ascii="Arial" w:hAnsi="Arial" w:cs="Arial"/>
          <w:sz w:val="32"/>
          <w:szCs w:val="32"/>
          <w:shd w:val="clear" w:color="auto" w:fill="FFFFFF"/>
        </w:rPr>
        <w:t xml:space="preserve">and supporting guidance can help identify </w:t>
      </w:r>
      <w:r w:rsidR="00D7199E" w:rsidRPr="007F00DE">
        <w:rPr>
          <w:rFonts w:ascii="Arial" w:hAnsi="Arial" w:cs="Arial"/>
          <w:sz w:val="32"/>
          <w:szCs w:val="32"/>
          <w:shd w:val="clear" w:color="auto" w:fill="FFFFFF"/>
        </w:rPr>
        <w:t>opportunities to include</w:t>
      </w:r>
      <w:r w:rsidR="00BD40A9" w:rsidRPr="007F00DE">
        <w:rPr>
          <w:rFonts w:ascii="Arial" w:hAnsi="Arial" w:cs="Arial"/>
          <w:sz w:val="32"/>
          <w:szCs w:val="32"/>
          <w:shd w:val="clear" w:color="auto" w:fill="FFFFFF"/>
        </w:rPr>
        <w:t xml:space="preserve"> </w:t>
      </w:r>
      <w:r w:rsidR="00BD40A9" w:rsidRPr="007F00DE">
        <w:rPr>
          <w:rFonts w:ascii="Arial" w:hAnsi="Arial" w:cs="Arial"/>
          <w:sz w:val="32"/>
          <w:szCs w:val="32"/>
        </w:rPr>
        <w:t>community benefit requirements and Fair Work First which are key mechanisms for delivering social</w:t>
      </w:r>
      <w:r w:rsidR="00BD40A9" w:rsidRPr="007F00DE">
        <w:rPr>
          <w:rFonts w:ascii="Arial" w:hAnsi="Arial" w:cs="Arial"/>
          <w:sz w:val="32"/>
          <w:szCs w:val="32"/>
          <w:shd w:val="clear" w:color="auto" w:fill="FAFAFA"/>
        </w:rPr>
        <w:t xml:space="preserve"> </w:t>
      </w:r>
      <w:r w:rsidR="00BD40A9" w:rsidRPr="007F00DE">
        <w:rPr>
          <w:rFonts w:ascii="Arial" w:hAnsi="Arial" w:cs="Arial"/>
          <w:sz w:val="32"/>
          <w:szCs w:val="32"/>
        </w:rPr>
        <w:t>impact</w:t>
      </w:r>
      <w:r w:rsidRPr="007F00DE">
        <w:rPr>
          <w:rFonts w:ascii="Arial" w:hAnsi="Arial" w:cs="Arial"/>
          <w:sz w:val="32"/>
          <w:szCs w:val="32"/>
        </w:rPr>
        <w:t xml:space="preserve">. </w:t>
      </w:r>
    </w:p>
    <w:p w14:paraId="5CEA4BB9" w14:textId="77777777" w:rsidR="00BD40A9" w:rsidRPr="007F00DE" w:rsidRDefault="00BD40A9" w:rsidP="00E75091">
      <w:pPr>
        <w:spacing w:after="0" w:line="240" w:lineRule="auto"/>
        <w:ind w:left="29"/>
        <w:rPr>
          <w:rFonts w:ascii="Arial" w:hAnsi="Arial" w:cs="Arial"/>
          <w:sz w:val="32"/>
          <w:szCs w:val="32"/>
        </w:rPr>
      </w:pPr>
    </w:p>
    <w:p w14:paraId="3E34B552" w14:textId="2CC8BEDB" w:rsidR="00CF1C3E" w:rsidRPr="007F00DE" w:rsidRDefault="00CF1C3E" w:rsidP="00946FA6">
      <w:pPr>
        <w:spacing w:after="0" w:line="240" w:lineRule="auto"/>
        <w:ind w:left="29"/>
        <w:rPr>
          <w:rFonts w:ascii="Arial" w:hAnsi="Arial" w:cs="Arial"/>
          <w:sz w:val="32"/>
          <w:szCs w:val="32"/>
        </w:rPr>
      </w:pPr>
      <w:r w:rsidRPr="007F00DE">
        <w:rPr>
          <w:rFonts w:ascii="Arial" w:hAnsi="Arial" w:cs="Arial"/>
          <w:sz w:val="32"/>
          <w:szCs w:val="32"/>
        </w:rPr>
        <w:t xml:space="preserve">Early consideration of outcomes on a case-by-case basis </w:t>
      </w:r>
      <w:r w:rsidR="00175439" w:rsidRPr="007F00DE">
        <w:rPr>
          <w:rFonts w:ascii="Arial" w:hAnsi="Arial" w:cs="Arial"/>
          <w:sz w:val="32"/>
          <w:szCs w:val="32"/>
        </w:rPr>
        <w:t xml:space="preserve">can </w:t>
      </w:r>
      <w:r w:rsidRPr="007F00DE">
        <w:rPr>
          <w:rFonts w:ascii="Arial" w:hAnsi="Arial" w:cs="Arial"/>
          <w:sz w:val="32"/>
          <w:szCs w:val="32"/>
          <w:shd w:val="clear" w:color="auto" w:fill="FFFFFF"/>
        </w:rPr>
        <w:t xml:space="preserve">help to ensure relevance and proportionality, </w:t>
      </w:r>
      <w:r w:rsidR="00175439" w:rsidRPr="007F00DE">
        <w:rPr>
          <w:rFonts w:ascii="Arial" w:hAnsi="Arial" w:cs="Arial"/>
          <w:sz w:val="32"/>
          <w:szCs w:val="32"/>
          <w:shd w:val="clear" w:color="auto" w:fill="FFFFFF"/>
        </w:rPr>
        <w:t xml:space="preserve">by </w:t>
      </w:r>
      <w:proofErr w:type="gramStart"/>
      <w:r w:rsidR="00946FA6" w:rsidRPr="007F00DE">
        <w:rPr>
          <w:rFonts w:ascii="Arial" w:hAnsi="Arial" w:cs="Arial"/>
          <w:sz w:val="32"/>
          <w:szCs w:val="32"/>
          <w:shd w:val="clear" w:color="auto" w:fill="FFFFFF"/>
        </w:rPr>
        <w:t>taking</w:t>
      </w:r>
      <w:r w:rsidRPr="007F00DE">
        <w:rPr>
          <w:rFonts w:ascii="Arial" w:hAnsi="Arial" w:cs="Arial"/>
          <w:sz w:val="32"/>
          <w:szCs w:val="32"/>
          <w:shd w:val="clear" w:color="auto" w:fill="FFFFFF"/>
        </w:rPr>
        <w:t xml:space="preserve"> into account</w:t>
      </w:r>
      <w:proofErr w:type="gramEnd"/>
      <w:r w:rsidRPr="007F00DE">
        <w:rPr>
          <w:rFonts w:ascii="Arial" w:hAnsi="Arial" w:cs="Arial"/>
          <w:sz w:val="32"/>
          <w:szCs w:val="32"/>
          <w:shd w:val="clear" w:color="auto" w:fill="FFFFFF"/>
        </w:rPr>
        <w:t xml:space="preserve"> the subject matter of the contract, associated market analysis, value and </w:t>
      </w:r>
      <w:r w:rsidR="00D55DF8" w:rsidRPr="007F00DE">
        <w:rPr>
          <w:rFonts w:ascii="Arial" w:hAnsi="Arial" w:cs="Arial"/>
          <w:sz w:val="32"/>
          <w:szCs w:val="32"/>
          <w:shd w:val="clear" w:color="auto" w:fill="FFFFFF"/>
        </w:rPr>
        <w:t>duration</w:t>
      </w:r>
      <w:r w:rsidRPr="007F00DE">
        <w:rPr>
          <w:rFonts w:ascii="Arial" w:hAnsi="Arial" w:cs="Arial"/>
          <w:sz w:val="32"/>
          <w:szCs w:val="32"/>
          <w:shd w:val="clear" w:color="auto" w:fill="FFFFFF"/>
        </w:rPr>
        <w:t xml:space="preserve"> of contract</w:t>
      </w:r>
      <w:r w:rsidR="00D55DF8" w:rsidRPr="007F00DE">
        <w:rPr>
          <w:rFonts w:ascii="Arial" w:hAnsi="Arial" w:cs="Arial"/>
          <w:sz w:val="32"/>
          <w:szCs w:val="32"/>
          <w:shd w:val="clear" w:color="auto" w:fill="FFFFFF"/>
        </w:rPr>
        <w:t>, along with local factors and the nature of the supply base.</w:t>
      </w:r>
    </w:p>
    <w:p w14:paraId="570DDDC7" w14:textId="77777777" w:rsidR="00CF1C3E" w:rsidRPr="007F00DE" w:rsidRDefault="00CF1C3E" w:rsidP="00946FA6">
      <w:pPr>
        <w:spacing w:after="0" w:line="240" w:lineRule="auto"/>
        <w:rPr>
          <w:rFonts w:ascii="Arial" w:hAnsi="Arial" w:cs="Arial"/>
          <w:sz w:val="32"/>
          <w:szCs w:val="32"/>
          <w:shd w:val="clear" w:color="auto" w:fill="FFFFFF"/>
        </w:rPr>
      </w:pPr>
    </w:p>
    <w:p w14:paraId="3F8AA455" w14:textId="0C340BD3" w:rsidR="00BD40A9" w:rsidRPr="007F00DE" w:rsidRDefault="00F05311" w:rsidP="00E75091">
      <w:pPr>
        <w:spacing w:after="0" w:line="240" w:lineRule="auto"/>
        <w:rPr>
          <w:rFonts w:ascii="Arial" w:hAnsi="Arial" w:cs="Arial"/>
          <w:color w:val="000000"/>
          <w:sz w:val="32"/>
          <w:szCs w:val="32"/>
          <w:shd w:val="clear" w:color="auto" w:fill="FFFFFF"/>
        </w:rPr>
      </w:pPr>
      <w:r w:rsidRPr="007F00DE">
        <w:rPr>
          <w:rFonts w:ascii="Arial" w:hAnsi="Arial" w:cs="Arial"/>
          <w:sz w:val="32"/>
          <w:szCs w:val="32"/>
          <w:shd w:val="clear" w:color="auto" w:fill="FFFFFF"/>
        </w:rPr>
        <w:t>Where proportionate, i</w:t>
      </w:r>
      <w:r w:rsidR="001F17D4" w:rsidRPr="007F00DE">
        <w:rPr>
          <w:rFonts w:ascii="Arial" w:hAnsi="Arial" w:cs="Arial"/>
          <w:sz w:val="32"/>
          <w:szCs w:val="32"/>
          <w:shd w:val="clear" w:color="auto" w:fill="FFFFFF"/>
        </w:rPr>
        <w:t xml:space="preserve">nvolving relevant key stakeholders from the outset will enable a diverse group of people to consider the contract or framework requirements from a range of viewpoints, increasing the prospect of high-quality sustainable outcomes. This is often managed in </w:t>
      </w:r>
      <w:r w:rsidR="001F17D4" w:rsidRPr="007F00DE">
        <w:rPr>
          <w:rFonts w:ascii="Arial" w:hAnsi="Arial" w:cs="Arial"/>
          <w:sz w:val="32"/>
          <w:szCs w:val="32"/>
        </w:rPr>
        <w:t>larger contracts or frameworks</w:t>
      </w:r>
      <w:r w:rsidR="001F17D4" w:rsidRPr="007F00DE">
        <w:rPr>
          <w:rFonts w:ascii="Arial" w:hAnsi="Arial" w:cs="Arial"/>
          <w:sz w:val="32"/>
          <w:szCs w:val="32"/>
          <w:shd w:val="clear" w:color="auto" w:fill="FFFFFF"/>
        </w:rPr>
        <w:t xml:space="preserve"> by establishing a stakeholder group or a </w:t>
      </w:r>
      <w:r w:rsidR="00946FA6" w:rsidRPr="007F00DE">
        <w:rPr>
          <w:rFonts w:ascii="Arial" w:hAnsi="Arial" w:cs="Arial"/>
          <w:sz w:val="32"/>
          <w:szCs w:val="32"/>
          <w:shd w:val="clear" w:color="auto" w:fill="FFFFFF"/>
        </w:rPr>
        <w:t>User Intelligence Group</w:t>
      </w:r>
      <w:r w:rsidR="001F17D4" w:rsidRPr="007F00DE">
        <w:rPr>
          <w:rFonts w:ascii="Arial" w:hAnsi="Arial" w:cs="Arial"/>
          <w:sz w:val="32"/>
          <w:szCs w:val="32"/>
        </w:rPr>
        <w:t xml:space="preserve"> (UIG)</w:t>
      </w:r>
      <w:r w:rsidR="001F17D4" w:rsidRPr="007F00DE">
        <w:rPr>
          <w:rFonts w:ascii="Arial" w:hAnsi="Arial" w:cs="Arial"/>
          <w:sz w:val="32"/>
          <w:szCs w:val="32"/>
          <w:shd w:val="clear" w:color="auto" w:fill="FFFFFF"/>
        </w:rPr>
        <w:t xml:space="preserve"> who are responsible for helping to develop the specification and providing feedback throughout the procurement process. </w:t>
      </w:r>
      <w:r w:rsidR="00431929" w:rsidRPr="007F00DE">
        <w:rPr>
          <w:rFonts w:ascii="Arial" w:hAnsi="Arial" w:cs="Arial"/>
          <w:sz w:val="32"/>
          <w:szCs w:val="32"/>
          <w:shd w:val="clear" w:color="auto" w:fill="FFFFFF"/>
        </w:rPr>
        <w:t xml:space="preserve">For example, </w:t>
      </w:r>
      <w:r w:rsidR="00816705" w:rsidRPr="007F00DE">
        <w:rPr>
          <w:rStyle w:val="normaltextrun"/>
          <w:rFonts w:ascii="Arial" w:hAnsi="Arial" w:cs="Arial"/>
          <w:color w:val="000000"/>
          <w:sz w:val="32"/>
          <w:szCs w:val="32"/>
          <w:shd w:val="clear" w:color="auto" w:fill="FFFFFF"/>
        </w:rPr>
        <w:t>in</w:t>
      </w:r>
      <w:r w:rsidR="009A7C79" w:rsidRPr="007F00DE">
        <w:rPr>
          <w:rStyle w:val="normaltextrun"/>
          <w:rFonts w:ascii="Arial" w:hAnsi="Arial" w:cs="Arial"/>
          <w:color w:val="000000"/>
          <w:sz w:val="32"/>
          <w:szCs w:val="32"/>
          <w:shd w:val="clear" w:color="auto" w:fill="FFFFFF"/>
        </w:rPr>
        <w:t xml:space="preserve"> the </w:t>
      </w:r>
      <w:hyperlink r:id="rId60" w:history="1">
        <w:r w:rsidR="00431929" w:rsidRPr="007F00DE">
          <w:rPr>
            <w:rStyle w:val="Hyperlink"/>
            <w:rFonts w:ascii="Arial" w:hAnsi="Arial" w:cs="Arial"/>
            <w:sz w:val="32"/>
            <w:szCs w:val="32"/>
            <w:shd w:val="clear" w:color="auto" w:fill="FFFFFF"/>
          </w:rPr>
          <w:t>Re-development of Paisley Town Hall</w:t>
        </w:r>
      </w:hyperlink>
      <w:r w:rsidR="00431929" w:rsidRPr="007F00DE">
        <w:rPr>
          <w:rStyle w:val="normaltextrun"/>
          <w:rFonts w:ascii="Arial" w:hAnsi="Arial" w:cs="Arial"/>
          <w:color w:val="000000"/>
          <w:sz w:val="32"/>
          <w:szCs w:val="32"/>
          <w:shd w:val="clear" w:color="auto" w:fill="FFFFFF"/>
        </w:rPr>
        <w:t xml:space="preserve"> </w:t>
      </w:r>
      <w:r w:rsidR="00431929" w:rsidRPr="007F00DE">
        <w:rPr>
          <w:rStyle w:val="normaltextrun"/>
          <w:rFonts w:ascii="Arial" w:hAnsi="Arial" w:cs="Arial"/>
          <w:sz w:val="32"/>
          <w:szCs w:val="32"/>
          <w:shd w:val="clear" w:color="auto" w:fill="FFFFFF"/>
        </w:rPr>
        <w:t xml:space="preserve">Renfrewshire Council involved </w:t>
      </w:r>
      <w:r w:rsidR="00431929" w:rsidRPr="007F00DE">
        <w:rPr>
          <w:rFonts w:ascii="Arial" w:hAnsi="Arial" w:cs="Arial"/>
          <w:sz w:val="32"/>
          <w:szCs w:val="32"/>
          <w:shd w:val="clear" w:color="auto" w:fill="FFFFFF"/>
        </w:rPr>
        <w:t>colleagues with expertise in Education, Employability, Economic Development, Business Development, and representation from Engage Renfrewshire (Renfrewshire’s Third Sector interface) and Developing the Young Workforce West</w:t>
      </w:r>
      <w:r w:rsidR="006E6D02" w:rsidRPr="007F00DE">
        <w:rPr>
          <w:rFonts w:ascii="Arial" w:hAnsi="Arial" w:cs="Arial"/>
          <w:sz w:val="32"/>
          <w:szCs w:val="32"/>
          <w:shd w:val="clear" w:color="auto" w:fill="FFFFFF"/>
        </w:rPr>
        <w:t>.</w:t>
      </w:r>
    </w:p>
    <w:p w14:paraId="7A6B89A9" w14:textId="77777777" w:rsidR="006E6D02" w:rsidRPr="007F00DE" w:rsidRDefault="006E6D02" w:rsidP="00E75091">
      <w:pPr>
        <w:spacing w:after="0" w:line="240" w:lineRule="auto"/>
        <w:rPr>
          <w:rFonts w:ascii="Arial" w:hAnsi="Arial" w:cs="Arial"/>
          <w:sz w:val="32"/>
          <w:szCs w:val="32"/>
        </w:rPr>
      </w:pPr>
    </w:p>
    <w:p w14:paraId="3D34869A" w14:textId="3826DC18" w:rsidR="00BD40A9" w:rsidRPr="007F00DE" w:rsidRDefault="000A09A6" w:rsidP="00E75091">
      <w:pPr>
        <w:spacing w:after="0" w:line="240" w:lineRule="auto"/>
        <w:rPr>
          <w:rFonts w:ascii="Arial" w:hAnsi="Arial" w:cs="Arial"/>
          <w:sz w:val="32"/>
          <w:szCs w:val="32"/>
          <w:shd w:val="clear" w:color="auto" w:fill="FFFFFF"/>
        </w:rPr>
      </w:pPr>
      <w:r w:rsidRPr="007F00DE">
        <w:rPr>
          <w:rFonts w:ascii="Arial" w:hAnsi="Arial" w:cs="Arial"/>
          <w:sz w:val="32"/>
          <w:szCs w:val="32"/>
        </w:rPr>
        <w:t>S</w:t>
      </w:r>
      <w:r w:rsidR="00BD40A9" w:rsidRPr="007F00DE">
        <w:rPr>
          <w:rFonts w:ascii="Arial" w:hAnsi="Arial" w:cs="Arial"/>
          <w:sz w:val="32"/>
          <w:szCs w:val="32"/>
          <w:shd w:val="clear" w:color="auto" w:fill="FFFFFF"/>
        </w:rPr>
        <w:t xml:space="preserve">uccess </w:t>
      </w:r>
      <w:r w:rsidR="00BD40A9" w:rsidRPr="007F00DE">
        <w:rPr>
          <w:rFonts w:ascii="Arial" w:hAnsi="Arial" w:cs="Arial"/>
          <w:sz w:val="32"/>
          <w:szCs w:val="32"/>
        </w:rPr>
        <w:t xml:space="preserve">should be </w:t>
      </w:r>
      <w:r w:rsidR="00BD40A9" w:rsidRPr="007F00DE">
        <w:rPr>
          <w:rFonts w:ascii="Arial" w:hAnsi="Arial" w:cs="Arial"/>
          <w:sz w:val="32"/>
          <w:szCs w:val="32"/>
          <w:shd w:val="clear" w:color="auto" w:fill="FFFFFF"/>
        </w:rPr>
        <w:t>measured in terms of outcomes delivered.  It is therefore important that the buyer consider</w:t>
      </w:r>
      <w:r w:rsidR="00A037CC" w:rsidRPr="007F00DE">
        <w:rPr>
          <w:rFonts w:ascii="Arial" w:hAnsi="Arial" w:cs="Arial"/>
          <w:sz w:val="32"/>
          <w:szCs w:val="32"/>
          <w:shd w:val="clear" w:color="auto" w:fill="FFFFFF"/>
        </w:rPr>
        <w:t>s</w:t>
      </w:r>
      <w:r w:rsidR="00BD40A9" w:rsidRPr="007F00DE">
        <w:rPr>
          <w:rFonts w:ascii="Arial" w:hAnsi="Arial" w:cs="Arial"/>
          <w:sz w:val="32"/>
          <w:szCs w:val="32"/>
          <w:shd w:val="clear" w:color="auto" w:fill="FFFFFF"/>
        </w:rPr>
        <w:t xml:space="preserve"> the intended outcomes that are to be delivered from a contract</w:t>
      </w:r>
      <w:r w:rsidR="00BD40A9" w:rsidRPr="007F00DE">
        <w:rPr>
          <w:rFonts w:ascii="Arial" w:hAnsi="Arial" w:cs="Arial"/>
          <w:sz w:val="32"/>
          <w:szCs w:val="32"/>
        </w:rPr>
        <w:t xml:space="preserve"> and optimum methods of delivering these so that progress can be monitored effectively over the duration of the contract to ensure delivery of commitments</w:t>
      </w:r>
      <w:r w:rsidR="00BD40A9" w:rsidRPr="007F00DE">
        <w:rPr>
          <w:rFonts w:ascii="Arial" w:hAnsi="Arial" w:cs="Arial"/>
          <w:sz w:val="32"/>
          <w:szCs w:val="32"/>
          <w:shd w:val="clear" w:color="auto" w:fill="FFFFFF"/>
        </w:rPr>
        <w:t>.</w:t>
      </w:r>
    </w:p>
    <w:p w14:paraId="231C9292" w14:textId="77777777" w:rsidR="00BD40A9" w:rsidRPr="007F00DE" w:rsidRDefault="00BD40A9" w:rsidP="00E75091">
      <w:pPr>
        <w:pStyle w:val="NormalWeb"/>
        <w:shd w:val="clear" w:color="auto" w:fill="FFFFFF"/>
        <w:spacing w:before="0" w:beforeAutospacing="0" w:after="0" w:afterAutospacing="0"/>
        <w:rPr>
          <w:rFonts w:ascii="Arial" w:hAnsi="Arial" w:cs="Arial"/>
          <w:sz w:val="32"/>
          <w:szCs w:val="32"/>
        </w:rPr>
      </w:pPr>
    </w:p>
    <w:p w14:paraId="3057BA3C" w14:textId="232E79DF" w:rsidR="008353DC" w:rsidRPr="007F00DE" w:rsidRDefault="00BD40A9" w:rsidP="00E75091">
      <w:pPr>
        <w:pStyle w:val="NormalWeb"/>
        <w:shd w:val="clear" w:color="auto" w:fill="FFFFFF"/>
        <w:spacing w:before="0" w:beforeAutospacing="0" w:after="0" w:afterAutospacing="0"/>
        <w:rPr>
          <w:rFonts w:ascii="Arial" w:hAnsi="Arial" w:cs="Arial"/>
          <w:sz w:val="32"/>
          <w:szCs w:val="32"/>
        </w:rPr>
      </w:pPr>
      <w:r w:rsidRPr="007F00DE">
        <w:rPr>
          <w:rFonts w:ascii="Arial" w:hAnsi="Arial" w:cs="Arial"/>
          <w:sz w:val="32"/>
          <w:szCs w:val="32"/>
        </w:rPr>
        <w:t xml:space="preserve">Buyers should ensure that the community benefits they ask for are relevant in their specific contract, and the community benefits offered by tenderers in response are what will be the most impactful for people and communities in the authority’s </w:t>
      </w:r>
      <w:r w:rsidRPr="007F00DE">
        <w:rPr>
          <w:rFonts w:ascii="Arial" w:hAnsi="Arial" w:cs="Arial"/>
          <w:sz w:val="32"/>
          <w:szCs w:val="32"/>
        </w:rPr>
        <w:lastRenderedPageBreak/>
        <w:t xml:space="preserve">area without negatively affecting the current workforce. </w:t>
      </w:r>
      <w:r w:rsidR="008353DC" w:rsidRPr="007F00DE">
        <w:rPr>
          <w:rFonts w:ascii="Arial" w:hAnsi="Arial" w:cs="Arial"/>
          <w:sz w:val="32"/>
          <w:szCs w:val="32"/>
        </w:rPr>
        <w:t>Community benefits offered by a supplier must be generated specifically for and because of the contract.</w:t>
      </w:r>
    </w:p>
    <w:p w14:paraId="3BFE4039" w14:textId="77777777" w:rsidR="00E43177" w:rsidRPr="007F00DE" w:rsidRDefault="00E43177" w:rsidP="00E75091">
      <w:pPr>
        <w:pStyle w:val="NormalWeb"/>
        <w:shd w:val="clear" w:color="auto" w:fill="FFFFFF"/>
        <w:spacing w:before="0" w:beforeAutospacing="0" w:after="0" w:afterAutospacing="0"/>
        <w:rPr>
          <w:rFonts w:ascii="Arial" w:hAnsi="Arial" w:cs="Arial"/>
          <w:sz w:val="32"/>
          <w:szCs w:val="32"/>
        </w:rPr>
      </w:pPr>
    </w:p>
    <w:p w14:paraId="1A2FAF9A" w14:textId="35CB1BD8" w:rsidR="00BD40A9" w:rsidRPr="007F00DE" w:rsidRDefault="00BD40A9" w:rsidP="00E75091">
      <w:pPr>
        <w:pStyle w:val="NormalWeb"/>
        <w:shd w:val="clear" w:color="auto" w:fill="FFFFFF"/>
        <w:spacing w:before="0" w:beforeAutospacing="0" w:after="0" w:afterAutospacing="0"/>
        <w:rPr>
          <w:rFonts w:ascii="Arial" w:hAnsi="Arial" w:cs="Arial"/>
          <w:sz w:val="32"/>
          <w:szCs w:val="32"/>
        </w:rPr>
      </w:pPr>
      <w:r w:rsidRPr="007F00DE">
        <w:rPr>
          <w:rFonts w:ascii="Arial" w:hAnsi="Arial" w:cs="Arial"/>
          <w:b/>
          <w:bCs/>
          <w:sz w:val="32"/>
          <w:szCs w:val="32"/>
        </w:rPr>
        <w:t xml:space="preserve">Voluntary or non-scored community benefits questions should </w:t>
      </w:r>
      <w:r w:rsidR="003C7832" w:rsidRPr="007F00DE">
        <w:rPr>
          <w:rFonts w:ascii="Arial" w:hAnsi="Arial" w:cs="Arial"/>
          <w:b/>
          <w:bCs/>
          <w:sz w:val="32"/>
          <w:szCs w:val="32"/>
        </w:rPr>
        <w:t xml:space="preserve">generally </w:t>
      </w:r>
      <w:r w:rsidRPr="007F00DE">
        <w:rPr>
          <w:rFonts w:ascii="Arial" w:hAnsi="Arial" w:cs="Arial"/>
          <w:b/>
          <w:bCs/>
          <w:sz w:val="32"/>
          <w:szCs w:val="32"/>
        </w:rPr>
        <w:t>be avoided</w:t>
      </w:r>
      <w:r w:rsidR="00E43177" w:rsidRPr="007F00DE">
        <w:rPr>
          <w:rFonts w:ascii="Arial" w:hAnsi="Arial" w:cs="Arial"/>
          <w:b/>
          <w:bCs/>
          <w:sz w:val="32"/>
          <w:szCs w:val="32"/>
        </w:rPr>
        <w:t xml:space="preserve"> and only considered in exceptional circumstances</w:t>
      </w:r>
      <w:r w:rsidR="00E43177" w:rsidRPr="007F00DE">
        <w:rPr>
          <w:rFonts w:ascii="Arial" w:hAnsi="Arial" w:cs="Arial"/>
          <w:sz w:val="32"/>
          <w:szCs w:val="32"/>
        </w:rPr>
        <w:t>. For example, new requirement</w:t>
      </w:r>
      <w:r w:rsidR="003C7832" w:rsidRPr="007F00DE">
        <w:rPr>
          <w:rFonts w:ascii="Arial" w:hAnsi="Arial" w:cs="Arial"/>
          <w:sz w:val="32"/>
          <w:szCs w:val="32"/>
        </w:rPr>
        <w:t>s</w:t>
      </w:r>
      <w:r w:rsidR="00E43177" w:rsidRPr="007F00DE">
        <w:rPr>
          <w:rFonts w:ascii="Arial" w:hAnsi="Arial" w:cs="Arial"/>
          <w:sz w:val="32"/>
          <w:szCs w:val="32"/>
        </w:rPr>
        <w:t xml:space="preserve"> where it is not possible to </w:t>
      </w:r>
      <w:r w:rsidR="003C7832" w:rsidRPr="007F00DE">
        <w:rPr>
          <w:rFonts w:ascii="Arial" w:hAnsi="Arial" w:cs="Arial"/>
          <w:sz w:val="32"/>
          <w:szCs w:val="32"/>
        </w:rPr>
        <w:t xml:space="preserve">clearly </w:t>
      </w:r>
      <w:r w:rsidR="00E43177" w:rsidRPr="007F00DE">
        <w:rPr>
          <w:rFonts w:ascii="Arial" w:hAnsi="Arial" w:cs="Arial"/>
          <w:sz w:val="32"/>
          <w:szCs w:val="32"/>
        </w:rPr>
        <w:t xml:space="preserve">define employment, skills and training </w:t>
      </w:r>
      <w:r w:rsidR="003C7832" w:rsidRPr="007F00DE">
        <w:rPr>
          <w:rFonts w:ascii="Arial" w:hAnsi="Arial" w:cs="Arial"/>
          <w:sz w:val="32"/>
          <w:szCs w:val="32"/>
        </w:rPr>
        <w:t>outcomes</w:t>
      </w:r>
      <w:r w:rsidR="00EC0730" w:rsidRPr="007F00DE">
        <w:rPr>
          <w:rFonts w:ascii="Arial" w:hAnsi="Arial" w:cs="Arial"/>
          <w:sz w:val="32"/>
          <w:szCs w:val="32"/>
        </w:rPr>
        <w:t>.</w:t>
      </w:r>
      <w:r w:rsidRPr="007F00DE">
        <w:rPr>
          <w:rFonts w:ascii="Arial" w:hAnsi="Arial" w:cs="Arial"/>
          <w:sz w:val="32"/>
          <w:szCs w:val="32"/>
        </w:rPr>
        <w:t xml:space="preserve"> </w:t>
      </w:r>
    </w:p>
    <w:p w14:paraId="056C3C12" w14:textId="77777777" w:rsidR="001F17D4" w:rsidRPr="007F00DE" w:rsidRDefault="001F17D4" w:rsidP="00E75091">
      <w:pPr>
        <w:pStyle w:val="NormalWeb"/>
        <w:shd w:val="clear" w:color="auto" w:fill="FFFFFF"/>
        <w:spacing w:before="0" w:beforeAutospacing="0" w:after="0" w:afterAutospacing="0"/>
        <w:rPr>
          <w:rFonts w:ascii="Arial" w:hAnsi="Arial" w:cs="Arial"/>
          <w:sz w:val="32"/>
          <w:szCs w:val="32"/>
        </w:rPr>
      </w:pPr>
    </w:p>
    <w:p w14:paraId="75CED0B6" w14:textId="77777777" w:rsidR="003C7832" w:rsidRPr="007F00DE" w:rsidRDefault="003C7832" w:rsidP="003C7832">
      <w:pPr>
        <w:pStyle w:val="NormalWeb"/>
        <w:shd w:val="clear" w:color="auto" w:fill="FFFFFF"/>
        <w:spacing w:before="0" w:beforeAutospacing="0" w:after="0" w:afterAutospacing="0"/>
        <w:rPr>
          <w:rFonts w:ascii="Arial" w:eastAsiaTheme="minorHAnsi" w:hAnsi="Arial" w:cs="Arial"/>
          <w:color w:val="333333"/>
          <w:sz w:val="32"/>
          <w:szCs w:val="32"/>
          <w:shd w:val="clear" w:color="auto" w:fill="FFFFFF"/>
          <w:lang w:eastAsia="en-US"/>
        </w:rPr>
      </w:pPr>
      <w:r w:rsidRPr="007F00DE">
        <w:rPr>
          <w:rFonts w:ascii="Arial" w:eastAsiaTheme="minorHAnsi" w:hAnsi="Arial" w:cs="Arial"/>
          <w:sz w:val="32"/>
          <w:szCs w:val="32"/>
          <w:shd w:val="clear" w:color="auto" w:fill="FFFFFF"/>
          <w:lang w:eastAsia="en-US"/>
        </w:rPr>
        <w:t>F</w:t>
      </w:r>
      <w:r w:rsidR="00B30B53" w:rsidRPr="007F00DE">
        <w:rPr>
          <w:rFonts w:ascii="Arial" w:hAnsi="Arial" w:cs="Arial"/>
          <w:sz w:val="32"/>
          <w:szCs w:val="32"/>
        </w:rPr>
        <w:t xml:space="preserve">ramework call-offs </w:t>
      </w:r>
      <w:r w:rsidR="00B30B53" w:rsidRPr="007F00DE">
        <w:rPr>
          <w:rFonts w:ascii="Arial" w:eastAsiaTheme="minorHAnsi" w:hAnsi="Arial" w:cs="Arial"/>
          <w:sz w:val="32"/>
          <w:szCs w:val="32"/>
          <w:shd w:val="clear" w:color="auto" w:fill="FFFFFF"/>
          <w:lang w:eastAsia="en-US"/>
        </w:rPr>
        <w:t xml:space="preserve">must </w:t>
      </w:r>
      <w:r w:rsidRPr="007F00DE">
        <w:rPr>
          <w:rFonts w:ascii="Arial" w:eastAsiaTheme="minorHAnsi" w:hAnsi="Arial" w:cs="Arial"/>
          <w:sz w:val="32"/>
          <w:szCs w:val="32"/>
          <w:shd w:val="clear" w:color="auto" w:fill="FFFFFF"/>
          <w:lang w:eastAsia="en-US"/>
        </w:rPr>
        <w:t xml:space="preserve">normally </w:t>
      </w:r>
      <w:r w:rsidR="00B30B53" w:rsidRPr="007F00DE">
        <w:rPr>
          <w:rFonts w:ascii="Arial" w:eastAsiaTheme="minorHAnsi" w:hAnsi="Arial" w:cs="Arial"/>
          <w:sz w:val="32"/>
          <w:szCs w:val="32"/>
          <w:shd w:val="clear" w:color="auto" w:fill="FFFFFF"/>
          <w:lang w:eastAsia="en-US"/>
        </w:rPr>
        <w:t xml:space="preserve">be </w:t>
      </w:r>
      <w:r w:rsidRPr="007F00DE">
        <w:rPr>
          <w:rFonts w:ascii="Arial" w:eastAsiaTheme="minorHAnsi" w:hAnsi="Arial" w:cs="Arial"/>
          <w:sz w:val="32"/>
          <w:szCs w:val="32"/>
          <w:shd w:val="clear" w:color="auto" w:fill="FFFFFF"/>
          <w:lang w:eastAsia="en-US"/>
        </w:rPr>
        <w:t xml:space="preserve">awarded </w:t>
      </w:r>
      <w:r w:rsidR="00B30B53" w:rsidRPr="007F00DE">
        <w:rPr>
          <w:rFonts w:ascii="Arial" w:eastAsiaTheme="minorHAnsi" w:hAnsi="Arial" w:cs="Arial"/>
          <w:sz w:val="32"/>
          <w:szCs w:val="32"/>
          <w:shd w:val="clear" w:color="auto" w:fill="FFFFFF"/>
          <w:lang w:eastAsia="en-US"/>
        </w:rPr>
        <w:t xml:space="preserve">on the same terms as those applied </w:t>
      </w:r>
      <w:r w:rsidRPr="007F00DE">
        <w:rPr>
          <w:rFonts w:ascii="Arial" w:eastAsiaTheme="minorHAnsi" w:hAnsi="Arial" w:cs="Arial"/>
          <w:sz w:val="32"/>
          <w:szCs w:val="32"/>
          <w:shd w:val="clear" w:color="auto" w:fill="FFFFFF"/>
          <w:lang w:eastAsia="en-US"/>
        </w:rPr>
        <w:t xml:space="preserve">at </w:t>
      </w:r>
      <w:r w:rsidR="00B30B53" w:rsidRPr="007F00DE">
        <w:rPr>
          <w:rFonts w:ascii="Arial" w:eastAsiaTheme="minorHAnsi" w:hAnsi="Arial" w:cs="Arial"/>
          <w:sz w:val="32"/>
          <w:szCs w:val="32"/>
          <w:shd w:val="clear" w:color="auto" w:fill="FFFFFF"/>
          <w:lang w:eastAsia="en-US"/>
        </w:rPr>
        <w:t>the award of the framework</w:t>
      </w:r>
      <w:r w:rsidRPr="007F00DE">
        <w:rPr>
          <w:rFonts w:ascii="Arial" w:eastAsiaTheme="minorHAnsi" w:hAnsi="Arial" w:cs="Arial"/>
          <w:sz w:val="32"/>
          <w:szCs w:val="32"/>
          <w:shd w:val="clear" w:color="auto" w:fill="FFFFFF"/>
          <w:lang w:eastAsia="en-US"/>
        </w:rPr>
        <w:t>. However</w:t>
      </w:r>
      <w:r w:rsidR="00B30B53" w:rsidRPr="007F00DE">
        <w:rPr>
          <w:rFonts w:ascii="Arial" w:eastAsiaTheme="minorHAnsi" w:hAnsi="Arial" w:cs="Arial"/>
          <w:sz w:val="32"/>
          <w:szCs w:val="32"/>
          <w:shd w:val="clear" w:color="auto" w:fill="FFFFFF"/>
          <w:lang w:eastAsia="en-US"/>
        </w:rPr>
        <w:t>, </w:t>
      </w:r>
      <w:hyperlink r:id="rId61" w:tgtFrame="_blank" w:history="1">
        <w:r w:rsidR="00B30B53" w:rsidRPr="007F00DE">
          <w:rPr>
            <w:rFonts w:ascii="Arial" w:eastAsiaTheme="minorHAnsi" w:hAnsi="Arial" w:cs="Arial"/>
            <w:color w:val="347AB7"/>
            <w:sz w:val="32"/>
            <w:szCs w:val="32"/>
            <w:u w:val="single"/>
            <w:shd w:val="clear" w:color="auto" w:fill="FFFFFF"/>
            <w:lang w:eastAsia="en-US"/>
          </w:rPr>
          <w:t>Regulation 34(10)</w:t>
        </w:r>
      </w:hyperlink>
      <w:r w:rsidR="00B30B53" w:rsidRPr="007F00DE">
        <w:rPr>
          <w:rFonts w:ascii="Arial" w:eastAsiaTheme="minorHAnsi" w:hAnsi="Arial" w:cs="Arial"/>
          <w:color w:val="333333"/>
          <w:sz w:val="32"/>
          <w:szCs w:val="32"/>
          <w:shd w:val="clear" w:color="auto" w:fill="FFFFFF"/>
          <w:lang w:eastAsia="en-US"/>
        </w:rPr>
        <w:t> </w:t>
      </w:r>
      <w:r w:rsidR="00B30B53" w:rsidRPr="007F00DE">
        <w:rPr>
          <w:rFonts w:ascii="Arial" w:eastAsiaTheme="minorHAnsi" w:hAnsi="Arial" w:cs="Arial"/>
          <w:sz w:val="32"/>
          <w:szCs w:val="32"/>
          <w:shd w:val="clear" w:color="auto" w:fill="FFFFFF"/>
          <w:lang w:eastAsia="en-US"/>
        </w:rPr>
        <w:t xml:space="preserve">of </w:t>
      </w:r>
      <w:r w:rsidRPr="007F00DE">
        <w:rPr>
          <w:rFonts w:ascii="Arial" w:eastAsiaTheme="minorHAnsi" w:hAnsi="Arial" w:cs="Arial"/>
          <w:sz w:val="32"/>
          <w:szCs w:val="32"/>
          <w:shd w:val="clear" w:color="auto" w:fill="FFFFFF"/>
          <w:lang w:eastAsia="en-US"/>
        </w:rPr>
        <w:t xml:space="preserve">the </w:t>
      </w:r>
      <w:r w:rsidR="00B30B53" w:rsidRPr="007F00DE">
        <w:rPr>
          <w:rFonts w:ascii="Arial" w:eastAsiaTheme="minorHAnsi" w:hAnsi="Arial" w:cs="Arial"/>
          <w:sz w:val="32"/>
          <w:szCs w:val="32"/>
          <w:shd w:val="clear" w:color="auto" w:fill="FFFFFF"/>
          <w:lang w:eastAsia="en-US"/>
        </w:rPr>
        <w:t xml:space="preserve">Public Contracts (Scotland) Regulations 2015 allows, where necessary, </w:t>
      </w:r>
      <w:r w:rsidRPr="007F00DE">
        <w:rPr>
          <w:rFonts w:ascii="Arial" w:eastAsiaTheme="minorHAnsi" w:hAnsi="Arial" w:cs="Arial"/>
          <w:sz w:val="32"/>
          <w:szCs w:val="32"/>
          <w:shd w:val="clear" w:color="auto" w:fill="FFFFFF"/>
          <w:lang w:eastAsia="en-US"/>
        </w:rPr>
        <w:t xml:space="preserve">award </w:t>
      </w:r>
      <w:r w:rsidR="00B30B53" w:rsidRPr="007F00DE">
        <w:rPr>
          <w:rFonts w:ascii="Arial" w:eastAsiaTheme="minorHAnsi" w:hAnsi="Arial" w:cs="Arial"/>
          <w:sz w:val="32"/>
          <w:szCs w:val="32"/>
          <w:shd w:val="clear" w:color="auto" w:fill="FFFFFF"/>
          <w:lang w:eastAsia="en-US"/>
        </w:rPr>
        <w:t>criteria to be more precisely formulated</w:t>
      </w:r>
      <w:r w:rsidRPr="007F00DE">
        <w:rPr>
          <w:rFonts w:ascii="Arial" w:eastAsiaTheme="minorHAnsi" w:hAnsi="Arial" w:cs="Arial"/>
          <w:sz w:val="32"/>
          <w:szCs w:val="32"/>
          <w:shd w:val="clear" w:color="auto" w:fill="FFFFFF"/>
          <w:lang w:eastAsia="en-US"/>
        </w:rPr>
        <w:t xml:space="preserve"> at call-off stage, provided they remain within the scope of the original framework agreement.</w:t>
      </w:r>
    </w:p>
    <w:p w14:paraId="698409E4" w14:textId="77777777" w:rsidR="003C7832" w:rsidRPr="007F00DE" w:rsidRDefault="003C7832" w:rsidP="003C7832">
      <w:pPr>
        <w:pStyle w:val="NormalWeb"/>
        <w:shd w:val="clear" w:color="auto" w:fill="FFFFFF"/>
        <w:spacing w:before="0" w:beforeAutospacing="0" w:after="0" w:afterAutospacing="0"/>
        <w:rPr>
          <w:rFonts w:ascii="Arial" w:eastAsiaTheme="minorHAnsi" w:hAnsi="Arial" w:cs="Arial"/>
          <w:color w:val="333333"/>
          <w:sz w:val="32"/>
          <w:szCs w:val="32"/>
          <w:shd w:val="clear" w:color="auto" w:fill="FFFFFF"/>
          <w:lang w:eastAsia="en-US"/>
        </w:rPr>
      </w:pPr>
    </w:p>
    <w:p w14:paraId="789E44E6" w14:textId="0941CAAB" w:rsidR="00B30B53" w:rsidRPr="007F00DE" w:rsidRDefault="00B30B53" w:rsidP="003C7832">
      <w:pPr>
        <w:pStyle w:val="NormalWeb"/>
        <w:spacing w:before="0" w:beforeAutospacing="0" w:after="0" w:afterAutospacing="0"/>
        <w:rPr>
          <w:rFonts w:ascii="Arial" w:hAnsi="Arial" w:cs="Arial"/>
          <w:sz w:val="32"/>
          <w:szCs w:val="32"/>
        </w:rPr>
      </w:pPr>
      <w:r w:rsidRPr="007F00DE">
        <w:rPr>
          <w:rFonts w:ascii="Arial" w:eastAsiaTheme="minorHAnsi" w:hAnsi="Arial" w:cs="Arial"/>
          <w:sz w:val="32"/>
          <w:szCs w:val="32"/>
          <w:shd w:val="clear" w:color="auto" w:fill="FFFFFF"/>
          <w:lang w:eastAsia="en-US"/>
        </w:rPr>
        <w:t xml:space="preserve">For example, </w:t>
      </w:r>
      <w:r w:rsidR="003C7832" w:rsidRPr="007F00DE">
        <w:rPr>
          <w:rFonts w:ascii="Arial" w:eastAsiaTheme="minorHAnsi" w:hAnsi="Arial" w:cs="Arial"/>
          <w:sz w:val="32"/>
          <w:szCs w:val="32"/>
          <w:shd w:val="clear" w:color="auto" w:fill="FFFFFF"/>
          <w:lang w:eastAsia="en-US"/>
        </w:rPr>
        <w:t>where a</w:t>
      </w:r>
      <w:r w:rsidRPr="007F00DE">
        <w:rPr>
          <w:rFonts w:ascii="Arial" w:eastAsiaTheme="minorHAnsi" w:hAnsi="Arial" w:cs="Arial"/>
          <w:sz w:val="32"/>
          <w:szCs w:val="32"/>
          <w:shd w:val="clear" w:color="auto" w:fill="FFFFFF"/>
          <w:lang w:eastAsia="en-US"/>
        </w:rPr>
        <w:t xml:space="preserve"> framework includes award criteri</w:t>
      </w:r>
      <w:r w:rsidR="003C7832" w:rsidRPr="007F00DE">
        <w:rPr>
          <w:rFonts w:ascii="Arial" w:eastAsiaTheme="minorHAnsi" w:hAnsi="Arial" w:cs="Arial"/>
          <w:sz w:val="32"/>
          <w:szCs w:val="32"/>
          <w:shd w:val="clear" w:color="auto" w:fill="FFFFFF"/>
          <w:lang w:eastAsia="en-US"/>
        </w:rPr>
        <w:t xml:space="preserve">on relating to </w:t>
      </w:r>
      <w:r w:rsidRPr="007F00DE">
        <w:rPr>
          <w:rFonts w:ascii="Arial" w:eastAsiaTheme="minorHAnsi" w:hAnsi="Arial" w:cs="Arial"/>
          <w:sz w:val="32"/>
          <w:szCs w:val="32"/>
          <w:shd w:val="clear" w:color="auto" w:fill="FFFFFF"/>
          <w:lang w:eastAsia="en-US"/>
        </w:rPr>
        <w:t xml:space="preserve">“sustainability”, it may be </w:t>
      </w:r>
      <w:r w:rsidR="003C7832" w:rsidRPr="007F00DE">
        <w:rPr>
          <w:rFonts w:ascii="Arial" w:eastAsiaTheme="minorHAnsi" w:hAnsi="Arial" w:cs="Arial"/>
          <w:sz w:val="32"/>
          <w:szCs w:val="32"/>
          <w:shd w:val="clear" w:color="auto" w:fill="FFFFFF"/>
          <w:lang w:eastAsia="en-US"/>
        </w:rPr>
        <w:t xml:space="preserve">permissible </w:t>
      </w:r>
      <w:r w:rsidRPr="007F00DE">
        <w:rPr>
          <w:rFonts w:ascii="Arial" w:eastAsiaTheme="minorHAnsi" w:hAnsi="Arial" w:cs="Arial"/>
          <w:sz w:val="32"/>
          <w:szCs w:val="32"/>
          <w:shd w:val="clear" w:color="auto" w:fill="FFFFFF"/>
          <w:lang w:eastAsia="en-US"/>
        </w:rPr>
        <w:t>to more precisely formulate</w:t>
      </w:r>
      <w:r w:rsidR="003C7832" w:rsidRPr="007F00DE">
        <w:rPr>
          <w:rFonts w:ascii="Arial" w:eastAsiaTheme="minorHAnsi" w:hAnsi="Arial" w:cs="Arial"/>
          <w:sz w:val="32"/>
          <w:szCs w:val="32"/>
          <w:shd w:val="clear" w:color="auto" w:fill="FFFFFF"/>
          <w:lang w:eastAsia="en-US"/>
        </w:rPr>
        <w:t xml:space="preserve"> </w:t>
      </w:r>
      <w:r w:rsidRPr="007F00DE">
        <w:rPr>
          <w:rFonts w:ascii="Arial" w:eastAsiaTheme="minorHAnsi" w:hAnsi="Arial" w:cs="Arial"/>
          <w:sz w:val="32"/>
          <w:szCs w:val="32"/>
          <w:shd w:val="clear" w:color="auto" w:fill="FFFFFF"/>
          <w:lang w:eastAsia="en-US"/>
        </w:rPr>
        <w:t xml:space="preserve">criteria under this heading </w:t>
      </w:r>
      <w:r w:rsidR="003C7832" w:rsidRPr="007F00DE">
        <w:rPr>
          <w:rFonts w:ascii="Arial" w:eastAsiaTheme="minorHAnsi" w:hAnsi="Arial" w:cs="Arial"/>
          <w:sz w:val="32"/>
          <w:szCs w:val="32"/>
          <w:shd w:val="clear" w:color="auto" w:fill="FFFFFF"/>
          <w:lang w:eastAsia="en-US"/>
        </w:rPr>
        <w:t xml:space="preserve">at call-off stage </w:t>
      </w:r>
      <w:r w:rsidRPr="007F00DE">
        <w:rPr>
          <w:rFonts w:ascii="Arial" w:eastAsiaTheme="minorHAnsi" w:hAnsi="Arial" w:cs="Arial"/>
          <w:sz w:val="32"/>
          <w:szCs w:val="32"/>
          <w:shd w:val="clear" w:color="auto" w:fill="FFFFFF"/>
          <w:lang w:eastAsia="en-US"/>
        </w:rPr>
        <w:t xml:space="preserve">to </w:t>
      </w:r>
      <w:r w:rsidR="009B37AA" w:rsidRPr="007F00DE">
        <w:rPr>
          <w:rFonts w:ascii="Arial" w:eastAsiaTheme="minorHAnsi" w:hAnsi="Arial" w:cs="Arial"/>
          <w:sz w:val="32"/>
          <w:szCs w:val="32"/>
          <w:shd w:val="clear" w:color="auto" w:fill="FFFFFF"/>
          <w:lang w:eastAsia="en-US"/>
        </w:rPr>
        <w:t>include relevant and proportionate community benefit requirements</w:t>
      </w:r>
      <w:r w:rsidRPr="007F00DE">
        <w:rPr>
          <w:rFonts w:ascii="Arial" w:eastAsiaTheme="minorHAnsi" w:hAnsi="Arial" w:cs="Arial"/>
          <w:sz w:val="32"/>
          <w:szCs w:val="32"/>
          <w:shd w:val="clear" w:color="auto" w:fill="FFFFFF"/>
          <w:lang w:eastAsia="en-US"/>
        </w:rPr>
        <w:t>.</w:t>
      </w:r>
      <w:r w:rsidR="009B37AA" w:rsidRPr="007F00DE">
        <w:rPr>
          <w:rFonts w:ascii="Arial" w:eastAsiaTheme="minorHAnsi" w:hAnsi="Arial" w:cs="Arial"/>
          <w:sz w:val="32"/>
          <w:szCs w:val="32"/>
          <w:shd w:val="clear" w:color="auto" w:fill="FFFFFF"/>
          <w:lang w:eastAsia="en-US"/>
        </w:rPr>
        <w:t xml:space="preserve"> In </w:t>
      </w:r>
      <w:r w:rsidR="003C7832" w:rsidRPr="007F00DE">
        <w:rPr>
          <w:rFonts w:ascii="Arial" w:eastAsiaTheme="minorHAnsi" w:hAnsi="Arial" w:cs="Arial"/>
          <w:sz w:val="32"/>
          <w:szCs w:val="32"/>
          <w:shd w:val="clear" w:color="auto" w:fill="FFFFFF"/>
          <w:lang w:eastAsia="en-US"/>
        </w:rPr>
        <w:t xml:space="preserve">such </w:t>
      </w:r>
      <w:r w:rsidR="009B37AA" w:rsidRPr="007F00DE">
        <w:rPr>
          <w:rFonts w:ascii="Arial" w:eastAsiaTheme="minorHAnsi" w:hAnsi="Arial" w:cs="Arial"/>
          <w:sz w:val="32"/>
          <w:szCs w:val="32"/>
          <w:shd w:val="clear" w:color="auto" w:fill="FFFFFF"/>
          <w:lang w:eastAsia="en-US"/>
        </w:rPr>
        <w:t>circumstances</w:t>
      </w:r>
      <w:r w:rsidR="003C7832" w:rsidRPr="007F00DE">
        <w:rPr>
          <w:rFonts w:ascii="Arial" w:eastAsiaTheme="minorHAnsi" w:hAnsi="Arial" w:cs="Arial"/>
          <w:sz w:val="32"/>
          <w:szCs w:val="32"/>
          <w:shd w:val="clear" w:color="auto" w:fill="FFFFFF"/>
          <w:lang w:eastAsia="en-US"/>
        </w:rPr>
        <w:t>,</w:t>
      </w:r>
      <w:r w:rsidR="009B37AA" w:rsidRPr="007F00DE">
        <w:rPr>
          <w:rFonts w:ascii="Arial" w:eastAsiaTheme="minorHAnsi" w:hAnsi="Arial" w:cs="Arial"/>
          <w:sz w:val="32"/>
          <w:szCs w:val="32"/>
          <w:shd w:val="clear" w:color="auto" w:fill="FFFFFF"/>
          <w:lang w:eastAsia="en-US"/>
        </w:rPr>
        <w:t xml:space="preserve"> there is no </w:t>
      </w:r>
      <w:r w:rsidR="003C7832" w:rsidRPr="007F00DE">
        <w:rPr>
          <w:rFonts w:ascii="Arial" w:hAnsi="Arial" w:cs="Arial"/>
          <w:sz w:val="32"/>
          <w:szCs w:val="32"/>
        </w:rPr>
        <w:t>requirement for these criteria to be treated as voluntary or non</w:t>
      </w:r>
      <w:r w:rsidR="003C7832" w:rsidRPr="007F00DE">
        <w:rPr>
          <w:rFonts w:ascii="Arial" w:hAnsi="Arial" w:cs="Arial"/>
          <w:sz w:val="32"/>
          <w:szCs w:val="32"/>
        </w:rPr>
        <w:noBreakHyphen/>
        <w:t>scored</w:t>
      </w:r>
      <w:r w:rsidR="009B37AA" w:rsidRPr="007F00DE">
        <w:rPr>
          <w:rFonts w:ascii="Arial" w:eastAsiaTheme="minorHAnsi" w:hAnsi="Arial" w:cs="Arial"/>
          <w:color w:val="333333"/>
          <w:sz w:val="32"/>
          <w:szCs w:val="32"/>
          <w:shd w:val="clear" w:color="auto" w:fill="FFFFFF"/>
          <w:lang w:eastAsia="en-US"/>
        </w:rPr>
        <w:t>.</w:t>
      </w:r>
    </w:p>
    <w:p w14:paraId="598B25F8" w14:textId="77777777" w:rsidR="00B30B53" w:rsidRPr="007F00DE" w:rsidRDefault="00B30B53" w:rsidP="00E75091">
      <w:pPr>
        <w:pStyle w:val="NormalWeb"/>
        <w:shd w:val="clear" w:color="auto" w:fill="FFFFFF"/>
        <w:spacing w:before="0" w:beforeAutospacing="0" w:after="0" w:afterAutospacing="0"/>
        <w:rPr>
          <w:rFonts w:ascii="Arial" w:hAnsi="Arial" w:cs="Arial"/>
          <w:sz w:val="32"/>
          <w:szCs w:val="32"/>
        </w:rPr>
      </w:pPr>
    </w:p>
    <w:p w14:paraId="626A05B0" w14:textId="77777777" w:rsidR="00692D06" w:rsidRPr="007F00DE" w:rsidRDefault="00692D06" w:rsidP="00E75091">
      <w:pPr>
        <w:pStyle w:val="Title"/>
        <w:rPr>
          <w:rStyle w:val="Strong"/>
          <w:rFonts w:ascii="Arial" w:hAnsi="Arial" w:cs="Arial"/>
          <w:sz w:val="32"/>
          <w:szCs w:val="32"/>
        </w:rPr>
      </w:pPr>
      <w:r w:rsidRPr="007F00DE">
        <w:rPr>
          <w:rStyle w:val="Strong"/>
          <w:rFonts w:ascii="Arial" w:hAnsi="Arial" w:cs="Arial"/>
          <w:sz w:val="32"/>
          <w:szCs w:val="32"/>
        </w:rPr>
        <w:t>Define Need</w:t>
      </w:r>
    </w:p>
    <w:p w14:paraId="3899B7AA" w14:textId="61C96B17" w:rsidR="006B48B0" w:rsidRPr="007F00DE" w:rsidRDefault="009365BB" w:rsidP="00E75091">
      <w:pPr>
        <w:shd w:val="clear" w:color="auto" w:fill="FFFFFF"/>
        <w:spacing w:after="0" w:line="240" w:lineRule="auto"/>
        <w:rPr>
          <w:rFonts w:ascii="Arial" w:hAnsi="Arial" w:cs="Arial"/>
          <w:color w:val="000000" w:themeColor="text1"/>
          <w:sz w:val="32"/>
          <w:szCs w:val="32"/>
        </w:rPr>
      </w:pPr>
      <w:bookmarkStart w:id="12" w:name="_Hlk204785853"/>
      <w:r w:rsidRPr="007F00DE">
        <w:rPr>
          <w:rFonts w:ascii="Arial" w:hAnsi="Arial" w:cs="Arial"/>
          <w:color w:val="000000" w:themeColor="text1"/>
          <w:sz w:val="32"/>
          <w:szCs w:val="32"/>
        </w:rPr>
        <w:t xml:space="preserve">Community benefit </w:t>
      </w:r>
      <w:r w:rsidRPr="007F00DE">
        <w:rPr>
          <w:rStyle w:val="cf01"/>
          <w:rFonts w:ascii="Arial" w:hAnsi="Arial" w:cs="Arial"/>
          <w:color w:val="000000" w:themeColor="text1"/>
          <w:sz w:val="32"/>
          <w:szCs w:val="32"/>
        </w:rPr>
        <w:t>opportunities should be based on contract scope, location and value</w:t>
      </w:r>
      <w:r w:rsidR="006B48B0" w:rsidRPr="007F00DE">
        <w:rPr>
          <w:rFonts w:ascii="Arial" w:hAnsi="Arial" w:cs="Arial"/>
          <w:color w:val="000000" w:themeColor="text1"/>
          <w:sz w:val="32"/>
          <w:szCs w:val="32"/>
        </w:rPr>
        <w:t>, taking account of the organisation’s aims and objectives</w:t>
      </w:r>
      <w:r w:rsidR="006B48B0" w:rsidRPr="007F00DE">
        <w:rPr>
          <w:rFonts w:ascii="Arial" w:eastAsia="Times New Roman" w:hAnsi="Arial" w:cs="Arial"/>
          <w:color w:val="000000" w:themeColor="text1"/>
          <w:sz w:val="32"/>
          <w:szCs w:val="32"/>
          <w:lang w:eastAsia="en-GB"/>
        </w:rPr>
        <w:t xml:space="preserve"> when </w:t>
      </w:r>
      <w:r w:rsidR="00D83940" w:rsidRPr="007F00DE">
        <w:rPr>
          <w:rFonts w:ascii="Arial" w:eastAsia="Times New Roman" w:hAnsi="Arial" w:cs="Arial"/>
          <w:color w:val="000000" w:themeColor="text1"/>
          <w:sz w:val="32"/>
          <w:szCs w:val="32"/>
          <w:lang w:eastAsia="en-GB"/>
        </w:rPr>
        <w:t xml:space="preserve">identifying </w:t>
      </w:r>
      <w:r w:rsidR="006B48B0" w:rsidRPr="007F00DE">
        <w:rPr>
          <w:rFonts w:ascii="Arial" w:eastAsia="Times New Roman" w:hAnsi="Arial" w:cs="Arial"/>
          <w:color w:val="000000" w:themeColor="text1"/>
          <w:sz w:val="32"/>
          <w:szCs w:val="32"/>
          <w:lang w:eastAsia="en-GB"/>
        </w:rPr>
        <w:t xml:space="preserve">the </w:t>
      </w:r>
      <w:r w:rsidR="00BD677E" w:rsidRPr="007F00DE">
        <w:rPr>
          <w:rFonts w:ascii="Arial" w:eastAsia="Times New Roman" w:hAnsi="Arial" w:cs="Arial"/>
          <w:color w:val="000000" w:themeColor="text1"/>
          <w:sz w:val="32"/>
          <w:szCs w:val="32"/>
          <w:lang w:eastAsia="en-GB"/>
        </w:rPr>
        <w:t xml:space="preserve">type of </w:t>
      </w:r>
      <w:r w:rsidR="006B48B0" w:rsidRPr="007F00DE">
        <w:rPr>
          <w:rFonts w:ascii="Arial" w:eastAsia="Times New Roman" w:hAnsi="Arial" w:cs="Arial"/>
          <w:color w:val="000000" w:themeColor="text1"/>
          <w:sz w:val="32"/>
          <w:szCs w:val="32"/>
          <w:lang w:eastAsia="en-GB"/>
        </w:rPr>
        <w:t>benefits re</w:t>
      </w:r>
      <w:r w:rsidRPr="007F00DE">
        <w:rPr>
          <w:rFonts w:ascii="Arial" w:hAnsi="Arial" w:cs="Arial"/>
          <w:color w:val="000000" w:themeColor="text1"/>
          <w:sz w:val="32"/>
          <w:szCs w:val="32"/>
        </w:rPr>
        <w:t>quire</w:t>
      </w:r>
      <w:r w:rsidR="006B48B0" w:rsidRPr="007F00DE">
        <w:rPr>
          <w:rFonts w:ascii="Arial" w:hAnsi="Arial" w:cs="Arial"/>
          <w:color w:val="000000" w:themeColor="text1"/>
          <w:sz w:val="32"/>
          <w:szCs w:val="32"/>
        </w:rPr>
        <w:t>d (employment, local engagement, green skills, etc).</w:t>
      </w:r>
      <w:r w:rsidR="00BD677E" w:rsidRPr="007F00DE">
        <w:rPr>
          <w:rFonts w:ascii="Arial" w:hAnsi="Arial" w:cs="Arial"/>
          <w:color w:val="000000" w:themeColor="text1"/>
          <w:sz w:val="32"/>
          <w:szCs w:val="32"/>
        </w:rPr>
        <w:t xml:space="preserve"> Buyers </w:t>
      </w:r>
      <w:r w:rsidR="00C03F75" w:rsidRPr="007F00DE">
        <w:rPr>
          <w:rFonts w:ascii="Arial" w:hAnsi="Arial" w:cs="Arial"/>
          <w:color w:val="000000" w:themeColor="text1"/>
          <w:sz w:val="32"/>
          <w:szCs w:val="32"/>
        </w:rPr>
        <w:t xml:space="preserve">may </w:t>
      </w:r>
      <w:r w:rsidR="00BD677E" w:rsidRPr="007F00DE">
        <w:rPr>
          <w:rFonts w:ascii="Arial" w:hAnsi="Arial" w:cs="Arial"/>
          <w:color w:val="000000" w:themeColor="text1"/>
          <w:sz w:val="32"/>
          <w:szCs w:val="32"/>
        </w:rPr>
        <w:t xml:space="preserve">state in the Invitation to Tender that certain community benefits will be expected and </w:t>
      </w:r>
      <w:r w:rsidR="00F579BC">
        <w:rPr>
          <w:rFonts w:ascii="Arial" w:hAnsi="Arial" w:cs="Arial"/>
          <w:color w:val="000000" w:themeColor="text1"/>
          <w:sz w:val="32"/>
          <w:szCs w:val="32"/>
        </w:rPr>
        <w:t xml:space="preserve">should </w:t>
      </w:r>
      <w:r w:rsidR="00BD677E" w:rsidRPr="007F00DE">
        <w:rPr>
          <w:rFonts w:ascii="Arial" w:hAnsi="Arial" w:cs="Arial"/>
          <w:color w:val="000000" w:themeColor="text1"/>
          <w:sz w:val="32"/>
          <w:szCs w:val="32"/>
        </w:rPr>
        <w:t>provide example</w:t>
      </w:r>
      <w:r w:rsidR="00C03F75" w:rsidRPr="007F00DE">
        <w:rPr>
          <w:rFonts w:ascii="Arial" w:hAnsi="Arial" w:cs="Arial"/>
          <w:color w:val="000000" w:themeColor="text1"/>
          <w:sz w:val="32"/>
          <w:szCs w:val="32"/>
        </w:rPr>
        <w:t>s</w:t>
      </w:r>
      <w:r w:rsidR="00BD677E" w:rsidRPr="007F00DE">
        <w:rPr>
          <w:rFonts w:ascii="Arial" w:hAnsi="Arial" w:cs="Arial"/>
          <w:color w:val="000000" w:themeColor="text1"/>
          <w:sz w:val="32"/>
          <w:szCs w:val="32"/>
        </w:rPr>
        <w:t xml:space="preserve"> of the type of benefits expected, providing scope for bidders to be innovative </w:t>
      </w:r>
      <w:r w:rsidR="00A037CC" w:rsidRPr="007F00DE">
        <w:rPr>
          <w:rFonts w:ascii="Arial" w:hAnsi="Arial" w:cs="Arial"/>
          <w:color w:val="000000" w:themeColor="text1"/>
          <w:sz w:val="32"/>
          <w:szCs w:val="32"/>
        </w:rPr>
        <w:t>to</w:t>
      </w:r>
      <w:r w:rsidR="00BD677E" w:rsidRPr="007F00DE">
        <w:rPr>
          <w:rFonts w:ascii="Arial" w:hAnsi="Arial" w:cs="Arial"/>
          <w:color w:val="000000" w:themeColor="text1"/>
          <w:sz w:val="32"/>
          <w:szCs w:val="32"/>
        </w:rPr>
        <w:t xml:space="preserve"> differentiate the</w:t>
      </w:r>
      <w:r w:rsidR="00A037CC" w:rsidRPr="007F00DE">
        <w:rPr>
          <w:rFonts w:ascii="Arial" w:hAnsi="Arial" w:cs="Arial"/>
          <w:color w:val="000000" w:themeColor="text1"/>
          <w:sz w:val="32"/>
          <w:szCs w:val="32"/>
        </w:rPr>
        <w:t>mselves</w:t>
      </w:r>
      <w:r w:rsidR="00BD677E" w:rsidRPr="007F00DE">
        <w:rPr>
          <w:rFonts w:ascii="Arial" w:hAnsi="Arial" w:cs="Arial"/>
          <w:color w:val="000000" w:themeColor="text1"/>
          <w:sz w:val="32"/>
          <w:szCs w:val="32"/>
        </w:rPr>
        <w:t xml:space="preserve"> from other bidders. </w:t>
      </w:r>
    </w:p>
    <w:p w14:paraId="669155EF" w14:textId="77777777" w:rsidR="00801AA4" w:rsidRPr="007F00DE" w:rsidRDefault="00801AA4" w:rsidP="00E75091">
      <w:pPr>
        <w:spacing w:after="0" w:line="240" w:lineRule="auto"/>
        <w:ind w:left="45"/>
        <w:rPr>
          <w:rFonts w:ascii="Arial" w:eastAsia="Times New Roman" w:hAnsi="Arial" w:cs="Arial"/>
          <w:color w:val="000000" w:themeColor="text1"/>
          <w:sz w:val="32"/>
          <w:szCs w:val="32"/>
          <w:lang w:eastAsia="en-GB"/>
        </w:rPr>
      </w:pPr>
    </w:p>
    <w:p w14:paraId="0C70E89C" w14:textId="359AC7BF" w:rsidR="006B48B0" w:rsidRPr="007F00DE" w:rsidRDefault="00801AA4" w:rsidP="00E75091">
      <w:pPr>
        <w:spacing w:after="0" w:line="240" w:lineRule="auto"/>
        <w:ind w:left="45"/>
        <w:rPr>
          <w:rFonts w:ascii="Arial" w:eastAsia="Times New Roman" w:hAnsi="Arial" w:cs="Arial"/>
          <w:sz w:val="32"/>
          <w:szCs w:val="32"/>
          <w:lang w:eastAsia="en-GB"/>
        </w:rPr>
      </w:pPr>
      <w:r w:rsidRPr="007F00DE">
        <w:rPr>
          <w:rFonts w:ascii="Arial" w:eastAsia="Times New Roman" w:hAnsi="Arial" w:cs="Arial"/>
          <w:sz w:val="32"/>
          <w:szCs w:val="32"/>
          <w:lang w:eastAsia="en-GB"/>
        </w:rPr>
        <w:t>Buyers should also consider whether it is appropriate to r</w:t>
      </w:r>
      <w:r w:rsidRPr="007F00DE">
        <w:rPr>
          <w:rFonts w:ascii="Arial" w:hAnsi="Arial" w:cs="Arial"/>
          <w:sz w:val="32"/>
          <w:szCs w:val="32"/>
        </w:rPr>
        <w:t xml:space="preserve">evise the terms and conditions that will apply to their contract to allow </w:t>
      </w:r>
      <w:r w:rsidRPr="007F00DE">
        <w:rPr>
          <w:rFonts w:ascii="Arial" w:hAnsi="Arial" w:cs="Arial"/>
          <w:sz w:val="32"/>
          <w:szCs w:val="32"/>
        </w:rPr>
        <w:lastRenderedPageBreak/>
        <w:t xml:space="preserve">for community benefit reporting, escalation and remedies etc </w:t>
      </w:r>
      <w:r w:rsidRPr="007F00DE">
        <w:rPr>
          <w:rFonts w:ascii="Arial" w:eastAsia="Times New Roman" w:hAnsi="Arial" w:cs="Arial"/>
          <w:sz w:val="32"/>
          <w:szCs w:val="32"/>
          <w:lang w:eastAsia="en-GB"/>
        </w:rPr>
        <w:t>to manage any instances of community benefit commitments being missed.</w:t>
      </w:r>
    </w:p>
    <w:p w14:paraId="238E485F" w14:textId="77777777" w:rsidR="0054337D" w:rsidRPr="007F00DE" w:rsidRDefault="0054337D" w:rsidP="00E75091">
      <w:pPr>
        <w:spacing w:after="0" w:line="240" w:lineRule="auto"/>
        <w:ind w:left="45"/>
        <w:rPr>
          <w:rFonts w:ascii="Arial" w:hAnsi="Arial" w:cs="Arial"/>
          <w:sz w:val="32"/>
          <w:szCs w:val="32"/>
        </w:rPr>
      </w:pPr>
    </w:p>
    <w:p w14:paraId="2D53A8BB" w14:textId="4E494FFE" w:rsidR="00023904" w:rsidRPr="007F00DE" w:rsidRDefault="00F14781" w:rsidP="00E75091">
      <w:pPr>
        <w:shd w:val="clear" w:color="auto" w:fill="FFFFFF"/>
        <w:spacing w:after="0" w:line="240" w:lineRule="auto"/>
        <w:rPr>
          <w:rFonts w:ascii="Arial" w:eastAsia="Times New Roman" w:hAnsi="Arial" w:cs="Arial"/>
          <w:color w:val="1A1A1A"/>
          <w:sz w:val="32"/>
          <w:szCs w:val="32"/>
          <w:lang w:eastAsia="en-GB"/>
        </w:rPr>
      </w:pPr>
      <w:r w:rsidRPr="007F00DE">
        <w:rPr>
          <w:rFonts w:ascii="Arial" w:hAnsi="Arial" w:cs="Arial"/>
          <w:sz w:val="32"/>
          <w:szCs w:val="32"/>
        </w:rPr>
        <w:t xml:space="preserve">Community benefits requirements </w:t>
      </w:r>
      <w:bookmarkEnd w:id="12"/>
      <w:r w:rsidRPr="007F00DE">
        <w:rPr>
          <w:rFonts w:ascii="Arial" w:hAnsi="Arial" w:cs="Arial"/>
          <w:sz w:val="32"/>
          <w:szCs w:val="32"/>
        </w:rPr>
        <w:t xml:space="preserve">must be considered at a local level to ensure they are relevant to the </w:t>
      </w:r>
      <w:r w:rsidR="00023904" w:rsidRPr="007F00DE">
        <w:rPr>
          <w:rFonts w:ascii="Arial" w:hAnsi="Arial" w:cs="Arial"/>
          <w:sz w:val="32"/>
          <w:szCs w:val="32"/>
        </w:rPr>
        <w:t xml:space="preserve">place and the </w:t>
      </w:r>
      <w:r w:rsidR="000A487A" w:rsidRPr="007F00DE">
        <w:rPr>
          <w:rFonts w:ascii="Arial" w:hAnsi="Arial" w:cs="Arial"/>
          <w:sz w:val="32"/>
          <w:szCs w:val="32"/>
        </w:rPr>
        <w:t xml:space="preserve">people and </w:t>
      </w:r>
      <w:r w:rsidR="00023904" w:rsidRPr="007F00DE">
        <w:rPr>
          <w:rFonts w:ascii="Arial" w:hAnsi="Arial" w:cs="Arial"/>
          <w:sz w:val="32"/>
          <w:szCs w:val="32"/>
        </w:rPr>
        <w:t>community</w:t>
      </w:r>
      <w:r w:rsidRPr="007F00DE">
        <w:rPr>
          <w:rFonts w:ascii="Arial" w:hAnsi="Arial" w:cs="Arial"/>
          <w:sz w:val="32"/>
          <w:szCs w:val="32"/>
        </w:rPr>
        <w:t xml:space="preserve"> they will impact. What is relevant in one </w:t>
      </w:r>
      <w:r w:rsidR="00023904" w:rsidRPr="007F00DE">
        <w:rPr>
          <w:rFonts w:ascii="Arial" w:hAnsi="Arial" w:cs="Arial"/>
          <w:sz w:val="32"/>
          <w:szCs w:val="32"/>
        </w:rPr>
        <w:t>place</w:t>
      </w:r>
      <w:r w:rsidRPr="007F00DE">
        <w:rPr>
          <w:rFonts w:ascii="Arial" w:hAnsi="Arial" w:cs="Arial"/>
          <w:sz w:val="32"/>
          <w:szCs w:val="32"/>
        </w:rPr>
        <w:t xml:space="preserve"> may not necessarily be appropriate for another. </w:t>
      </w:r>
      <w:r w:rsidR="00023904" w:rsidRPr="007F00DE">
        <w:rPr>
          <w:rFonts w:ascii="Arial" w:eastAsia="Times New Roman" w:hAnsi="Arial" w:cs="Arial"/>
          <w:color w:val="1A1A1A"/>
          <w:sz w:val="32"/>
          <w:szCs w:val="32"/>
          <w:lang w:eastAsia="en-GB"/>
        </w:rPr>
        <w:t>Public bodies</w:t>
      </w:r>
      <w:r w:rsidR="00C2728C" w:rsidRPr="007F00DE">
        <w:rPr>
          <w:rFonts w:ascii="Arial" w:eastAsia="Times New Roman" w:hAnsi="Arial" w:cs="Arial"/>
          <w:color w:val="1A1A1A"/>
          <w:sz w:val="32"/>
          <w:szCs w:val="32"/>
          <w:lang w:eastAsia="en-GB"/>
        </w:rPr>
        <w:t xml:space="preserve"> </w:t>
      </w:r>
      <w:r w:rsidR="00E507D3" w:rsidRPr="007F00DE">
        <w:rPr>
          <w:rFonts w:ascii="Arial" w:eastAsia="Times New Roman" w:hAnsi="Arial" w:cs="Arial"/>
          <w:color w:val="1A1A1A"/>
          <w:sz w:val="32"/>
          <w:szCs w:val="32"/>
          <w:lang w:eastAsia="en-GB"/>
        </w:rPr>
        <w:t>that</w:t>
      </w:r>
      <w:r w:rsidR="00C2728C" w:rsidRPr="007F00DE">
        <w:rPr>
          <w:rFonts w:ascii="Arial" w:eastAsia="Times New Roman" w:hAnsi="Arial" w:cs="Arial"/>
          <w:color w:val="1A1A1A"/>
          <w:sz w:val="32"/>
          <w:szCs w:val="32"/>
          <w:lang w:eastAsia="en-GB"/>
        </w:rPr>
        <w:t xml:space="preserve"> consult and engag</w:t>
      </w:r>
      <w:r w:rsidR="00E507D3" w:rsidRPr="007F00DE">
        <w:rPr>
          <w:rFonts w:ascii="Arial" w:eastAsia="Times New Roman" w:hAnsi="Arial" w:cs="Arial"/>
          <w:color w:val="1A1A1A"/>
          <w:sz w:val="32"/>
          <w:szCs w:val="32"/>
          <w:lang w:eastAsia="en-GB"/>
        </w:rPr>
        <w:t>e</w:t>
      </w:r>
      <w:r w:rsidR="00C2728C" w:rsidRPr="007F00DE">
        <w:rPr>
          <w:rFonts w:ascii="Arial" w:eastAsia="Times New Roman" w:hAnsi="Arial" w:cs="Arial"/>
          <w:color w:val="1A1A1A"/>
          <w:sz w:val="32"/>
          <w:szCs w:val="32"/>
          <w:lang w:eastAsia="en-GB"/>
        </w:rPr>
        <w:t xml:space="preserve"> with those affected by its procurements</w:t>
      </w:r>
      <w:r w:rsidR="00E507D3" w:rsidRPr="007F00DE">
        <w:rPr>
          <w:rFonts w:ascii="Arial" w:eastAsia="Times New Roman" w:hAnsi="Arial" w:cs="Arial"/>
          <w:color w:val="1A1A1A"/>
          <w:sz w:val="32"/>
          <w:szCs w:val="32"/>
          <w:lang w:eastAsia="en-GB"/>
        </w:rPr>
        <w:t xml:space="preserve"> are likely</w:t>
      </w:r>
      <w:r w:rsidR="00023904" w:rsidRPr="007F00DE">
        <w:rPr>
          <w:rFonts w:ascii="Arial" w:eastAsia="Times New Roman" w:hAnsi="Arial" w:cs="Arial"/>
          <w:color w:val="1A1A1A"/>
          <w:sz w:val="32"/>
          <w:szCs w:val="32"/>
          <w:lang w:eastAsia="en-GB"/>
        </w:rPr>
        <w:t xml:space="preserve"> to get the best outcome.</w:t>
      </w:r>
    </w:p>
    <w:p w14:paraId="46F08324" w14:textId="314C1FB0" w:rsidR="00023904" w:rsidRPr="007F00DE" w:rsidRDefault="00023904" w:rsidP="00E75091">
      <w:pPr>
        <w:shd w:val="clear" w:color="auto" w:fill="FFFFFF"/>
        <w:spacing w:after="0" w:line="240" w:lineRule="auto"/>
        <w:rPr>
          <w:rFonts w:ascii="Arial" w:eastAsia="Times New Roman" w:hAnsi="Arial" w:cs="Arial"/>
          <w:color w:val="1A1A1A"/>
          <w:sz w:val="32"/>
          <w:szCs w:val="32"/>
          <w:lang w:eastAsia="en-GB"/>
        </w:rPr>
      </w:pPr>
    </w:p>
    <w:p w14:paraId="08E9C5A6" w14:textId="20E49C40" w:rsidR="00F14781" w:rsidRPr="007F00DE" w:rsidRDefault="00F14781" w:rsidP="00E75091">
      <w:pPr>
        <w:spacing w:after="0" w:line="240" w:lineRule="auto"/>
        <w:rPr>
          <w:rFonts w:ascii="Arial" w:hAnsi="Arial" w:cs="Arial"/>
          <w:sz w:val="32"/>
          <w:szCs w:val="32"/>
        </w:rPr>
      </w:pPr>
      <w:r w:rsidRPr="007F00DE">
        <w:rPr>
          <w:rFonts w:ascii="Arial" w:hAnsi="Arial" w:cs="Arial"/>
          <w:sz w:val="32"/>
          <w:szCs w:val="32"/>
        </w:rPr>
        <w:t xml:space="preserve">Buyers should consider how by including relevant and proportionate community benefits requirements in their procurement, the </w:t>
      </w:r>
      <w:r w:rsidR="00375981" w:rsidRPr="007F00DE">
        <w:rPr>
          <w:rFonts w:ascii="Arial" w:hAnsi="Arial" w:cs="Arial"/>
          <w:sz w:val="32"/>
          <w:szCs w:val="32"/>
        </w:rPr>
        <w:t xml:space="preserve">public body </w:t>
      </w:r>
      <w:r w:rsidRPr="007F00DE">
        <w:rPr>
          <w:rFonts w:ascii="Arial" w:hAnsi="Arial" w:cs="Arial"/>
          <w:sz w:val="32"/>
          <w:szCs w:val="32"/>
        </w:rPr>
        <w:t>can demonstrate its positive impact on their local area and contribute to tackling inequalities in Scotland’s labour market.</w:t>
      </w:r>
    </w:p>
    <w:p w14:paraId="0B501C51" w14:textId="77777777" w:rsidR="00F14781" w:rsidRPr="007F00DE" w:rsidRDefault="00F14781" w:rsidP="00E75091">
      <w:pPr>
        <w:spacing w:after="0" w:line="240" w:lineRule="auto"/>
        <w:ind w:left="29"/>
        <w:rPr>
          <w:rFonts w:ascii="Arial" w:hAnsi="Arial" w:cs="Arial"/>
          <w:sz w:val="32"/>
          <w:szCs w:val="32"/>
        </w:rPr>
      </w:pPr>
    </w:p>
    <w:p w14:paraId="7BE3FBB7" w14:textId="35BB14EF" w:rsidR="00186F1B" w:rsidRPr="007F00DE" w:rsidRDefault="00225848" w:rsidP="00E75091">
      <w:pPr>
        <w:shd w:val="clear" w:color="auto" w:fill="FFFFFF"/>
        <w:spacing w:after="150" w:line="240" w:lineRule="auto"/>
        <w:rPr>
          <w:rFonts w:ascii="Arial" w:eastAsia="Times New Roman" w:hAnsi="Arial" w:cs="Arial"/>
          <w:sz w:val="32"/>
          <w:szCs w:val="32"/>
          <w:lang w:eastAsia="en-GB"/>
        </w:rPr>
      </w:pPr>
      <w:r w:rsidRPr="007F00DE">
        <w:rPr>
          <w:rFonts w:ascii="Arial" w:eastAsia="Times New Roman" w:hAnsi="Arial" w:cs="Arial"/>
          <w:sz w:val="32"/>
          <w:szCs w:val="32"/>
          <w:lang w:eastAsia="en-GB"/>
        </w:rPr>
        <w:t xml:space="preserve">The </w:t>
      </w:r>
      <w:r w:rsidR="003416DA" w:rsidRPr="007F00DE">
        <w:rPr>
          <w:rFonts w:ascii="Arial" w:eastAsia="Times New Roman" w:hAnsi="Arial" w:cs="Arial"/>
          <w:sz w:val="32"/>
          <w:szCs w:val="32"/>
          <w:lang w:eastAsia="en-GB"/>
        </w:rPr>
        <w:t>c</w:t>
      </w:r>
      <w:r w:rsidR="00D26E45" w:rsidRPr="007F00DE">
        <w:rPr>
          <w:rFonts w:ascii="Arial" w:hAnsi="Arial" w:cs="Arial"/>
          <w:color w:val="111111"/>
          <w:sz w:val="32"/>
          <w:szCs w:val="32"/>
          <w:shd w:val="clear" w:color="auto" w:fill="FFFFFF"/>
        </w:rPr>
        <w:t>ommodity</w:t>
      </w:r>
      <w:r w:rsidR="00893861" w:rsidRPr="007F00DE">
        <w:rPr>
          <w:rFonts w:ascii="Arial" w:hAnsi="Arial" w:cs="Arial"/>
          <w:color w:val="111111"/>
          <w:sz w:val="32"/>
          <w:szCs w:val="32"/>
          <w:shd w:val="clear" w:color="auto" w:fill="FFFFFF"/>
        </w:rPr>
        <w:t xml:space="preserve"> </w:t>
      </w:r>
      <w:r w:rsidR="00D26E45" w:rsidRPr="007F00DE">
        <w:rPr>
          <w:rFonts w:ascii="Arial" w:hAnsi="Arial" w:cs="Arial"/>
          <w:color w:val="111111"/>
          <w:sz w:val="32"/>
          <w:szCs w:val="32"/>
          <w:shd w:val="clear" w:color="auto" w:fill="FFFFFF"/>
        </w:rPr>
        <w:t>/</w:t>
      </w:r>
      <w:r w:rsidR="00893861" w:rsidRPr="007F00DE">
        <w:rPr>
          <w:rFonts w:ascii="Arial" w:hAnsi="Arial" w:cs="Arial"/>
          <w:color w:val="111111"/>
          <w:sz w:val="32"/>
          <w:szCs w:val="32"/>
          <w:shd w:val="clear" w:color="auto" w:fill="FFFFFF"/>
        </w:rPr>
        <w:t xml:space="preserve"> </w:t>
      </w:r>
      <w:r w:rsidR="003416DA" w:rsidRPr="007F00DE">
        <w:rPr>
          <w:rFonts w:ascii="Arial" w:hAnsi="Arial" w:cs="Arial"/>
          <w:color w:val="111111"/>
          <w:sz w:val="32"/>
          <w:szCs w:val="32"/>
          <w:shd w:val="clear" w:color="auto" w:fill="FFFFFF"/>
        </w:rPr>
        <w:t>s</w:t>
      </w:r>
      <w:r w:rsidR="00D26E45" w:rsidRPr="007F00DE">
        <w:rPr>
          <w:rFonts w:ascii="Arial" w:hAnsi="Arial" w:cs="Arial"/>
          <w:color w:val="111111"/>
          <w:sz w:val="32"/>
          <w:szCs w:val="32"/>
          <w:shd w:val="clear" w:color="auto" w:fill="FFFFFF"/>
        </w:rPr>
        <w:t>ervice</w:t>
      </w:r>
      <w:r w:rsidR="00893861" w:rsidRPr="007F00DE">
        <w:rPr>
          <w:rFonts w:ascii="Arial" w:hAnsi="Arial" w:cs="Arial"/>
          <w:color w:val="111111"/>
          <w:sz w:val="32"/>
          <w:szCs w:val="32"/>
          <w:shd w:val="clear" w:color="auto" w:fill="FFFFFF"/>
        </w:rPr>
        <w:t xml:space="preserve"> </w:t>
      </w:r>
      <w:r w:rsidRPr="007F00DE">
        <w:rPr>
          <w:rFonts w:ascii="Arial" w:eastAsia="Times New Roman" w:hAnsi="Arial" w:cs="Arial"/>
          <w:sz w:val="32"/>
          <w:szCs w:val="32"/>
          <w:lang w:eastAsia="en-GB"/>
        </w:rPr>
        <w:t xml:space="preserve">strategy should demonstrate how the procurement will contribute to </w:t>
      </w:r>
      <w:r w:rsidR="00D26E45" w:rsidRPr="007F00DE">
        <w:rPr>
          <w:rFonts w:ascii="Arial" w:eastAsia="Times New Roman" w:hAnsi="Arial" w:cs="Arial"/>
          <w:sz w:val="32"/>
          <w:szCs w:val="32"/>
          <w:lang w:eastAsia="en-GB"/>
        </w:rPr>
        <w:t xml:space="preserve">the </w:t>
      </w:r>
      <w:r w:rsidRPr="007F00DE">
        <w:rPr>
          <w:rFonts w:ascii="Arial" w:eastAsia="Times New Roman" w:hAnsi="Arial" w:cs="Arial"/>
          <w:sz w:val="32"/>
          <w:szCs w:val="32"/>
          <w:lang w:eastAsia="en-GB"/>
        </w:rPr>
        <w:t xml:space="preserve">wider </w:t>
      </w:r>
      <w:r w:rsidR="00146483" w:rsidRPr="007F00DE">
        <w:rPr>
          <w:rFonts w:ascii="Arial" w:eastAsia="Times New Roman" w:hAnsi="Arial" w:cs="Arial"/>
          <w:sz w:val="32"/>
          <w:szCs w:val="32"/>
          <w:lang w:eastAsia="en-GB"/>
        </w:rPr>
        <w:t>public body’s</w:t>
      </w:r>
      <w:r w:rsidRPr="007F00DE">
        <w:rPr>
          <w:rFonts w:ascii="Arial" w:eastAsia="Times New Roman" w:hAnsi="Arial" w:cs="Arial"/>
          <w:sz w:val="32"/>
          <w:szCs w:val="32"/>
          <w:lang w:eastAsia="en-GB"/>
        </w:rPr>
        <w:t xml:space="preserve"> aims including contributing to</w:t>
      </w:r>
      <w:r w:rsidR="00AB24A7" w:rsidRPr="007F00DE">
        <w:rPr>
          <w:rFonts w:ascii="Arial" w:eastAsia="Times New Roman" w:hAnsi="Arial" w:cs="Arial"/>
          <w:sz w:val="32"/>
          <w:szCs w:val="32"/>
          <w:lang w:eastAsia="en-GB"/>
        </w:rPr>
        <w:t xml:space="preserve"> </w:t>
      </w:r>
      <w:r w:rsidR="004B7B8C" w:rsidRPr="007F00DE">
        <w:rPr>
          <w:rFonts w:ascii="Arial" w:eastAsia="Times New Roman" w:hAnsi="Arial" w:cs="Arial"/>
          <w:sz w:val="32"/>
          <w:szCs w:val="32"/>
          <w:lang w:eastAsia="en-GB"/>
        </w:rPr>
        <w:t>national</w:t>
      </w:r>
      <w:r w:rsidR="00AB24A7" w:rsidRPr="007F00DE">
        <w:rPr>
          <w:rFonts w:ascii="Arial" w:eastAsia="Times New Roman" w:hAnsi="Arial" w:cs="Arial"/>
          <w:sz w:val="32"/>
          <w:szCs w:val="32"/>
          <w:lang w:eastAsia="en-GB"/>
        </w:rPr>
        <w:t xml:space="preserve"> </w:t>
      </w:r>
      <w:r w:rsidR="004B7B8C" w:rsidRPr="007F00DE">
        <w:rPr>
          <w:rFonts w:ascii="Arial" w:eastAsia="Times New Roman" w:hAnsi="Arial" w:cs="Arial"/>
          <w:sz w:val="32"/>
          <w:szCs w:val="32"/>
          <w:lang w:eastAsia="en-GB"/>
        </w:rPr>
        <w:t xml:space="preserve">priorities </w:t>
      </w:r>
      <w:r w:rsidRPr="007F00DE">
        <w:rPr>
          <w:rFonts w:ascii="Arial" w:eastAsia="Times New Roman" w:hAnsi="Arial" w:cs="Arial"/>
          <w:sz w:val="32"/>
          <w:szCs w:val="32"/>
          <w:lang w:eastAsia="en-GB"/>
        </w:rPr>
        <w:t>and local outcomes through compliance with the</w:t>
      </w:r>
      <w:r w:rsidR="00AB24A7" w:rsidRPr="007F00DE">
        <w:rPr>
          <w:rFonts w:ascii="Arial" w:eastAsia="Times New Roman" w:hAnsi="Arial" w:cs="Arial"/>
          <w:sz w:val="32"/>
          <w:szCs w:val="32"/>
          <w:lang w:eastAsia="en-GB"/>
        </w:rPr>
        <w:t xml:space="preserve"> </w:t>
      </w:r>
      <w:hyperlink r:id="rId62" w:tgtFrame="_blank" w:history="1">
        <w:r w:rsidRPr="007F00DE">
          <w:rPr>
            <w:rFonts w:ascii="Arial" w:eastAsia="Times New Roman" w:hAnsi="Arial" w:cs="Arial"/>
            <w:sz w:val="32"/>
            <w:szCs w:val="32"/>
            <w:u w:val="single"/>
            <w:lang w:eastAsia="en-GB"/>
          </w:rPr>
          <w:t>Sustainable Procurement Duty</w:t>
        </w:r>
      </w:hyperlink>
      <w:r w:rsidRPr="007F00DE">
        <w:rPr>
          <w:rFonts w:ascii="Arial" w:eastAsia="Times New Roman" w:hAnsi="Arial" w:cs="Arial"/>
          <w:sz w:val="32"/>
          <w:szCs w:val="32"/>
          <w:lang w:eastAsia="en-GB"/>
        </w:rPr>
        <w:t>.</w:t>
      </w:r>
      <w:r w:rsidR="00D632D5" w:rsidRPr="007F00DE">
        <w:rPr>
          <w:rFonts w:ascii="Arial" w:eastAsia="Times New Roman" w:hAnsi="Arial" w:cs="Arial"/>
          <w:sz w:val="32"/>
          <w:szCs w:val="32"/>
          <w:lang w:eastAsia="en-GB"/>
        </w:rPr>
        <w:t xml:space="preserve"> </w:t>
      </w:r>
      <w:r w:rsidR="00186F1B" w:rsidRPr="007F00DE">
        <w:rPr>
          <w:rFonts w:ascii="Arial" w:eastAsia="Times New Roman" w:hAnsi="Arial" w:cs="Arial"/>
          <w:sz w:val="32"/>
          <w:szCs w:val="32"/>
          <w:shd w:val="clear" w:color="auto" w:fill="FFFFFF"/>
          <w:lang w:eastAsia="en-GB"/>
        </w:rPr>
        <w:t xml:space="preserve">An appropriate </w:t>
      </w:r>
      <w:r w:rsidR="003416DA" w:rsidRPr="007F00DE">
        <w:rPr>
          <w:rFonts w:ascii="Arial" w:eastAsia="Times New Roman" w:hAnsi="Arial" w:cs="Arial"/>
          <w:sz w:val="32"/>
          <w:szCs w:val="32"/>
          <w:lang w:eastAsia="en-GB"/>
        </w:rPr>
        <w:t>c</w:t>
      </w:r>
      <w:r w:rsidR="003416DA" w:rsidRPr="007F00DE">
        <w:rPr>
          <w:rFonts w:ascii="Arial" w:hAnsi="Arial" w:cs="Arial"/>
          <w:color w:val="111111"/>
          <w:sz w:val="32"/>
          <w:szCs w:val="32"/>
          <w:shd w:val="clear" w:color="auto" w:fill="FFFFFF"/>
        </w:rPr>
        <w:t>ommodity</w:t>
      </w:r>
      <w:r w:rsidR="00893861" w:rsidRPr="007F00DE">
        <w:rPr>
          <w:rFonts w:ascii="Arial" w:hAnsi="Arial" w:cs="Arial"/>
          <w:color w:val="111111"/>
          <w:sz w:val="32"/>
          <w:szCs w:val="32"/>
          <w:shd w:val="clear" w:color="auto" w:fill="FFFFFF"/>
        </w:rPr>
        <w:t xml:space="preserve"> </w:t>
      </w:r>
      <w:r w:rsidR="003416DA" w:rsidRPr="007F00DE">
        <w:rPr>
          <w:rFonts w:ascii="Arial" w:hAnsi="Arial" w:cs="Arial"/>
          <w:color w:val="111111"/>
          <w:sz w:val="32"/>
          <w:szCs w:val="32"/>
          <w:shd w:val="clear" w:color="auto" w:fill="FFFFFF"/>
        </w:rPr>
        <w:t>/</w:t>
      </w:r>
      <w:r w:rsidR="00893861" w:rsidRPr="007F00DE">
        <w:rPr>
          <w:rFonts w:ascii="Arial" w:hAnsi="Arial" w:cs="Arial"/>
          <w:color w:val="111111"/>
          <w:sz w:val="32"/>
          <w:szCs w:val="32"/>
          <w:shd w:val="clear" w:color="auto" w:fill="FFFFFF"/>
        </w:rPr>
        <w:t xml:space="preserve"> </w:t>
      </w:r>
      <w:r w:rsidR="003416DA" w:rsidRPr="007F00DE">
        <w:rPr>
          <w:rFonts w:ascii="Arial" w:hAnsi="Arial" w:cs="Arial"/>
          <w:color w:val="111111"/>
          <w:sz w:val="32"/>
          <w:szCs w:val="32"/>
          <w:shd w:val="clear" w:color="auto" w:fill="FFFFFF"/>
        </w:rPr>
        <w:t>service</w:t>
      </w:r>
      <w:r w:rsidR="003416DA" w:rsidRPr="007F00DE">
        <w:rPr>
          <w:rFonts w:ascii="Arial" w:eastAsia="Times New Roman" w:hAnsi="Arial" w:cs="Arial"/>
          <w:sz w:val="32"/>
          <w:szCs w:val="32"/>
          <w:shd w:val="clear" w:color="auto" w:fill="FFFFFF"/>
          <w:lang w:eastAsia="en-GB"/>
        </w:rPr>
        <w:t xml:space="preserve"> </w:t>
      </w:r>
      <w:r w:rsidR="00186F1B" w:rsidRPr="007F00DE">
        <w:rPr>
          <w:rFonts w:ascii="Arial" w:eastAsia="Times New Roman" w:hAnsi="Arial" w:cs="Arial"/>
          <w:sz w:val="32"/>
          <w:szCs w:val="32"/>
          <w:shd w:val="clear" w:color="auto" w:fill="FFFFFF"/>
          <w:lang w:eastAsia="en-GB"/>
        </w:rPr>
        <w:t xml:space="preserve">strategy </w:t>
      </w:r>
      <w:r w:rsidR="00D632D5" w:rsidRPr="007F00DE">
        <w:rPr>
          <w:rFonts w:ascii="Arial" w:eastAsia="Times New Roman" w:hAnsi="Arial" w:cs="Arial"/>
          <w:sz w:val="32"/>
          <w:szCs w:val="32"/>
          <w:shd w:val="clear" w:color="auto" w:fill="FFFFFF"/>
          <w:lang w:eastAsia="en-GB"/>
        </w:rPr>
        <w:t xml:space="preserve">may </w:t>
      </w:r>
      <w:r w:rsidR="00186F1B" w:rsidRPr="007F00DE">
        <w:rPr>
          <w:rFonts w:ascii="Arial" w:eastAsia="Times New Roman" w:hAnsi="Arial" w:cs="Arial"/>
          <w:sz w:val="32"/>
          <w:szCs w:val="32"/>
          <w:shd w:val="clear" w:color="auto" w:fill="FFFFFF"/>
          <w:lang w:eastAsia="en-GB"/>
        </w:rPr>
        <w:t>focus on identifying:</w:t>
      </w:r>
    </w:p>
    <w:p w14:paraId="743C9AC8" w14:textId="77777777" w:rsidR="00186F1B" w:rsidRPr="007F00DE" w:rsidRDefault="00186F1B">
      <w:pPr>
        <w:numPr>
          <w:ilvl w:val="0"/>
          <w:numId w:val="17"/>
        </w:numPr>
        <w:shd w:val="clear" w:color="auto" w:fill="FFFFFF"/>
        <w:spacing w:before="100" w:beforeAutospacing="1" w:after="100" w:afterAutospacing="1" w:line="240" w:lineRule="auto"/>
        <w:rPr>
          <w:rFonts w:ascii="Arial" w:eastAsia="Times New Roman" w:hAnsi="Arial" w:cs="Arial"/>
          <w:sz w:val="32"/>
          <w:szCs w:val="32"/>
          <w:lang w:eastAsia="en-GB"/>
        </w:rPr>
      </w:pPr>
      <w:r w:rsidRPr="007F00DE">
        <w:rPr>
          <w:rFonts w:ascii="Arial" w:eastAsia="Times New Roman" w:hAnsi="Arial" w:cs="Arial"/>
          <w:sz w:val="32"/>
          <w:szCs w:val="32"/>
          <w:lang w:eastAsia="en-GB"/>
        </w:rPr>
        <w:t>What are the intended outcomes from the planned procurement – functional, technical, performance, end-user requirements?</w:t>
      </w:r>
    </w:p>
    <w:p w14:paraId="10BDF3A4" w14:textId="77777777" w:rsidR="00525416" w:rsidRPr="007F00DE" w:rsidRDefault="00186F1B">
      <w:pPr>
        <w:numPr>
          <w:ilvl w:val="0"/>
          <w:numId w:val="17"/>
        </w:numPr>
        <w:shd w:val="clear" w:color="auto" w:fill="FFFFFF"/>
        <w:spacing w:after="0" w:line="240" w:lineRule="auto"/>
        <w:rPr>
          <w:rFonts w:ascii="Arial" w:eastAsia="Times New Roman" w:hAnsi="Arial" w:cs="Arial"/>
          <w:sz w:val="32"/>
          <w:szCs w:val="32"/>
          <w:lang w:eastAsia="en-GB"/>
        </w:rPr>
      </w:pPr>
      <w:r w:rsidRPr="007F00DE">
        <w:rPr>
          <w:rFonts w:ascii="Arial" w:eastAsia="Times New Roman" w:hAnsi="Arial" w:cs="Arial"/>
          <w:sz w:val="32"/>
          <w:szCs w:val="32"/>
          <w:lang w:eastAsia="en-GB"/>
        </w:rPr>
        <w:t>What are the ambitions</w:t>
      </w:r>
      <w:r w:rsidR="009B39DF" w:rsidRPr="007F00DE">
        <w:rPr>
          <w:rFonts w:ascii="Arial" w:eastAsia="Times New Roman" w:hAnsi="Arial" w:cs="Arial"/>
          <w:sz w:val="32"/>
          <w:szCs w:val="32"/>
          <w:lang w:eastAsia="en-GB"/>
        </w:rPr>
        <w:t xml:space="preserve"> related to employment, skills and training</w:t>
      </w:r>
      <w:r w:rsidR="00525416" w:rsidRPr="007F00DE">
        <w:rPr>
          <w:rFonts w:ascii="Arial" w:eastAsia="Times New Roman" w:hAnsi="Arial" w:cs="Arial"/>
          <w:sz w:val="32"/>
          <w:szCs w:val="32"/>
          <w:lang w:eastAsia="en-GB"/>
        </w:rPr>
        <w:t>?</w:t>
      </w:r>
    </w:p>
    <w:p w14:paraId="70D6A33E" w14:textId="77777777" w:rsidR="006B4D09" w:rsidRPr="007F00DE" w:rsidRDefault="009F3680">
      <w:pPr>
        <w:numPr>
          <w:ilvl w:val="0"/>
          <w:numId w:val="17"/>
        </w:numPr>
        <w:shd w:val="clear" w:color="auto" w:fill="FFFFFF"/>
        <w:spacing w:after="0" w:line="240" w:lineRule="auto"/>
        <w:rPr>
          <w:rFonts w:ascii="Arial" w:eastAsia="Times New Roman" w:hAnsi="Arial" w:cs="Arial"/>
          <w:sz w:val="32"/>
          <w:szCs w:val="32"/>
          <w:lang w:eastAsia="en-GB"/>
        </w:rPr>
      </w:pPr>
      <w:r w:rsidRPr="007F00DE">
        <w:rPr>
          <w:rFonts w:ascii="Arial" w:hAnsi="Arial" w:cs="Arial"/>
          <w:color w:val="000000"/>
          <w:sz w:val="32"/>
          <w:szCs w:val="32"/>
        </w:rPr>
        <w:t xml:space="preserve">How do these </w:t>
      </w:r>
      <w:r w:rsidRPr="007F00DE">
        <w:rPr>
          <w:rFonts w:ascii="Arial" w:eastAsia="Times New Roman" w:hAnsi="Arial" w:cs="Arial"/>
          <w:sz w:val="32"/>
          <w:szCs w:val="32"/>
          <w:lang w:eastAsia="en-GB"/>
        </w:rPr>
        <w:t xml:space="preserve">ambitions </w:t>
      </w:r>
      <w:r w:rsidRPr="007F00DE">
        <w:rPr>
          <w:rFonts w:ascii="Arial" w:hAnsi="Arial" w:cs="Arial"/>
          <w:color w:val="000000"/>
          <w:sz w:val="32"/>
          <w:szCs w:val="32"/>
        </w:rPr>
        <w:t>contribute to the public body’s outcomes on skills and training</w:t>
      </w:r>
      <w:r w:rsidR="006B48B0" w:rsidRPr="007F00DE">
        <w:rPr>
          <w:rFonts w:ascii="Arial" w:hAnsi="Arial" w:cs="Arial"/>
          <w:color w:val="000000"/>
          <w:sz w:val="32"/>
          <w:szCs w:val="32"/>
        </w:rPr>
        <w:t xml:space="preserve"> and promoting equality and reducing inequality</w:t>
      </w:r>
      <w:r w:rsidR="00525416" w:rsidRPr="007F00DE">
        <w:rPr>
          <w:rFonts w:ascii="Arial" w:hAnsi="Arial" w:cs="Arial"/>
          <w:color w:val="000000"/>
          <w:sz w:val="32"/>
          <w:szCs w:val="32"/>
        </w:rPr>
        <w:t>?</w:t>
      </w:r>
      <w:r w:rsidR="00692D06" w:rsidRPr="007F00DE">
        <w:rPr>
          <w:rFonts w:ascii="Arial" w:eastAsia="Times New Roman" w:hAnsi="Arial" w:cs="Arial"/>
          <w:sz w:val="32"/>
          <w:szCs w:val="32"/>
          <w:lang w:eastAsia="en-GB"/>
        </w:rPr>
        <w:t xml:space="preserve"> </w:t>
      </w:r>
    </w:p>
    <w:p w14:paraId="5C4E698C" w14:textId="5C77892E" w:rsidR="006B4D09" w:rsidRPr="007F00DE" w:rsidRDefault="006B4D09">
      <w:pPr>
        <w:numPr>
          <w:ilvl w:val="0"/>
          <w:numId w:val="17"/>
        </w:numPr>
        <w:shd w:val="clear" w:color="auto" w:fill="FFFFFF"/>
        <w:spacing w:after="0" w:line="240" w:lineRule="auto"/>
        <w:rPr>
          <w:rFonts w:ascii="Arial" w:eastAsia="Times New Roman" w:hAnsi="Arial" w:cs="Arial"/>
          <w:sz w:val="32"/>
          <w:szCs w:val="32"/>
          <w:lang w:eastAsia="en-GB"/>
        </w:rPr>
      </w:pPr>
      <w:r w:rsidRPr="007F00DE">
        <w:rPr>
          <w:rFonts w:ascii="Arial" w:hAnsi="Arial" w:cs="Arial"/>
          <w:sz w:val="32"/>
          <w:szCs w:val="32"/>
        </w:rPr>
        <w:t>Is it relevant and proportionate to include community benefit requirements?</w:t>
      </w:r>
    </w:p>
    <w:p w14:paraId="47CEA3A0" w14:textId="77777777" w:rsidR="00835E45" w:rsidRPr="007F00DE" w:rsidRDefault="00835E45" w:rsidP="00E75091">
      <w:pPr>
        <w:spacing w:after="0" w:line="240" w:lineRule="auto"/>
        <w:rPr>
          <w:rFonts w:ascii="Arial" w:hAnsi="Arial" w:cs="Arial"/>
          <w:sz w:val="32"/>
          <w:szCs w:val="32"/>
        </w:rPr>
      </w:pPr>
    </w:p>
    <w:p w14:paraId="2B4C73E0" w14:textId="18B4306D" w:rsidR="00692D06" w:rsidRPr="007F00DE" w:rsidRDefault="00692D06" w:rsidP="00E75091">
      <w:pPr>
        <w:pStyle w:val="ListParagraph"/>
        <w:spacing w:after="0" w:line="240" w:lineRule="auto"/>
        <w:ind w:left="0"/>
        <w:contextualSpacing w:val="0"/>
        <w:rPr>
          <w:rFonts w:ascii="Arial" w:hAnsi="Arial" w:cs="Arial"/>
          <w:sz w:val="32"/>
          <w:szCs w:val="32"/>
        </w:rPr>
      </w:pPr>
      <w:r w:rsidRPr="007F00DE">
        <w:rPr>
          <w:rFonts w:ascii="Arial" w:hAnsi="Arial" w:cs="Arial"/>
          <w:sz w:val="32"/>
          <w:szCs w:val="32"/>
        </w:rPr>
        <w:t xml:space="preserve">The </w:t>
      </w:r>
      <w:hyperlink r:id="rId63" w:history="1">
        <w:r w:rsidRPr="007F00DE">
          <w:rPr>
            <w:rFonts w:ascii="Arial" w:eastAsia="Times New Roman" w:hAnsi="Arial" w:cs="Arial"/>
            <w:color w:val="0563C1" w:themeColor="hyperlink"/>
            <w:sz w:val="32"/>
            <w:szCs w:val="32"/>
            <w:u w:val="single"/>
          </w:rPr>
          <w:t>Life Cycle Impact Map</w:t>
        </w:r>
      </w:hyperlink>
      <w:r w:rsidRPr="007F00DE">
        <w:rPr>
          <w:rFonts w:ascii="Arial" w:eastAsia="Times New Roman" w:hAnsi="Arial" w:cs="Arial"/>
          <w:sz w:val="32"/>
          <w:szCs w:val="32"/>
        </w:rPr>
        <w:t xml:space="preserve"> (</w:t>
      </w:r>
      <w:proofErr w:type="spellStart"/>
      <w:r w:rsidRPr="007F00DE">
        <w:rPr>
          <w:rFonts w:ascii="Arial" w:eastAsia="Times New Roman" w:hAnsi="Arial" w:cs="Arial"/>
          <w:sz w:val="32"/>
          <w:szCs w:val="32"/>
        </w:rPr>
        <w:t>LCIM</w:t>
      </w:r>
      <w:proofErr w:type="spellEnd"/>
      <w:r w:rsidRPr="007F00DE">
        <w:rPr>
          <w:rFonts w:ascii="Arial" w:eastAsia="Times New Roman" w:hAnsi="Arial" w:cs="Arial"/>
          <w:sz w:val="32"/>
          <w:szCs w:val="32"/>
        </w:rPr>
        <w:t xml:space="preserve">) </w:t>
      </w:r>
      <w:r w:rsidRPr="007F00DE">
        <w:rPr>
          <w:rFonts w:ascii="Arial" w:hAnsi="Arial" w:cs="Arial"/>
          <w:sz w:val="32"/>
          <w:szCs w:val="32"/>
        </w:rPr>
        <w:t xml:space="preserve">is used to identify and assess the economic, social and environmental impacts within </w:t>
      </w:r>
      <w:r w:rsidRPr="007F00DE">
        <w:rPr>
          <w:rFonts w:ascii="Arial" w:hAnsi="Arial" w:cs="Arial"/>
          <w:sz w:val="32"/>
          <w:szCs w:val="32"/>
        </w:rPr>
        <w:lastRenderedPageBreak/>
        <w:t xml:space="preserve">the life cycle of a product or </w:t>
      </w:r>
      <w:r w:rsidR="00545FEB" w:rsidRPr="007F00DE">
        <w:rPr>
          <w:rFonts w:ascii="Arial" w:hAnsi="Arial" w:cs="Arial"/>
          <w:sz w:val="32"/>
          <w:szCs w:val="32"/>
        </w:rPr>
        <w:t>service and</w:t>
      </w:r>
      <w:r w:rsidRPr="007F00DE">
        <w:rPr>
          <w:rFonts w:ascii="Arial" w:hAnsi="Arial" w:cs="Arial"/>
          <w:sz w:val="32"/>
          <w:szCs w:val="32"/>
        </w:rPr>
        <w:t xml:space="preserve"> </w:t>
      </w:r>
      <w:r w:rsidRPr="007F00DE">
        <w:rPr>
          <w:rFonts w:ascii="Arial" w:eastAsia="Times New Roman" w:hAnsi="Arial" w:cs="Arial"/>
          <w:sz w:val="32"/>
          <w:szCs w:val="32"/>
        </w:rPr>
        <w:t xml:space="preserve">can lead to appropriate market research. </w:t>
      </w:r>
      <w:r w:rsidRPr="007F00DE">
        <w:rPr>
          <w:rFonts w:ascii="Arial" w:hAnsi="Arial" w:cs="Arial"/>
          <w:sz w:val="32"/>
          <w:szCs w:val="32"/>
        </w:rPr>
        <w:t xml:space="preserve">It can help a buyer </w:t>
      </w:r>
      <w:r w:rsidR="00F07078" w:rsidRPr="007F00DE">
        <w:rPr>
          <w:rFonts w:ascii="Arial" w:hAnsi="Arial" w:cs="Arial"/>
          <w:sz w:val="32"/>
          <w:szCs w:val="32"/>
        </w:rPr>
        <w:t xml:space="preserve">/ stakeholders </w:t>
      </w:r>
      <w:r w:rsidRPr="007F00DE">
        <w:rPr>
          <w:rFonts w:ascii="Arial" w:hAnsi="Arial" w:cs="Arial"/>
          <w:sz w:val="32"/>
          <w:szCs w:val="32"/>
        </w:rPr>
        <w:t xml:space="preserve">undertake </w:t>
      </w:r>
      <w:r w:rsidR="006B4D09" w:rsidRPr="007F00DE">
        <w:rPr>
          <w:rFonts w:ascii="Arial" w:hAnsi="Arial" w:cs="Arial"/>
          <w:sz w:val="32"/>
          <w:szCs w:val="32"/>
        </w:rPr>
        <w:t xml:space="preserve">a robust </w:t>
      </w:r>
      <w:r w:rsidRPr="007F00DE">
        <w:rPr>
          <w:rFonts w:ascii="Arial" w:hAnsi="Arial" w:cs="Arial"/>
          <w:sz w:val="32"/>
          <w:szCs w:val="32"/>
        </w:rPr>
        <w:t xml:space="preserve">Sustainability Test. </w:t>
      </w:r>
    </w:p>
    <w:p w14:paraId="2F061A50" w14:textId="77777777" w:rsidR="00692D06" w:rsidRPr="007F00DE" w:rsidRDefault="00692D06" w:rsidP="00E75091">
      <w:pPr>
        <w:pStyle w:val="ListParagraph"/>
        <w:spacing w:after="0" w:line="240" w:lineRule="auto"/>
        <w:ind w:left="0"/>
        <w:contextualSpacing w:val="0"/>
        <w:rPr>
          <w:rFonts w:ascii="Arial" w:hAnsi="Arial" w:cs="Arial"/>
          <w:sz w:val="32"/>
          <w:szCs w:val="32"/>
        </w:rPr>
      </w:pPr>
    </w:p>
    <w:p w14:paraId="750FA1EF" w14:textId="6091E903" w:rsidR="00692D06" w:rsidRPr="007F00DE" w:rsidRDefault="00692D06" w:rsidP="00E75091">
      <w:pPr>
        <w:pStyle w:val="NoSpacing"/>
        <w:rPr>
          <w:rFonts w:ascii="Arial" w:hAnsi="Arial" w:cs="Arial"/>
          <w:sz w:val="32"/>
          <w:szCs w:val="32"/>
          <w:lang w:eastAsia="en-GB"/>
        </w:rPr>
      </w:pPr>
      <w:r w:rsidRPr="007F00DE">
        <w:rPr>
          <w:rFonts w:ascii="Arial" w:hAnsi="Arial" w:cs="Arial"/>
          <w:sz w:val="32"/>
          <w:szCs w:val="32"/>
          <w:lang w:eastAsia="en-GB"/>
        </w:rPr>
        <w:t xml:space="preserve">Use of the </w:t>
      </w:r>
      <w:r w:rsidR="00D00704" w:rsidRPr="007F00DE">
        <w:rPr>
          <w:rFonts w:ascii="Arial" w:hAnsi="Arial" w:cs="Arial"/>
          <w:sz w:val="32"/>
          <w:szCs w:val="32"/>
          <w:lang w:eastAsia="en-GB"/>
        </w:rPr>
        <w:t xml:space="preserve">Sustainability Test </w:t>
      </w:r>
      <w:r w:rsidRPr="007F00DE">
        <w:rPr>
          <w:rFonts w:ascii="Arial" w:hAnsi="Arial" w:cs="Arial"/>
          <w:sz w:val="32"/>
          <w:szCs w:val="32"/>
          <w:lang w:eastAsia="en-GB"/>
        </w:rPr>
        <w:t xml:space="preserve">can </w:t>
      </w:r>
      <w:r w:rsidRPr="007F00DE">
        <w:rPr>
          <w:rFonts w:ascii="Arial" w:eastAsia="Times New Roman" w:hAnsi="Arial" w:cs="Arial"/>
          <w:sz w:val="32"/>
          <w:szCs w:val="32"/>
        </w:rPr>
        <w:t xml:space="preserve">draw out </w:t>
      </w:r>
      <w:r w:rsidRPr="007F00DE">
        <w:rPr>
          <w:rFonts w:ascii="Arial" w:hAnsi="Arial" w:cs="Arial"/>
          <w:sz w:val="32"/>
          <w:szCs w:val="32"/>
        </w:rPr>
        <w:t>and help the buyer / stakeholders understand the relevant opportunities and risks relating to their procurement</w:t>
      </w:r>
      <w:r w:rsidRPr="007F00DE">
        <w:rPr>
          <w:rFonts w:ascii="Arial" w:hAnsi="Arial" w:cs="Arial"/>
          <w:sz w:val="32"/>
          <w:szCs w:val="32"/>
          <w:lang w:eastAsia="en-GB"/>
        </w:rPr>
        <w:t>.</w:t>
      </w:r>
    </w:p>
    <w:p w14:paraId="558B0505" w14:textId="77777777" w:rsidR="00D469AE" w:rsidRPr="007F00DE" w:rsidRDefault="00D469AE" w:rsidP="00D469AE">
      <w:pPr>
        <w:spacing w:after="0" w:line="240" w:lineRule="auto"/>
        <w:rPr>
          <w:rFonts w:ascii="Arial" w:hAnsi="Arial" w:cs="Arial"/>
          <w:sz w:val="32"/>
          <w:szCs w:val="32"/>
        </w:rPr>
      </w:pPr>
    </w:p>
    <w:p w14:paraId="00B65C1F" w14:textId="5819A1D6" w:rsidR="00D469AE" w:rsidRPr="007F00DE" w:rsidRDefault="00D469AE" w:rsidP="00D469AE">
      <w:pPr>
        <w:spacing w:after="0" w:line="240" w:lineRule="auto"/>
        <w:rPr>
          <w:rFonts w:ascii="Arial" w:hAnsi="Arial" w:cs="Arial"/>
          <w:sz w:val="32"/>
          <w:szCs w:val="32"/>
        </w:rPr>
      </w:pPr>
      <w:r w:rsidRPr="007F00DE">
        <w:rPr>
          <w:rFonts w:ascii="Arial" w:hAnsi="Arial" w:cs="Arial"/>
          <w:sz w:val="32"/>
          <w:szCs w:val="32"/>
        </w:rPr>
        <w:t xml:space="preserve">See </w:t>
      </w:r>
      <w:hyperlink w:anchor="AnnexD" w:history="1">
        <w:r w:rsidRPr="007F00DE">
          <w:rPr>
            <w:rStyle w:val="Hyperlink"/>
            <w:rFonts w:ascii="Arial" w:hAnsi="Arial" w:cs="Arial"/>
            <w:sz w:val="32"/>
            <w:szCs w:val="32"/>
          </w:rPr>
          <w:t>Annex D</w:t>
        </w:r>
      </w:hyperlink>
      <w:r w:rsidRPr="007F00DE">
        <w:rPr>
          <w:rFonts w:ascii="Arial" w:hAnsi="Arial" w:cs="Arial"/>
          <w:sz w:val="32"/>
          <w:szCs w:val="32"/>
        </w:rPr>
        <w:t xml:space="preserve"> for a flowchart outlining the key stages and expectations on suppliers in relation to community benefits delivery within public procurement.</w:t>
      </w:r>
    </w:p>
    <w:p w14:paraId="6EF8AEDC" w14:textId="77777777" w:rsidR="00D469AE" w:rsidRPr="007F00DE" w:rsidRDefault="00D469AE" w:rsidP="00D469AE">
      <w:pPr>
        <w:spacing w:after="0" w:line="240" w:lineRule="auto"/>
        <w:rPr>
          <w:rFonts w:ascii="Arial" w:hAnsi="Arial" w:cs="Arial"/>
          <w:sz w:val="32"/>
          <w:szCs w:val="32"/>
        </w:rPr>
      </w:pPr>
    </w:p>
    <w:p w14:paraId="33B952BB" w14:textId="267AD7B5" w:rsidR="005B7473" w:rsidRPr="007F00DE" w:rsidRDefault="004925DC" w:rsidP="00E75091">
      <w:pPr>
        <w:pStyle w:val="Title"/>
        <w:rPr>
          <w:rFonts w:ascii="Arial" w:hAnsi="Arial" w:cs="Arial"/>
          <w:b/>
          <w:bCs/>
          <w:color w:val="333333"/>
          <w:sz w:val="32"/>
          <w:szCs w:val="32"/>
          <w:shd w:val="clear" w:color="auto" w:fill="FFFFFF"/>
        </w:rPr>
      </w:pPr>
      <w:r w:rsidRPr="007F00DE">
        <w:rPr>
          <w:rFonts w:ascii="Arial" w:hAnsi="Arial" w:cs="Arial"/>
          <w:b/>
          <w:bCs/>
          <w:sz w:val="32"/>
          <w:szCs w:val="32"/>
        </w:rPr>
        <w:t>Market research and m</w:t>
      </w:r>
      <w:r w:rsidR="00823D23" w:rsidRPr="007F00DE">
        <w:rPr>
          <w:rFonts w:ascii="Arial" w:hAnsi="Arial" w:cs="Arial"/>
          <w:b/>
          <w:bCs/>
          <w:sz w:val="32"/>
          <w:szCs w:val="32"/>
        </w:rPr>
        <w:t>arket</w:t>
      </w:r>
      <w:r w:rsidR="00B96711" w:rsidRPr="007F00DE">
        <w:rPr>
          <w:rFonts w:ascii="Arial" w:hAnsi="Arial" w:cs="Arial"/>
          <w:b/>
          <w:bCs/>
          <w:sz w:val="32"/>
          <w:szCs w:val="32"/>
        </w:rPr>
        <w:t xml:space="preserve"> engagement</w:t>
      </w:r>
    </w:p>
    <w:p w14:paraId="46BEEFEC" w14:textId="36451148" w:rsidR="003D71A7" w:rsidRPr="007F00DE" w:rsidRDefault="004925DC" w:rsidP="00E75091">
      <w:pPr>
        <w:pStyle w:val="NormalWeb"/>
        <w:shd w:val="clear" w:color="auto" w:fill="FFFFFF"/>
        <w:spacing w:before="0" w:beforeAutospacing="0" w:after="0" w:afterAutospacing="0"/>
        <w:rPr>
          <w:rFonts w:ascii="Arial" w:hAnsi="Arial" w:cs="Arial"/>
          <w:sz w:val="32"/>
          <w:szCs w:val="32"/>
        </w:rPr>
      </w:pPr>
      <w:r w:rsidRPr="007F00DE">
        <w:rPr>
          <w:rFonts w:ascii="Arial" w:hAnsi="Arial" w:cs="Arial"/>
          <w:sz w:val="32"/>
          <w:szCs w:val="32"/>
        </w:rPr>
        <w:t xml:space="preserve">Early market research which considers the nature of goods, services or works being bought is essential to help identify opportunities and potential associated risks. </w:t>
      </w:r>
      <w:r w:rsidR="00815E94" w:rsidRPr="007F00DE">
        <w:rPr>
          <w:rFonts w:ascii="Arial" w:hAnsi="Arial" w:cs="Arial"/>
          <w:sz w:val="32"/>
          <w:szCs w:val="32"/>
        </w:rPr>
        <w:t xml:space="preserve">For example, identifying whether a contract is suitable to be reserved </w:t>
      </w:r>
      <w:bookmarkStart w:id="13" w:name="_Hlk202262751"/>
      <w:r w:rsidR="006B4D09" w:rsidRPr="007F00DE">
        <w:rPr>
          <w:rFonts w:ascii="Arial" w:hAnsi="Arial" w:cs="Arial"/>
          <w:sz w:val="32"/>
          <w:szCs w:val="32"/>
        </w:rPr>
        <w:t>for supported businesses</w:t>
      </w:r>
      <w:r w:rsidR="00815E94" w:rsidRPr="007F00DE">
        <w:rPr>
          <w:rFonts w:ascii="Arial" w:hAnsi="Arial" w:cs="Arial"/>
          <w:sz w:val="32"/>
          <w:szCs w:val="32"/>
        </w:rPr>
        <w:t>,</w:t>
      </w:r>
      <w:r w:rsidR="006B4D09" w:rsidRPr="007F00DE">
        <w:rPr>
          <w:rFonts w:ascii="Arial" w:hAnsi="Arial" w:cs="Arial"/>
          <w:sz w:val="32"/>
          <w:szCs w:val="32"/>
        </w:rPr>
        <w:t xml:space="preserve"> </w:t>
      </w:r>
      <w:r w:rsidR="00070037" w:rsidRPr="007F00DE">
        <w:rPr>
          <w:rFonts w:ascii="Arial" w:hAnsi="Arial" w:cs="Arial"/>
          <w:sz w:val="32"/>
          <w:szCs w:val="32"/>
        </w:rPr>
        <w:t xml:space="preserve">or </w:t>
      </w:r>
      <w:r w:rsidR="006B4D09" w:rsidRPr="007F00DE">
        <w:rPr>
          <w:rFonts w:ascii="Arial" w:hAnsi="Arial" w:cs="Arial"/>
          <w:sz w:val="32"/>
          <w:szCs w:val="32"/>
        </w:rPr>
        <w:t>reserved for social enterprises for specific services</w:t>
      </w:r>
      <w:r w:rsidR="00070037" w:rsidRPr="007F00DE">
        <w:rPr>
          <w:rFonts w:ascii="Arial" w:hAnsi="Arial" w:cs="Arial"/>
          <w:sz w:val="32"/>
          <w:szCs w:val="32"/>
        </w:rPr>
        <w:t xml:space="preserve">. </w:t>
      </w:r>
      <w:r w:rsidR="00077C7F">
        <w:rPr>
          <w:rFonts w:ascii="Arial" w:hAnsi="Arial" w:cs="Arial"/>
          <w:sz w:val="32"/>
          <w:szCs w:val="32"/>
        </w:rPr>
        <w:t xml:space="preserve">See </w:t>
      </w:r>
      <w:r w:rsidR="00545FEB" w:rsidRPr="00545FEB">
        <w:rPr>
          <w:rFonts w:ascii="Arial" w:hAnsi="Arial" w:cs="Arial"/>
          <w:sz w:val="32"/>
          <w:szCs w:val="32"/>
        </w:rPr>
        <w:t>Scottish Procurement Policy Note</w:t>
      </w:r>
      <w:r w:rsidR="00545FEB" w:rsidRPr="007F00DE">
        <w:rPr>
          <w:sz w:val="32"/>
          <w:szCs w:val="32"/>
        </w:rPr>
        <w:t xml:space="preserve"> </w:t>
      </w:r>
      <w:r w:rsidR="00077C7F">
        <w:rPr>
          <w:rFonts w:ascii="Arial" w:hAnsi="Arial" w:cs="Arial"/>
          <w:sz w:val="32"/>
          <w:szCs w:val="32"/>
        </w:rPr>
        <w:t xml:space="preserve">2/2026 for guidance on reserving </w:t>
      </w:r>
      <w:r w:rsidR="00545FEB">
        <w:rPr>
          <w:rFonts w:ascii="Arial" w:hAnsi="Arial" w:cs="Arial"/>
          <w:sz w:val="32"/>
          <w:szCs w:val="32"/>
        </w:rPr>
        <w:t>contracts for qualifying organisations.</w:t>
      </w:r>
    </w:p>
    <w:p w14:paraId="5B89505E" w14:textId="77777777" w:rsidR="003D71A7" w:rsidRPr="007F00DE" w:rsidRDefault="003D71A7" w:rsidP="00E75091">
      <w:pPr>
        <w:pStyle w:val="NormalWeb"/>
        <w:shd w:val="clear" w:color="auto" w:fill="FFFFFF"/>
        <w:spacing w:before="0" w:beforeAutospacing="0" w:after="0" w:afterAutospacing="0"/>
        <w:rPr>
          <w:rFonts w:ascii="Arial" w:hAnsi="Arial" w:cs="Arial"/>
          <w:sz w:val="32"/>
          <w:szCs w:val="32"/>
        </w:rPr>
      </w:pPr>
    </w:p>
    <w:p w14:paraId="260F29A9" w14:textId="764BF880" w:rsidR="00070037" w:rsidRPr="007F00DE" w:rsidRDefault="00070037" w:rsidP="00E75091">
      <w:pPr>
        <w:pStyle w:val="NormalWeb"/>
        <w:shd w:val="clear" w:color="auto" w:fill="FFFFFF"/>
        <w:spacing w:before="0" w:beforeAutospacing="0" w:after="0" w:afterAutospacing="0"/>
        <w:rPr>
          <w:rFonts w:ascii="Arial" w:hAnsi="Arial" w:cs="Arial"/>
          <w:sz w:val="32"/>
          <w:szCs w:val="32"/>
        </w:rPr>
      </w:pPr>
      <w:r w:rsidRPr="007F00DE">
        <w:rPr>
          <w:rFonts w:ascii="Arial" w:hAnsi="Arial" w:cs="Arial"/>
          <w:color w:val="333333"/>
          <w:sz w:val="32"/>
          <w:szCs w:val="32"/>
        </w:rPr>
        <w:t>Early engagement with l</w:t>
      </w:r>
      <w:r w:rsidRPr="007F00DE">
        <w:rPr>
          <w:rFonts w:ascii="Arial" w:hAnsi="Arial" w:cs="Arial"/>
          <w:sz w:val="32"/>
          <w:szCs w:val="32"/>
        </w:rPr>
        <w:t xml:space="preserve">ocal employability partners or Skills Development Scotland etc. </w:t>
      </w:r>
      <w:r w:rsidR="00EE2BB6" w:rsidRPr="007F00DE">
        <w:rPr>
          <w:rFonts w:ascii="Arial" w:hAnsi="Arial" w:cs="Arial"/>
          <w:sz w:val="32"/>
          <w:szCs w:val="32"/>
        </w:rPr>
        <w:t xml:space="preserve">can </w:t>
      </w:r>
      <w:r w:rsidRPr="007F00DE">
        <w:rPr>
          <w:rFonts w:ascii="Arial" w:hAnsi="Arial" w:cs="Arial"/>
          <w:sz w:val="32"/>
          <w:szCs w:val="32"/>
        </w:rPr>
        <w:t xml:space="preserve">help </w:t>
      </w:r>
      <w:r w:rsidR="00EE2BB6" w:rsidRPr="007F00DE">
        <w:rPr>
          <w:rFonts w:ascii="Arial" w:hAnsi="Arial" w:cs="Arial"/>
          <w:sz w:val="32"/>
          <w:szCs w:val="32"/>
        </w:rPr>
        <w:t xml:space="preserve">to </w:t>
      </w:r>
      <w:r w:rsidRPr="007F00DE">
        <w:rPr>
          <w:rFonts w:ascii="Arial" w:hAnsi="Arial" w:cs="Arial"/>
          <w:sz w:val="32"/>
          <w:szCs w:val="32"/>
        </w:rPr>
        <w:t xml:space="preserve">identify </w:t>
      </w:r>
      <w:r w:rsidR="00815E94" w:rsidRPr="007F00DE">
        <w:rPr>
          <w:rFonts w:ascii="Arial" w:hAnsi="Arial" w:cs="Arial"/>
          <w:sz w:val="32"/>
          <w:szCs w:val="32"/>
        </w:rPr>
        <w:t>opportunit</w:t>
      </w:r>
      <w:r w:rsidR="003D71A7" w:rsidRPr="007F00DE">
        <w:rPr>
          <w:rFonts w:ascii="Arial" w:hAnsi="Arial" w:cs="Arial"/>
          <w:sz w:val="32"/>
          <w:szCs w:val="32"/>
        </w:rPr>
        <w:t>ies</w:t>
      </w:r>
      <w:r w:rsidR="00815E94" w:rsidRPr="007F00DE">
        <w:rPr>
          <w:rFonts w:ascii="Arial" w:hAnsi="Arial" w:cs="Arial"/>
          <w:sz w:val="32"/>
          <w:szCs w:val="32"/>
        </w:rPr>
        <w:t xml:space="preserve"> to create jobs for those facing barriers to employment or those at risk of exclusion</w:t>
      </w:r>
      <w:r w:rsidR="00EE2BB6" w:rsidRPr="007F00DE">
        <w:rPr>
          <w:rFonts w:ascii="Arial" w:hAnsi="Arial" w:cs="Arial"/>
          <w:sz w:val="32"/>
          <w:szCs w:val="32"/>
        </w:rPr>
        <w:t>,</w:t>
      </w:r>
      <w:bookmarkEnd w:id="13"/>
      <w:r w:rsidRPr="007F00DE">
        <w:rPr>
          <w:rFonts w:ascii="Arial" w:hAnsi="Arial" w:cs="Arial"/>
          <w:sz w:val="32"/>
          <w:szCs w:val="32"/>
        </w:rPr>
        <w:t xml:space="preserve"> </w:t>
      </w:r>
      <w:r w:rsidRPr="007F00DE">
        <w:rPr>
          <w:rFonts w:ascii="Arial" w:hAnsi="Arial" w:cs="Arial"/>
          <w:color w:val="242424"/>
          <w:sz w:val="32"/>
          <w:szCs w:val="32"/>
          <w:shd w:val="clear" w:color="auto" w:fill="FFFFFF"/>
        </w:rPr>
        <w:t xml:space="preserve">shape contract requirements </w:t>
      </w:r>
      <w:r w:rsidRPr="007F00DE">
        <w:rPr>
          <w:rFonts w:ascii="Arial" w:hAnsi="Arial" w:cs="Arial"/>
          <w:sz w:val="32"/>
          <w:szCs w:val="32"/>
        </w:rPr>
        <w:t xml:space="preserve">and test candidate availability. </w:t>
      </w:r>
    </w:p>
    <w:p w14:paraId="7ACBA013" w14:textId="77777777" w:rsidR="00070037" w:rsidRPr="007F00DE" w:rsidRDefault="00070037" w:rsidP="00E75091">
      <w:pPr>
        <w:pStyle w:val="NormalWeb"/>
        <w:shd w:val="clear" w:color="auto" w:fill="FFFFFF"/>
        <w:spacing w:before="0" w:beforeAutospacing="0" w:after="0" w:afterAutospacing="0"/>
        <w:rPr>
          <w:rFonts w:ascii="Arial" w:hAnsi="Arial" w:cs="Arial"/>
          <w:sz w:val="32"/>
          <w:szCs w:val="32"/>
        </w:rPr>
      </w:pPr>
    </w:p>
    <w:p w14:paraId="13BA57B6" w14:textId="32BF9533" w:rsidR="00B96711" w:rsidRPr="007F00DE" w:rsidRDefault="00F16B96" w:rsidP="00E75091">
      <w:pPr>
        <w:pStyle w:val="NormalWeb"/>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Market insight is</w:t>
      </w:r>
      <w:r w:rsidR="00542314" w:rsidRPr="007F00DE">
        <w:rPr>
          <w:rFonts w:ascii="Arial" w:hAnsi="Arial" w:cs="Arial"/>
          <w:color w:val="333333"/>
          <w:sz w:val="32"/>
          <w:szCs w:val="32"/>
        </w:rPr>
        <w:t xml:space="preserve"> key and e</w:t>
      </w:r>
      <w:r w:rsidR="00B96711" w:rsidRPr="007F00DE">
        <w:rPr>
          <w:rFonts w:ascii="Arial" w:hAnsi="Arial" w:cs="Arial"/>
          <w:color w:val="333333"/>
          <w:sz w:val="32"/>
          <w:szCs w:val="32"/>
        </w:rPr>
        <w:t>arly engagement with the market can help a buyer understand the current and evolving market capacity and capability, and the opportunities and risks for sustainable outcomes before starting a procurement process. Market engagement can also be used to support information sharing, leading to new ideas and innovation.</w:t>
      </w:r>
    </w:p>
    <w:p w14:paraId="4E42CC73" w14:textId="77777777" w:rsidR="00AD1D51" w:rsidRPr="007F00DE" w:rsidRDefault="00AD1D51" w:rsidP="00E75091">
      <w:pPr>
        <w:pStyle w:val="NormalWeb"/>
        <w:shd w:val="clear" w:color="auto" w:fill="FFFFFF"/>
        <w:spacing w:before="0" w:beforeAutospacing="0" w:after="0" w:afterAutospacing="0"/>
        <w:rPr>
          <w:rFonts w:ascii="Arial" w:hAnsi="Arial" w:cs="Arial"/>
          <w:color w:val="333333"/>
          <w:sz w:val="32"/>
          <w:szCs w:val="32"/>
        </w:rPr>
      </w:pPr>
    </w:p>
    <w:p w14:paraId="6EC3A18E" w14:textId="33023121" w:rsidR="00B96711" w:rsidRPr="007F00DE" w:rsidRDefault="00B96711" w:rsidP="00E75091">
      <w:pPr>
        <w:pStyle w:val="NormalWeb"/>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 xml:space="preserve">This may be done by issuing a Request for Information or organising market events where information can be gathered about </w:t>
      </w:r>
      <w:r w:rsidR="00AD1D51" w:rsidRPr="007F00DE">
        <w:rPr>
          <w:rFonts w:ascii="Arial" w:hAnsi="Arial" w:cs="Arial"/>
          <w:color w:val="333333"/>
          <w:sz w:val="32"/>
          <w:szCs w:val="32"/>
        </w:rPr>
        <w:t xml:space="preserve">what is typical in the sector </w:t>
      </w:r>
      <w:r w:rsidR="001D0501" w:rsidRPr="007F00DE">
        <w:rPr>
          <w:rFonts w:ascii="Arial" w:hAnsi="Arial" w:cs="Arial"/>
          <w:color w:val="333333"/>
          <w:sz w:val="32"/>
          <w:szCs w:val="32"/>
        </w:rPr>
        <w:t xml:space="preserve">and </w:t>
      </w:r>
      <w:r w:rsidR="001D0501" w:rsidRPr="007F00DE">
        <w:rPr>
          <w:rFonts w:ascii="Arial" w:hAnsi="Arial" w:cs="Arial"/>
          <w:sz w:val="32"/>
          <w:szCs w:val="32"/>
        </w:rPr>
        <w:t xml:space="preserve">what opportunities are </w:t>
      </w:r>
      <w:r w:rsidR="001D0501" w:rsidRPr="007F00DE">
        <w:rPr>
          <w:rFonts w:ascii="Arial" w:hAnsi="Arial" w:cs="Arial"/>
          <w:sz w:val="32"/>
          <w:szCs w:val="32"/>
        </w:rPr>
        <w:lastRenderedPageBreak/>
        <w:t xml:space="preserve">available, </w:t>
      </w:r>
      <w:r w:rsidR="00AD1D51" w:rsidRPr="007F00DE">
        <w:rPr>
          <w:rFonts w:ascii="Arial" w:hAnsi="Arial" w:cs="Arial"/>
          <w:color w:val="333333"/>
          <w:sz w:val="32"/>
          <w:szCs w:val="32"/>
        </w:rPr>
        <w:t>such as the</w:t>
      </w:r>
      <w:r w:rsidRPr="007F00DE">
        <w:rPr>
          <w:rFonts w:ascii="Arial" w:hAnsi="Arial" w:cs="Arial"/>
          <w:color w:val="333333"/>
          <w:sz w:val="32"/>
          <w:szCs w:val="32"/>
        </w:rPr>
        <w:t xml:space="preserve"> nature of e</w:t>
      </w:r>
      <w:r w:rsidRPr="007F00DE">
        <w:rPr>
          <w:rFonts w:ascii="Arial" w:hAnsi="Arial" w:cs="Arial"/>
          <w:sz w:val="32"/>
          <w:szCs w:val="32"/>
        </w:rPr>
        <w:t>mployment, skills and training</w:t>
      </w:r>
      <w:r w:rsidR="00AD1D51" w:rsidRPr="007F00DE">
        <w:rPr>
          <w:rFonts w:ascii="Arial" w:hAnsi="Arial" w:cs="Arial"/>
          <w:sz w:val="32"/>
          <w:szCs w:val="32"/>
        </w:rPr>
        <w:t>,</w:t>
      </w:r>
      <w:r w:rsidRPr="007F00DE">
        <w:rPr>
          <w:rFonts w:ascii="Arial" w:hAnsi="Arial" w:cs="Arial"/>
          <w:sz w:val="32"/>
          <w:szCs w:val="32"/>
        </w:rPr>
        <w:t xml:space="preserve"> </w:t>
      </w:r>
      <w:r w:rsidR="00AD1D51" w:rsidRPr="007F00DE">
        <w:rPr>
          <w:rFonts w:ascii="Arial" w:hAnsi="Arial" w:cs="Arial"/>
          <w:color w:val="333333"/>
          <w:sz w:val="32"/>
          <w:szCs w:val="32"/>
        </w:rPr>
        <w:t xml:space="preserve">trends around payment of </w:t>
      </w:r>
      <w:r w:rsidR="00721BC3" w:rsidRPr="007F00DE">
        <w:rPr>
          <w:rFonts w:ascii="Arial" w:hAnsi="Arial" w:cs="Arial"/>
          <w:color w:val="333333"/>
          <w:sz w:val="32"/>
          <w:szCs w:val="32"/>
        </w:rPr>
        <w:t xml:space="preserve">at least </w:t>
      </w:r>
      <w:r w:rsidR="00AD1D51" w:rsidRPr="007F00DE">
        <w:rPr>
          <w:rFonts w:ascii="Arial" w:hAnsi="Arial" w:cs="Arial"/>
          <w:color w:val="333333"/>
          <w:sz w:val="32"/>
          <w:szCs w:val="32"/>
        </w:rPr>
        <w:t>the real Living Wage, and pay and employment gaps</w:t>
      </w:r>
      <w:r w:rsidRPr="007F00DE">
        <w:rPr>
          <w:rFonts w:ascii="Arial" w:hAnsi="Arial" w:cs="Arial"/>
          <w:color w:val="333333"/>
          <w:sz w:val="32"/>
          <w:szCs w:val="32"/>
        </w:rPr>
        <w:t>.</w:t>
      </w:r>
    </w:p>
    <w:p w14:paraId="1C4600F6" w14:textId="77777777" w:rsidR="00481C16" w:rsidRPr="007F00DE" w:rsidRDefault="00481C16" w:rsidP="00E75091">
      <w:pPr>
        <w:shd w:val="clear" w:color="auto" w:fill="FFFFFF"/>
        <w:spacing w:after="0" w:line="240" w:lineRule="auto"/>
        <w:rPr>
          <w:rFonts w:ascii="Arial" w:eastAsia="Times New Roman" w:hAnsi="Arial" w:cs="Arial"/>
          <w:sz w:val="32"/>
          <w:szCs w:val="32"/>
          <w:lang w:eastAsia="en-GB"/>
        </w:rPr>
      </w:pPr>
    </w:p>
    <w:p w14:paraId="1EE8E902" w14:textId="56F5518A" w:rsidR="00481C16" w:rsidRPr="007F00DE" w:rsidRDefault="00481C16" w:rsidP="00E75091">
      <w:pPr>
        <w:shd w:val="clear" w:color="auto" w:fill="FFFFFF"/>
        <w:spacing w:after="0" w:line="240" w:lineRule="auto"/>
        <w:rPr>
          <w:rFonts w:ascii="Arial" w:eastAsia="Times New Roman" w:hAnsi="Arial" w:cs="Arial"/>
          <w:sz w:val="32"/>
          <w:szCs w:val="32"/>
          <w:lang w:eastAsia="en-GB"/>
        </w:rPr>
      </w:pPr>
      <w:r w:rsidRPr="007F00DE">
        <w:rPr>
          <w:rFonts w:ascii="Arial" w:eastAsia="Times New Roman" w:hAnsi="Arial" w:cs="Arial"/>
          <w:sz w:val="32"/>
          <w:szCs w:val="32"/>
          <w:lang w:eastAsia="en-GB"/>
        </w:rPr>
        <w:t>Factor in sufficient time to conduct an effective market dialogue – communicate your intended objectives, outcomes, timescales, and the project business case. This signals your intent to the market (as well as internal stakeholders) and provides a basis for measuring and managing overall performance.</w:t>
      </w:r>
    </w:p>
    <w:p w14:paraId="01115DFB" w14:textId="77777777" w:rsidR="00223F94" w:rsidRPr="007F00DE" w:rsidRDefault="00223F94" w:rsidP="00E75091">
      <w:pPr>
        <w:shd w:val="clear" w:color="auto" w:fill="FFFFFF"/>
        <w:spacing w:after="0" w:line="240" w:lineRule="auto"/>
        <w:rPr>
          <w:rFonts w:ascii="Arial" w:eastAsia="Times New Roman" w:hAnsi="Arial" w:cs="Arial"/>
          <w:sz w:val="32"/>
          <w:szCs w:val="32"/>
          <w:lang w:eastAsia="en-GB"/>
        </w:rPr>
      </w:pPr>
    </w:p>
    <w:p w14:paraId="41D5B970" w14:textId="756A299C" w:rsidR="00223F94" w:rsidRPr="007F00DE" w:rsidRDefault="00223F94" w:rsidP="009E34FB">
      <w:pPr>
        <w:pStyle w:val="Title"/>
        <w:rPr>
          <w:rFonts w:ascii="Arial" w:hAnsi="Arial" w:cs="Arial"/>
          <w:b/>
          <w:bCs/>
          <w:sz w:val="32"/>
          <w:szCs w:val="32"/>
        </w:rPr>
      </w:pPr>
      <w:bookmarkStart w:id="14" w:name="Identifyingprioritygroups"/>
      <w:r w:rsidRPr="007F00DE">
        <w:rPr>
          <w:rFonts w:ascii="Arial" w:hAnsi="Arial" w:cs="Arial"/>
          <w:b/>
          <w:bCs/>
          <w:sz w:val="32"/>
          <w:szCs w:val="32"/>
        </w:rPr>
        <w:t>Identifying priority groups</w:t>
      </w:r>
    </w:p>
    <w:bookmarkEnd w:id="14"/>
    <w:p w14:paraId="3F37C35F" w14:textId="6F76010A" w:rsidR="00223F94" w:rsidRPr="007F00DE" w:rsidRDefault="00816705" w:rsidP="00E75091">
      <w:pPr>
        <w:spacing w:after="0" w:line="240" w:lineRule="auto"/>
        <w:rPr>
          <w:rFonts w:ascii="Arial" w:hAnsi="Arial" w:cs="Arial"/>
          <w:sz w:val="32"/>
          <w:szCs w:val="32"/>
        </w:rPr>
      </w:pPr>
      <w:r w:rsidRPr="007F00DE">
        <w:rPr>
          <w:rFonts w:ascii="Arial" w:hAnsi="Arial" w:cs="Arial"/>
          <w:sz w:val="32"/>
          <w:szCs w:val="32"/>
        </w:rPr>
        <w:fldChar w:fldCharType="begin"/>
      </w:r>
      <w:r w:rsidRPr="007F00DE">
        <w:rPr>
          <w:rFonts w:ascii="Arial" w:hAnsi="Arial" w:cs="Arial"/>
          <w:sz w:val="32"/>
          <w:szCs w:val="32"/>
        </w:rPr>
        <w:instrText>HYPERLINK  \l "PriorityGroups"</w:instrText>
      </w:r>
      <w:r w:rsidRPr="007F00DE">
        <w:rPr>
          <w:rFonts w:ascii="Arial" w:hAnsi="Arial" w:cs="Arial"/>
          <w:sz w:val="32"/>
          <w:szCs w:val="32"/>
        </w:rPr>
      </w:r>
      <w:r w:rsidRPr="007F00DE">
        <w:rPr>
          <w:rFonts w:ascii="Arial" w:hAnsi="Arial" w:cs="Arial"/>
          <w:sz w:val="32"/>
          <w:szCs w:val="32"/>
        </w:rPr>
        <w:fldChar w:fldCharType="separate"/>
      </w:r>
      <w:r w:rsidR="00223F94" w:rsidRPr="007F00DE">
        <w:rPr>
          <w:rStyle w:val="Hyperlink"/>
          <w:rFonts w:ascii="Arial" w:hAnsi="Arial" w:cs="Arial"/>
          <w:sz w:val="32"/>
          <w:szCs w:val="32"/>
        </w:rPr>
        <w:t>Priority Groups</w:t>
      </w:r>
      <w:r w:rsidRPr="007F00DE">
        <w:rPr>
          <w:rFonts w:ascii="Arial" w:hAnsi="Arial" w:cs="Arial"/>
          <w:sz w:val="32"/>
          <w:szCs w:val="32"/>
        </w:rPr>
        <w:fldChar w:fldCharType="end"/>
      </w:r>
      <w:r w:rsidR="00223F94" w:rsidRPr="007F00DE">
        <w:rPr>
          <w:rFonts w:ascii="Arial" w:hAnsi="Arial" w:cs="Arial"/>
          <w:sz w:val="32"/>
          <w:szCs w:val="32"/>
        </w:rPr>
        <w:t xml:space="preserve"> can be determined at an organisation level based on its functions, responsibilities</w:t>
      </w:r>
      <w:r w:rsidR="00223F94" w:rsidRPr="007F00DE">
        <w:rPr>
          <w:rFonts w:ascii="Arial" w:hAnsi="Arial" w:cs="Arial"/>
          <w:b/>
          <w:bCs/>
          <w:sz w:val="32"/>
          <w:szCs w:val="32"/>
        </w:rPr>
        <w:t xml:space="preserve"> </w:t>
      </w:r>
      <w:r w:rsidR="00223F94" w:rsidRPr="007F00DE">
        <w:rPr>
          <w:rFonts w:ascii="Arial" w:hAnsi="Arial" w:cs="Arial"/>
          <w:sz w:val="32"/>
          <w:szCs w:val="32"/>
        </w:rPr>
        <w:t>and its locality. Priority groups appropriate to target for community benefits can also be determined in a specific procurement. This should take account of the organisation’s strategic priorities, the subject matter of the contract and which initiatives could best align with the delivery of the contract to maximise social impact.</w:t>
      </w:r>
    </w:p>
    <w:p w14:paraId="594EEA81" w14:textId="77777777" w:rsidR="00223F94" w:rsidRPr="007F00DE" w:rsidRDefault="00223F94" w:rsidP="00E75091">
      <w:pPr>
        <w:shd w:val="clear" w:color="auto" w:fill="FFFFFF"/>
        <w:spacing w:after="0" w:line="240" w:lineRule="auto"/>
        <w:rPr>
          <w:rFonts w:ascii="Arial" w:hAnsi="Arial" w:cs="Arial"/>
          <w:sz w:val="32"/>
          <w:szCs w:val="32"/>
          <w:highlight w:val="yellow"/>
        </w:rPr>
      </w:pPr>
    </w:p>
    <w:p w14:paraId="33BAA2B2" w14:textId="3CC03292" w:rsidR="00223F94" w:rsidRPr="007F00DE" w:rsidRDefault="00223F94" w:rsidP="00E75091">
      <w:pPr>
        <w:shd w:val="clear" w:color="auto" w:fill="FFFFFF"/>
        <w:spacing w:after="0" w:line="240" w:lineRule="auto"/>
        <w:rPr>
          <w:rFonts w:ascii="Arial" w:hAnsi="Arial" w:cs="Arial"/>
          <w:sz w:val="32"/>
          <w:szCs w:val="32"/>
        </w:rPr>
      </w:pPr>
      <w:r w:rsidRPr="007F00DE">
        <w:rPr>
          <w:rFonts w:ascii="Arial" w:hAnsi="Arial" w:cs="Arial"/>
          <w:sz w:val="32"/>
          <w:szCs w:val="32"/>
        </w:rPr>
        <w:t xml:space="preserve">There are a range of </w:t>
      </w:r>
      <w:r w:rsidR="007E5D61" w:rsidRPr="007F00DE">
        <w:rPr>
          <w:rFonts w:ascii="Arial" w:hAnsi="Arial" w:cs="Arial"/>
          <w:sz w:val="32"/>
          <w:szCs w:val="32"/>
        </w:rPr>
        <w:t xml:space="preserve">national plans and strategies </w:t>
      </w:r>
      <w:r w:rsidR="001760E4" w:rsidRPr="007F00DE">
        <w:rPr>
          <w:rFonts w:ascii="Arial" w:hAnsi="Arial" w:cs="Arial"/>
          <w:sz w:val="32"/>
          <w:szCs w:val="32"/>
        </w:rPr>
        <w:t>with</w:t>
      </w:r>
      <w:r w:rsidR="007E5D61" w:rsidRPr="007F00DE">
        <w:rPr>
          <w:rFonts w:ascii="Arial" w:hAnsi="Arial" w:cs="Arial"/>
          <w:sz w:val="32"/>
          <w:szCs w:val="32"/>
        </w:rPr>
        <w:t xml:space="preserve"> commonality in th</w:t>
      </w:r>
      <w:r w:rsidR="001760E4" w:rsidRPr="007F00DE">
        <w:rPr>
          <w:rFonts w:ascii="Arial" w:hAnsi="Arial" w:cs="Arial"/>
          <w:sz w:val="32"/>
          <w:szCs w:val="32"/>
        </w:rPr>
        <w:t>e</w:t>
      </w:r>
      <w:r w:rsidRPr="007F00DE">
        <w:rPr>
          <w:rFonts w:ascii="Arial" w:hAnsi="Arial" w:cs="Arial"/>
          <w:sz w:val="32"/>
          <w:szCs w:val="32"/>
        </w:rPr>
        <w:t xml:space="preserve"> groups</w:t>
      </w:r>
      <w:r w:rsidR="007E5D61" w:rsidRPr="007F00DE">
        <w:rPr>
          <w:rFonts w:ascii="Arial" w:hAnsi="Arial" w:cs="Arial"/>
          <w:sz w:val="32"/>
          <w:szCs w:val="32"/>
        </w:rPr>
        <w:t xml:space="preserve"> </w:t>
      </w:r>
      <w:r w:rsidR="001760E4" w:rsidRPr="007F00DE">
        <w:rPr>
          <w:rFonts w:ascii="Arial" w:hAnsi="Arial" w:cs="Arial"/>
          <w:sz w:val="32"/>
          <w:szCs w:val="32"/>
        </w:rPr>
        <w:t xml:space="preserve">identified as </w:t>
      </w:r>
      <w:r w:rsidR="007E5D61" w:rsidRPr="007F00DE">
        <w:rPr>
          <w:rFonts w:ascii="Arial" w:hAnsi="Arial" w:cs="Arial"/>
          <w:sz w:val="32"/>
          <w:szCs w:val="32"/>
        </w:rPr>
        <w:t>experienc</w:t>
      </w:r>
      <w:r w:rsidR="001760E4" w:rsidRPr="007F00DE">
        <w:rPr>
          <w:rFonts w:ascii="Arial" w:hAnsi="Arial" w:cs="Arial"/>
          <w:sz w:val="32"/>
          <w:szCs w:val="32"/>
        </w:rPr>
        <w:t>ing</w:t>
      </w:r>
      <w:r w:rsidR="007E5D61" w:rsidRPr="007F00DE">
        <w:rPr>
          <w:rFonts w:ascii="Arial" w:hAnsi="Arial" w:cs="Arial"/>
          <w:sz w:val="32"/>
          <w:szCs w:val="32"/>
        </w:rPr>
        <w:t xml:space="preserve"> disadvantage and inequality</w:t>
      </w:r>
      <w:r w:rsidR="0070094C" w:rsidRPr="007F00DE">
        <w:rPr>
          <w:rFonts w:ascii="Arial" w:hAnsi="Arial" w:cs="Arial"/>
          <w:sz w:val="32"/>
          <w:szCs w:val="32"/>
        </w:rPr>
        <w:t xml:space="preserve">, </w:t>
      </w:r>
      <w:r w:rsidR="007E5D61" w:rsidRPr="007F00DE">
        <w:rPr>
          <w:rFonts w:ascii="Arial" w:hAnsi="Arial" w:cs="Arial"/>
          <w:sz w:val="32"/>
          <w:szCs w:val="32"/>
        </w:rPr>
        <w:t>including women, disabled people, unpaid carers</w:t>
      </w:r>
      <w:r w:rsidR="001760E4" w:rsidRPr="007F00DE">
        <w:rPr>
          <w:rFonts w:ascii="Arial" w:hAnsi="Arial" w:cs="Arial"/>
          <w:sz w:val="32"/>
          <w:szCs w:val="32"/>
        </w:rPr>
        <w:t>,</w:t>
      </w:r>
      <w:r w:rsidR="007E5D61" w:rsidRPr="007F00DE">
        <w:rPr>
          <w:rFonts w:ascii="Arial" w:hAnsi="Arial" w:cs="Arial"/>
          <w:sz w:val="32"/>
          <w:szCs w:val="32"/>
        </w:rPr>
        <w:t xml:space="preserve"> </w:t>
      </w:r>
      <w:r w:rsidR="001760E4" w:rsidRPr="007F00DE">
        <w:rPr>
          <w:rFonts w:ascii="Arial" w:hAnsi="Arial" w:cs="Arial"/>
          <w:sz w:val="32"/>
          <w:szCs w:val="32"/>
        </w:rPr>
        <w:t xml:space="preserve">those with care experience, </w:t>
      </w:r>
      <w:r w:rsidR="007E5D61" w:rsidRPr="007F00DE">
        <w:rPr>
          <w:rFonts w:ascii="Arial" w:hAnsi="Arial" w:cs="Arial"/>
          <w:sz w:val="32"/>
          <w:szCs w:val="32"/>
        </w:rPr>
        <w:t xml:space="preserve">minority ethnic </w:t>
      </w:r>
      <w:r w:rsidR="009408FB" w:rsidRPr="007F00DE">
        <w:rPr>
          <w:rFonts w:ascii="Arial" w:hAnsi="Arial" w:cs="Arial"/>
          <w:sz w:val="32"/>
          <w:szCs w:val="32"/>
        </w:rPr>
        <w:t>people</w:t>
      </w:r>
      <w:r w:rsidR="001760E4" w:rsidRPr="007F00DE">
        <w:rPr>
          <w:rFonts w:ascii="Arial" w:hAnsi="Arial" w:cs="Arial"/>
          <w:sz w:val="32"/>
          <w:szCs w:val="32"/>
        </w:rPr>
        <w:t xml:space="preserve">, and </w:t>
      </w:r>
      <w:r w:rsidR="007E5D61" w:rsidRPr="007F00DE">
        <w:rPr>
          <w:rFonts w:ascii="Arial" w:hAnsi="Arial" w:cs="Arial"/>
          <w:sz w:val="32"/>
          <w:szCs w:val="32"/>
        </w:rPr>
        <w:t xml:space="preserve">working </w:t>
      </w:r>
      <w:proofErr w:type="gramStart"/>
      <w:r w:rsidR="007E5D61" w:rsidRPr="007F00DE">
        <w:rPr>
          <w:rFonts w:ascii="Arial" w:hAnsi="Arial" w:cs="Arial"/>
          <w:sz w:val="32"/>
          <w:szCs w:val="32"/>
        </w:rPr>
        <w:t>age</w:t>
      </w:r>
      <w:proofErr w:type="gramEnd"/>
      <w:r w:rsidR="007E5D61" w:rsidRPr="007F00DE">
        <w:rPr>
          <w:rFonts w:ascii="Arial" w:hAnsi="Arial" w:cs="Arial"/>
          <w:sz w:val="32"/>
          <w:szCs w:val="32"/>
        </w:rPr>
        <w:t xml:space="preserve"> people in poverty or at risk of moving into poverty (priority family types)</w:t>
      </w:r>
      <w:r w:rsidR="001760E4" w:rsidRPr="007F00DE">
        <w:rPr>
          <w:rFonts w:ascii="Arial" w:hAnsi="Arial" w:cs="Arial"/>
          <w:sz w:val="32"/>
          <w:szCs w:val="32"/>
        </w:rPr>
        <w:t>.</w:t>
      </w:r>
    </w:p>
    <w:p w14:paraId="4C5699C5" w14:textId="77777777" w:rsidR="001760E4" w:rsidRPr="007F00DE" w:rsidRDefault="001760E4" w:rsidP="00E75091">
      <w:pPr>
        <w:shd w:val="clear" w:color="auto" w:fill="FFFFFF"/>
        <w:spacing w:after="0" w:line="240" w:lineRule="auto"/>
        <w:rPr>
          <w:rFonts w:ascii="Arial" w:hAnsi="Arial" w:cs="Arial"/>
          <w:sz w:val="32"/>
          <w:szCs w:val="32"/>
        </w:rPr>
      </w:pPr>
    </w:p>
    <w:p w14:paraId="0BF706E0" w14:textId="01CB2F35" w:rsidR="00381DAC" w:rsidRPr="007F00DE" w:rsidRDefault="00223F94">
      <w:pPr>
        <w:pStyle w:val="ListParagraph"/>
        <w:numPr>
          <w:ilvl w:val="0"/>
          <w:numId w:val="49"/>
        </w:numPr>
        <w:shd w:val="clear" w:color="auto" w:fill="FFFFFF"/>
        <w:spacing w:after="0" w:line="240" w:lineRule="auto"/>
        <w:ind w:left="436" w:hanging="436"/>
        <w:rPr>
          <w:rFonts w:ascii="Arial" w:hAnsi="Arial" w:cs="Arial"/>
          <w:sz w:val="32"/>
          <w:szCs w:val="32"/>
        </w:rPr>
      </w:pPr>
      <w:hyperlink r:id="rId64" w:history="1">
        <w:r w:rsidRPr="007F00DE">
          <w:rPr>
            <w:rStyle w:val="Hyperlink"/>
            <w:rFonts w:ascii="Arial" w:hAnsi="Arial" w:cs="Arial"/>
            <w:sz w:val="32"/>
            <w:szCs w:val="32"/>
          </w:rPr>
          <w:t>The Scottish Index of Multiple Deprivation</w:t>
        </w:r>
      </w:hyperlink>
      <w:r w:rsidR="00BD17A1" w:rsidRPr="007F00DE">
        <w:rPr>
          <w:rFonts w:ascii="Arial" w:hAnsi="Arial" w:cs="Arial"/>
          <w:sz w:val="32"/>
          <w:szCs w:val="32"/>
        </w:rPr>
        <w:t xml:space="preserve">, </w:t>
      </w:r>
      <w:r w:rsidRPr="007F00DE">
        <w:rPr>
          <w:rFonts w:ascii="Arial" w:eastAsia="Times New Roman" w:hAnsi="Arial" w:cs="Arial"/>
          <w:sz w:val="32"/>
          <w:szCs w:val="32"/>
          <w:lang w:eastAsia="en-GB"/>
        </w:rPr>
        <w:t>the Scottish Government’s (SG) official tool for identifying areas in Scotland that experience high levels of deprivation</w:t>
      </w:r>
      <w:r w:rsidR="00BD17A1" w:rsidRPr="007F00DE">
        <w:rPr>
          <w:rFonts w:ascii="Arial" w:eastAsia="Times New Roman" w:hAnsi="Arial" w:cs="Arial"/>
          <w:sz w:val="32"/>
          <w:szCs w:val="32"/>
          <w:lang w:eastAsia="en-GB"/>
        </w:rPr>
        <w:t xml:space="preserve">, </w:t>
      </w:r>
      <w:r w:rsidRPr="007F00DE">
        <w:rPr>
          <w:rFonts w:ascii="Arial" w:eastAsia="Times New Roman" w:hAnsi="Arial" w:cs="Arial"/>
          <w:sz w:val="32"/>
          <w:szCs w:val="32"/>
          <w:lang w:eastAsia="en-GB"/>
        </w:rPr>
        <w:t xml:space="preserve">can help organisations target policies and funding to areas with high concentrations of deprivation and provides insight into people’s circumstances in those communities. The easiest way to explore local deprivation patterns visually is via the </w:t>
      </w:r>
      <w:hyperlink r:id="rId65" w:history="1">
        <w:r w:rsidRPr="007F00DE">
          <w:rPr>
            <w:rStyle w:val="Hyperlink"/>
            <w:rFonts w:ascii="Arial" w:eastAsia="Times New Roman" w:hAnsi="Arial" w:cs="Arial"/>
            <w:sz w:val="32"/>
            <w:szCs w:val="32"/>
            <w:lang w:eastAsia="en-GB"/>
          </w:rPr>
          <w:t>interactive map</w:t>
        </w:r>
      </w:hyperlink>
      <w:r w:rsidRPr="007F00DE">
        <w:rPr>
          <w:rFonts w:ascii="Arial" w:eastAsia="Times New Roman" w:hAnsi="Arial" w:cs="Arial"/>
          <w:sz w:val="32"/>
          <w:szCs w:val="32"/>
          <w:lang w:eastAsia="en-GB"/>
        </w:rPr>
        <w:t>.</w:t>
      </w:r>
    </w:p>
    <w:p w14:paraId="1FC37C24" w14:textId="0E854175" w:rsidR="00381DAC" w:rsidRPr="007F00DE" w:rsidRDefault="00381DAC">
      <w:pPr>
        <w:pStyle w:val="ListParagraph"/>
        <w:numPr>
          <w:ilvl w:val="0"/>
          <w:numId w:val="49"/>
        </w:numPr>
        <w:shd w:val="clear" w:color="auto" w:fill="FFFFFF"/>
        <w:spacing w:after="0" w:line="240" w:lineRule="auto"/>
        <w:ind w:left="436" w:hanging="436"/>
        <w:rPr>
          <w:rFonts w:ascii="Arial" w:hAnsi="Arial" w:cs="Arial"/>
          <w:sz w:val="32"/>
          <w:szCs w:val="32"/>
        </w:rPr>
      </w:pPr>
      <w:hyperlink r:id="rId66" w:history="1">
        <w:r w:rsidRPr="007F00DE">
          <w:rPr>
            <w:rStyle w:val="Hyperlink"/>
            <w:rFonts w:ascii="Arial" w:hAnsi="Arial" w:cs="Arial"/>
            <w:sz w:val="32"/>
            <w:szCs w:val="32"/>
          </w:rPr>
          <w:t>National Strategy for Economic Transformation</w:t>
        </w:r>
      </w:hyperlink>
      <w:r w:rsidRPr="007F00DE">
        <w:rPr>
          <w:rFonts w:ascii="Arial" w:hAnsi="Arial" w:cs="Arial"/>
          <w:sz w:val="32"/>
          <w:szCs w:val="32"/>
        </w:rPr>
        <w:t xml:space="preserve"> (</w:t>
      </w:r>
      <w:proofErr w:type="spellStart"/>
      <w:r w:rsidRPr="007F00DE">
        <w:rPr>
          <w:rFonts w:ascii="Arial" w:hAnsi="Arial" w:cs="Arial"/>
          <w:sz w:val="32"/>
          <w:szCs w:val="32"/>
        </w:rPr>
        <w:t>NSET</w:t>
      </w:r>
      <w:proofErr w:type="spellEnd"/>
      <w:r w:rsidRPr="007F00DE">
        <w:rPr>
          <w:rFonts w:ascii="Arial" w:hAnsi="Arial" w:cs="Arial"/>
          <w:sz w:val="32"/>
          <w:szCs w:val="32"/>
        </w:rPr>
        <w:t>)</w:t>
      </w:r>
    </w:p>
    <w:p w14:paraId="753AEF3B" w14:textId="77777777" w:rsidR="007E5D61" w:rsidRPr="007F00DE" w:rsidRDefault="00223F94">
      <w:pPr>
        <w:pStyle w:val="ListParagraph"/>
        <w:numPr>
          <w:ilvl w:val="0"/>
          <w:numId w:val="50"/>
        </w:numPr>
        <w:shd w:val="clear" w:color="auto" w:fill="FFFFFF"/>
        <w:spacing w:after="0" w:line="240" w:lineRule="auto"/>
        <w:ind w:left="436" w:hanging="436"/>
        <w:rPr>
          <w:rFonts w:ascii="Arial" w:hAnsi="Arial" w:cs="Arial"/>
          <w:sz w:val="32"/>
          <w:szCs w:val="32"/>
        </w:rPr>
      </w:pPr>
      <w:hyperlink r:id="rId67" w:history="1">
        <w:r w:rsidRPr="007F00DE">
          <w:rPr>
            <w:rStyle w:val="Hyperlink"/>
            <w:rFonts w:ascii="Arial" w:hAnsi="Arial" w:cs="Arial"/>
            <w:sz w:val="32"/>
            <w:szCs w:val="32"/>
          </w:rPr>
          <w:t>No One Left Behind: Employability Strategic Plan 2024–2027</w:t>
        </w:r>
      </w:hyperlink>
    </w:p>
    <w:p w14:paraId="6FB9DAE1" w14:textId="63C7C0CC" w:rsidR="00223F94" w:rsidRPr="007F00DE" w:rsidRDefault="001760E4">
      <w:pPr>
        <w:pStyle w:val="ListParagraph"/>
        <w:numPr>
          <w:ilvl w:val="0"/>
          <w:numId w:val="50"/>
        </w:numPr>
        <w:shd w:val="clear" w:color="auto" w:fill="FFFFFF"/>
        <w:spacing w:after="0" w:line="240" w:lineRule="auto"/>
        <w:ind w:left="436" w:hanging="436"/>
        <w:rPr>
          <w:rFonts w:ascii="Arial" w:hAnsi="Arial" w:cs="Arial"/>
          <w:sz w:val="32"/>
          <w:szCs w:val="32"/>
        </w:rPr>
      </w:pPr>
      <w:hyperlink r:id="rId68" w:history="1">
        <w:r w:rsidRPr="007F00DE">
          <w:rPr>
            <w:rStyle w:val="Hyperlink"/>
            <w:rFonts w:ascii="Arial" w:hAnsi="Arial" w:cs="Arial"/>
            <w:sz w:val="32"/>
            <w:szCs w:val="32"/>
          </w:rPr>
          <w:t>Fair Work Action Plan</w:t>
        </w:r>
      </w:hyperlink>
    </w:p>
    <w:p w14:paraId="42F3DFDA" w14:textId="0C40290B" w:rsidR="00223F94" w:rsidRPr="007F00DE" w:rsidRDefault="00223F94">
      <w:pPr>
        <w:pStyle w:val="ListParagraph"/>
        <w:numPr>
          <w:ilvl w:val="0"/>
          <w:numId w:val="49"/>
        </w:numPr>
        <w:shd w:val="clear" w:color="auto" w:fill="FFFFFF"/>
        <w:spacing w:after="0" w:line="240" w:lineRule="auto"/>
        <w:ind w:left="436" w:hanging="436"/>
        <w:rPr>
          <w:rFonts w:ascii="Arial" w:hAnsi="Arial" w:cs="Arial"/>
          <w:sz w:val="32"/>
          <w:szCs w:val="32"/>
        </w:rPr>
      </w:pPr>
      <w:hyperlink r:id="rId69" w:history="1">
        <w:r w:rsidRPr="007F00DE">
          <w:rPr>
            <w:rStyle w:val="Hyperlink"/>
            <w:rFonts w:ascii="Arial" w:hAnsi="Arial" w:cs="Arial"/>
            <w:sz w:val="32"/>
            <w:szCs w:val="32"/>
          </w:rPr>
          <w:t>Bringing Hope, Building Futures: Tackling Child Poverty Delivery Plan</w:t>
        </w:r>
      </w:hyperlink>
      <w:r w:rsidRPr="007F00DE">
        <w:rPr>
          <w:rFonts w:ascii="Arial" w:hAnsi="Arial" w:cs="Arial"/>
          <w:sz w:val="32"/>
          <w:szCs w:val="32"/>
        </w:rPr>
        <w:t xml:space="preserve"> </w:t>
      </w:r>
    </w:p>
    <w:p w14:paraId="292CE5B8" w14:textId="0D309D2D" w:rsidR="00CA4BD3" w:rsidRPr="007F00DE" w:rsidRDefault="00816705">
      <w:pPr>
        <w:pStyle w:val="ListParagraph"/>
        <w:numPr>
          <w:ilvl w:val="0"/>
          <w:numId w:val="52"/>
        </w:numPr>
        <w:shd w:val="clear" w:color="auto" w:fill="FFFFFF"/>
        <w:spacing w:after="0" w:line="240" w:lineRule="auto"/>
        <w:ind w:left="425" w:hanging="425"/>
        <w:rPr>
          <w:rFonts w:ascii="Arial" w:hAnsi="Arial" w:cs="Arial"/>
          <w:sz w:val="32"/>
          <w:szCs w:val="32"/>
        </w:rPr>
      </w:pPr>
      <w:r w:rsidRPr="007F00DE">
        <w:rPr>
          <w:rFonts w:ascii="Arial" w:hAnsi="Arial" w:cs="Arial"/>
          <w:sz w:val="32"/>
          <w:szCs w:val="32"/>
        </w:rPr>
        <w:t xml:space="preserve">Public Health Scotland’s </w:t>
      </w:r>
      <w:hyperlink r:id="rId70" w:history="1">
        <w:r w:rsidR="00EE0E7F" w:rsidRPr="007F00DE">
          <w:rPr>
            <w:rStyle w:val="Hyperlink"/>
            <w:rFonts w:ascii="Arial" w:eastAsiaTheme="majorEastAsia" w:hAnsi="Arial" w:cs="Arial"/>
            <w:spacing w:val="-10"/>
            <w:kern w:val="28"/>
            <w:sz w:val="32"/>
            <w:szCs w:val="32"/>
          </w:rPr>
          <w:t>Together we can: 10-year strategy to 2035</w:t>
        </w:r>
      </w:hyperlink>
      <w:r w:rsidR="00CA4BD3" w:rsidRPr="007F00DE">
        <w:rPr>
          <w:rFonts w:ascii="Arial" w:hAnsi="Arial" w:cs="Arial"/>
          <w:sz w:val="32"/>
          <w:szCs w:val="32"/>
        </w:rPr>
        <w:t xml:space="preserve"> </w:t>
      </w:r>
      <w:r w:rsidRPr="007F00DE">
        <w:rPr>
          <w:rFonts w:ascii="Arial" w:eastAsia="Times New Roman" w:hAnsi="Arial" w:cs="Arial"/>
          <w:sz w:val="32"/>
          <w:szCs w:val="32"/>
          <w:lang w:eastAsia="en-GB"/>
        </w:rPr>
        <w:t xml:space="preserve">aims to influence nationwide health improvement and </w:t>
      </w:r>
      <w:r w:rsidR="00CA4BD3" w:rsidRPr="007F00DE">
        <w:rPr>
          <w:rFonts w:ascii="Arial" w:hAnsi="Arial" w:cs="Arial"/>
          <w:sz w:val="32"/>
          <w:szCs w:val="32"/>
        </w:rPr>
        <w:t xml:space="preserve">its </w:t>
      </w:r>
      <w:hyperlink r:id="rId71" w:history="1">
        <w:r w:rsidRPr="007F00DE">
          <w:rPr>
            <w:rStyle w:val="Hyperlink"/>
            <w:rFonts w:ascii="Arial" w:hAnsi="Arial" w:cs="Arial"/>
            <w:sz w:val="32"/>
            <w:szCs w:val="32"/>
            <w:shd w:val="clear" w:color="auto" w:fill="FFFFFF"/>
          </w:rPr>
          <w:t>C</w:t>
        </w:r>
        <w:r w:rsidR="00CA4BD3" w:rsidRPr="007F00DE">
          <w:rPr>
            <w:rStyle w:val="Hyperlink"/>
            <w:rFonts w:ascii="Arial" w:hAnsi="Arial" w:cs="Arial"/>
            <w:sz w:val="32"/>
            <w:szCs w:val="32"/>
            <w:shd w:val="clear" w:color="auto" w:fill="FFFFFF"/>
          </w:rPr>
          <w:t>hild poverty dashboard</w:t>
        </w:r>
      </w:hyperlink>
      <w:r w:rsidR="00CA4BD3" w:rsidRPr="007F00DE">
        <w:rPr>
          <w:rFonts w:ascii="Arial" w:hAnsi="Arial" w:cs="Arial"/>
          <w:color w:val="333333"/>
          <w:sz w:val="32"/>
          <w:szCs w:val="32"/>
          <w:shd w:val="clear" w:color="auto" w:fill="FFFFFF"/>
        </w:rPr>
        <w:t xml:space="preserve"> has been developed to help local areas tell the story about local child poverty and its drivers</w:t>
      </w:r>
      <w:r w:rsidRPr="007F00DE">
        <w:rPr>
          <w:rFonts w:ascii="Arial" w:hAnsi="Arial" w:cs="Arial"/>
          <w:color w:val="333333"/>
          <w:sz w:val="32"/>
          <w:szCs w:val="32"/>
          <w:shd w:val="clear" w:color="auto" w:fill="FFFFFF"/>
        </w:rPr>
        <w:t>.</w:t>
      </w:r>
      <w:r w:rsidRPr="007F00DE">
        <w:rPr>
          <w:rFonts w:ascii="Arial" w:hAnsi="Arial" w:cs="Arial"/>
          <w:sz w:val="32"/>
          <w:szCs w:val="32"/>
        </w:rPr>
        <w:t xml:space="preserve"> </w:t>
      </w:r>
    </w:p>
    <w:p w14:paraId="7957A14E" w14:textId="77777777" w:rsidR="00AB339A" w:rsidRPr="007F00DE" w:rsidRDefault="00AB339A" w:rsidP="00E75091">
      <w:pPr>
        <w:pStyle w:val="NormalWeb"/>
        <w:shd w:val="clear" w:color="auto" w:fill="FFFFFF"/>
        <w:spacing w:before="0" w:beforeAutospacing="0" w:after="0" w:afterAutospacing="0"/>
        <w:rPr>
          <w:rFonts w:ascii="Arial" w:hAnsi="Arial" w:cs="Arial"/>
          <w:color w:val="333333"/>
          <w:sz w:val="32"/>
          <w:szCs w:val="32"/>
        </w:rPr>
      </w:pPr>
    </w:p>
    <w:p w14:paraId="6C4F9B9A" w14:textId="77777777" w:rsidR="00F16B96" w:rsidRPr="007F00DE" w:rsidRDefault="00F16B96" w:rsidP="00F16B96">
      <w:pPr>
        <w:pStyle w:val="Title"/>
        <w:rPr>
          <w:rFonts w:ascii="Arial" w:hAnsi="Arial" w:cs="Arial"/>
          <w:b/>
          <w:bCs/>
          <w:sz w:val="32"/>
          <w:szCs w:val="32"/>
        </w:rPr>
      </w:pPr>
      <w:r w:rsidRPr="007F00DE">
        <w:rPr>
          <w:rFonts w:ascii="Arial" w:hAnsi="Arial" w:cs="Arial"/>
          <w:b/>
          <w:bCs/>
          <w:sz w:val="32"/>
          <w:szCs w:val="32"/>
        </w:rPr>
        <w:t>Community benefits Wish Lists</w:t>
      </w:r>
    </w:p>
    <w:p w14:paraId="451151FD" w14:textId="77777777" w:rsidR="00F16B96" w:rsidRPr="007F00DE" w:rsidRDefault="00F16B96" w:rsidP="0012408A">
      <w:pPr>
        <w:spacing w:after="120" w:line="240" w:lineRule="auto"/>
        <w:rPr>
          <w:rFonts w:ascii="Arial" w:eastAsia="Times New Roman" w:hAnsi="Arial" w:cs="Arial"/>
          <w:sz w:val="32"/>
          <w:szCs w:val="32"/>
          <w:lang w:eastAsia="en-GB"/>
        </w:rPr>
      </w:pPr>
      <w:r w:rsidRPr="007F00DE">
        <w:rPr>
          <w:rFonts w:ascii="Arial" w:eastAsia="Times New Roman" w:hAnsi="Arial" w:cs="Arial"/>
          <w:sz w:val="32"/>
          <w:szCs w:val="32"/>
          <w:lang w:eastAsia="en-GB"/>
        </w:rPr>
        <w:t>Some public bodies and regions have developed “wish lists” reflecting local priorities identified through engagement with stakeholders and which may support wider local and regional strategies, including Community Wealth Building. The following examples illustrate how this approach can work in practice:</w:t>
      </w:r>
    </w:p>
    <w:p w14:paraId="4483383E" w14:textId="77777777" w:rsidR="00F16B96" w:rsidRPr="007F00DE" w:rsidRDefault="00F16B96">
      <w:pPr>
        <w:pStyle w:val="ListParagraph"/>
        <w:numPr>
          <w:ilvl w:val="0"/>
          <w:numId w:val="48"/>
        </w:numPr>
        <w:spacing w:after="100" w:afterAutospacing="1" w:line="240" w:lineRule="auto"/>
        <w:rPr>
          <w:rFonts w:ascii="Arial" w:eastAsia="Times New Roman" w:hAnsi="Arial" w:cs="Arial"/>
          <w:sz w:val="32"/>
          <w:szCs w:val="32"/>
          <w:lang w:eastAsia="en-GB"/>
        </w:rPr>
      </w:pPr>
      <w:hyperlink r:id="rId72" w:history="1">
        <w:r w:rsidRPr="007F00DE">
          <w:rPr>
            <w:rStyle w:val="Hyperlink"/>
            <w:rFonts w:ascii="Arial" w:eastAsia="Times New Roman" w:hAnsi="Arial" w:cs="Arial"/>
            <w:sz w:val="32"/>
            <w:szCs w:val="32"/>
            <w:lang w:eastAsia="en-GB"/>
          </w:rPr>
          <w:t>Glasgow City Region Community Benefits Hub</w:t>
        </w:r>
      </w:hyperlink>
    </w:p>
    <w:p w14:paraId="79117A7C" w14:textId="77777777" w:rsidR="00F16B96" w:rsidRPr="007F00DE" w:rsidRDefault="00F16B96">
      <w:pPr>
        <w:numPr>
          <w:ilvl w:val="0"/>
          <w:numId w:val="48"/>
        </w:numPr>
        <w:spacing w:before="100" w:beforeAutospacing="1" w:after="0" w:line="240" w:lineRule="auto"/>
        <w:rPr>
          <w:rFonts w:ascii="Arial" w:eastAsia="Times New Roman" w:hAnsi="Arial" w:cs="Arial"/>
          <w:sz w:val="32"/>
          <w:szCs w:val="32"/>
          <w:lang w:eastAsia="en-GB"/>
        </w:rPr>
      </w:pPr>
      <w:hyperlink r:id="rId73" w:history="1">
        <w:r w:rsidRPr="007F00DE">
          <w:rPr>
            <w:rStyle w:val="Hyperlink"/>
            <w:rFonts w:ascii="Arial" w:eastAsia="Times New Roman" w:hAnsi="Arial" w:cs="Arial"/>
            <w:sz w:val="32"/>
            <w:szCs w:val="32"/>
            <w:lang w:eastAsia="en-GB"/>
          </w:rPr>
          <w:t>NHS Scotland Community Benefit Gateway Portal</w:t>
        </w:r>
      </w:hyperlink>
    </w:p>
    <w:p w14:paraId="2E94F0B1" w14:textId="77777777" w:rsidR="00F16B96" w:rsidRPr="007F00DE" w:rsidRDefault="00F16B96" w:rsidP="00F16B96">
      <w:pPr>
        <w:spacing w:after="0" w:line="240" w:lineRule="auto"/>
        <w:rPr>
          <w:rFonts w:ascii="Arial" w:eastAsia="Times New Roman" w:hAnsi="Arial" w:cs="Arial"/>
          <w:sz w:val="32"/>
          <w:szCs w:val="32"/>
          <w:lang w:eastAsia="en-GB"/>
        </w:rPr>
      </w:pPr>
    </w:p>
    <w:p w14:paraId="3B55A34A" w14:textId="77777777" w:rsidR="00F16B96" w:rsidRPr="007F00DE" w:rsidRDefault="00F16B96" w:rsidP="00545FEB">
      <w:pPr>
        <w:pStyle w:val="NormalWeb"/>
        <w:shd w:val="clear" w:color="auto" w:fill="FFFFFF"/>
        <w:spacing w:before="0" w:beforeAutospacing="0" w:after="0" w:afterAutospacing="0"/>
        <w:rPr>
          <w:rFonts w:ascii="Arial" w:hAnsi="Arial" w:cs="Arial"/>
          <w:sz w:val="32"/>
          <w:szCs w:val="32"/>
        </w:rPr>
      </w:pPr>
      <w:r w:rsidRPr="007F00DE">
        <w:rPr>
          <w:rFonts w:ascii="Arial" w:hAnsi="Arial" w:cs="Arial"/>
          <w:sz w:val="32"/>
          <w:szCs w:val="32"/>
        </w:rPr>
        <w:t>Wish lists may help procurement teams identify community benefits during contract planning. When developing community benefit requirements, procurement professionals may wish to:</w:t>
      </w:r>
    </w:p>
    <w:p w14:paraId="5F662AA4" w14:textId="77777777" w:rsidR="00F16B96" w:rsidRPr="007F00DE" w:rsidRDefault="00F16B96">
      <w:pPr>
        <w:numPr>
          <w:ilvl w:val="0"/>
          <w:numId w:val="47"/>
        </w:numPr>
        <w:spacing w:before="100" w:beforeAutospacing="1" w:after="100" w:afterAutospacing="1" w:line="240" w:lineRule="auto"/>
        <w:rPr>
          <w:rFonts w:ascii="Arial" w:eastAsia="Times New Roman" w:hAnsi="Arial" w:cs="Arial"/>
          <w:sz w:val="32"/>
          <w:szCs w:val="32"/>
          <w:lang w:eastAsia="en-GB"/>
        </w:rPr>
      </w:pPr>
      <w:r w:rsidRPr="007F00DE">
        <w:rPr>
          <w:rFonts w:ascii="Arial" w:eastAsia="Times New Roman" w:hAnsi="Arial" w:cs="Arial"/>
          <w:sz w:val="32"/>
          <w:szCs w:val="32"/>
          <w:lang w:eastAsia="en-GB"/>
        </w:rPr>
        <w:t>Review any organisational or regional wish lists that exist.</w:t>
      </w:r>
    </w:p>
    <w:p w14:paraId="6D7ED0D5" w14:textId="77777777" w:rsidR="00F16B96" w:rsidRPr="007F00DE" w:rsidRDefault="00F16B96">
      <w:pPr>
        <w:numPr>
          <w:ilvl w:val="0"/>
          <w:numId w:val="47"/>
        </w:numPr>
        <w:spacing w:before="100" w:beforeAutospacing="1" w:after="100" w:afterAutospacing="1" w:line="240" w:lineRule="auto"/>
        <w:rPr>
          <w:rFonts w:ascii="Arial" w:eastAsia="Times New Roman" w:hAnsi="Arial" w:cs="Arial"/>
          <w:sz w:val="32"/>
          <w:szCs w:val="32"/>
          <w:lang w:eastAsia="en-GB"/>
        </w:rPr>
      </w:pPr>
      <w:r w:rsidRPr="007F00DE">
        <w:rPr>
          <w:rFonts w:ascii="Arial" w:eastAsia="Times New Roman" w:hAnsi="Arial" w:cs="Arial"/>
          <w:sz w:val="32"/>
          <w:szCs w:val="32"/>
          <w:lang w:eastAsia="en-GB"/>
        </w:rPr>
        <w:t xml:space="preserve">Use the content to help shape community benefits that </w:t>
      </w:r>
      <w:r w:rsidRPr="007F00DE">
        <w:rPr>
          <w:rFonts w:ascii="Arial" w:hAnsi="Arial" w:cs="Arial"/>
          <w:sz w:val="32"/>
          <w:szCs w:val="32"/>
        </w:rPr>
        <w:t>are linked to the subject matter of the contract.</w:t>
      </w:r>
    </w:p>
    <w:p w14:paraId="351E73DD" w14:textId="77777777" w:rsidR="00F16B96" w:rsidRPr="007F00DE" w:rsidRDefault="00F16B96">
      <w:pPr>
        <w:numPr>
          <w:ilvl w:val="0"/>
          <w:numId w:val="47"/>
        </w:numPr>
        <w:spacing w:before="100" w:beforeAutospacing="1" w:after="100" w:afterAutospacing="1" w:line="240" w:lineRule="auto"/>
        <w:rPr>
          <w:rFonts w:ascii="Arial" w:eastAsia="Times New Roman" w:hAnsi="Arial" w:cs="Arial"/>
          <w:sz w:val="32"/>
          <w:szCs w:val="32"/>
          <w:lang w:eastAsia="en-GB"/>
        </w:rPr>
      </w:pPr>
      <w:r w:rsidRPr="007F00DE">
        <w:rPr>
          <w:rFonts w:ascii="Arial" w:hAnsi="Arial" w:cs="Arial"/>
          <w:sz w:val="32"/>
          <w:szCs w:val="32"/>
        </w:rPr>
        <w:t xml:space="preserve">Ensure any community benefit requirements </w:t>
      </w:r>
      <w:r w:rsidRPr="007F00DE">
        <w:rPr>
          <w:rFonts w:ascii="Arial" w:eastAsia="Times New Roman" w:hAnsi="Arial" w:cs="Arial"/>
          <w:sz w:val="32"/>
          <w:szCs w:val="32"/>
          <w:lang w:eastAsia="en-GB"/>
        </w:rPr>
        <w:t>requested as part of a procurement are relevant, proportionate, and aligned with the scope of the contract</w:t>
      </w:r>
      <w:r w:rsidRPr="007F00DE">
        <w:rPr>
          <w:rFonts w:ascii="Arial" w:hAnsi="Arial" w:cs="Arial"/>
          <w:sz w:val="32"/>
          <w:szCs w:val="32"/>
        </w:rPr>
        <w:t>.</w:t>
      </w:r>
    </w:p>
    <w:p w14:paraId="6C4FC21E" w14:textId="77777777" w:rsidR="00F16B96" w:rsidRPr="007F00DE" w:rsidRDefault="00F16B96" w:rsidP="00F16B96">
      <w:pPr>
        <w:spacing w:after="0" w:line="240" w:lineRule="auto"/>
        <w:rPr>
          <w:rFonts w:ascii="Arial" w:eastAsia="Times New Roman" w:hAnsi="Arial" w:cs="Arial"/>
          <w:sz w:val="32"/>
          <w:szCs w:val="32"/>
          <w:lang w:eastAsia="en-GB"/>
        </w:rPr>
      </w:pPr>
      <w:r w:rsidRPr="007F00DE">
        <w:rPr>
          <w:rFonts w:ascii="Arial" w:eastAsia="Times New Roman" w:hAnsi="Arial" w:cs="Arial"/>
          <w:sz w:val="32"/>
          <w:szCs w:val="32"/>
          <w:lang w:eastAsia="en-GB"/>
        </w:rPr>
        <w:t xml:space="preserve">Not all wish list items will be relevant or achievable within the context of a procurement. Although wish lists may help articulate local priorities and provide examples of deliverables that suppliers might be able to offer as part of their community benefit proposals, they should not restrict suppliers from proposing alternative or innovative community benefit </w:t>
      </w:r>
      <w:r w:rsidRPr="007F00DE">
        <w:rPr>
          <w:rFonts w:ascii="Arial" w:eastAsia="Times New Roman" w:hAnsi="Arial" w:cs="Arial"/>
          <w:sz w:val="32"/>
          <w:szCs w:val="32"/>
          <w:lang w:eastAsia="en-GB"/>
        </w:rPr>
        <w:lastRenderedPageBreak/>
        <w:t xml:space="preserve">requirements that are proportional, best suit their </w:t>
      </w:r>
      <w:r w:rsidRPr="007F00DE">
        <w:rPr>
          <w:rFonts w:ascii="Arial" w:hAnsi="Arial" w:cs="Arial"/>
          <w:sz w:val="32"/>
          <w:szCs w:val="32"/>
        </w:rPr>
        <w:t>business and their</w:t>
      </w:r>
      <w:r w:rsidRPr="007F00DE">
        <w:rPr>
          <w:sz w:val="32"/>
          <w:szCs w:val="32"/>
        </w:rPr>
        <w:t xml:space="preserve"> </w:t>
      </w:r>
      <w:r w:rsidRPr="007F00DE">
        <w:rPr>
          <w:rFonts w:ascii="Arial" w:eastAsia="Times New Roman" w:hAnsi="Arial" w:cs="Arial"/>
          <w:sz w:val="32"/>
          <w:szCs w:val="32"/>
          <w:lang w:eastAsia="en-GB"/>
        </w:rPr>
        <w:t>capacity, and the nature of the contract.</w:t>
      </w:r>
      <w:r w:rsidRPr="007F00DE">
        <w:rPr>
          <w:rFonts w:ascii="Arial" w:hAnsi="Arial" w:cs="Arial"/>
          <w:sz w:val="32"/>
          <w:szCs w:val="32"/>
        </w:rPr>
        <w:t xml:space="preserve"> </w:t>
      </w:r>
    </w:p>
    <w:p w14:paraId="1C25608B" w14:textId="77777777" w:rsidR="00F16B96" w:rsidRPr="007F00DE" w:rsidRDefault="00F16B96" w:rsidP="00E75091">
      <w:pPr>
        <w:pStyle w:val="NormalWeb"/>
        <w:shd w:val="clear" w:color="auto" w:fill="FFFFFF"/>
        <w:spacing w:before="0" w:beforeAutospacing="0" w:after="0" w:afterAutospacing="0"/>
        <w:rPr>
          <w:rFonts w:ascii="Arial" w:hAnsi="Arial" w:cs="Arial"/>
          <w:color w:val="333333"/>
          <w:sz w:val="32"/>
          <w:szCs w:val="32"/>
        </w:rPr>
      </w:pPr>
    </w:p>
    <w:p w14:paraId="0ED717D6" w14:textId="77777777" w:rsidR="00924438" w:rsidRPr="007F00DE" w:rsidRDefault="00924438" w:rsidP="00E75091">
      <w:pPr>
        <w:pStyle w:val="Title"/>
        <w:rPr>
          <w:rFonts w:ascii="Arial" w:hAnsi="Arial" w:cs="Arial"/>
          <w:b/>
          <w:bCs/>
          <w:sz w:val="32"/>
          <w:szCs w:val="32"/>
        </w:rPr>
      </w:pPr>
      <w:r w:rsidRPr="007F00DE">
        <w:rPr>
          <w:rFonts w:ascii="Arial" w:hAnsi="Arial" w:cs="Arial"/>
          <w:b/>
          <w:bCs/>
          <w:sz w:val="32"/>
          <w:szCs w:val="32"/>
        </w:rPr>
        <w:t>Knowledge Checklist</w:t>
      </w:r>
    </w:p>
    <w:p w14:paraId="3792104F" w14:textId="13CD7471" w:rsidR="00C13B82" w:rsidRPr="007F00DE" w:rsidRDefault="00C13B82">
      <w:pPr>
        <w:pStyle w:val="ListParagraph"/>
        <w:numPr>
          <w:ilvl w:val="0"/>
          <w:numId w:val="21"/>
        </w:numPr>
        <w:shd w:val="clear" w:color="auto" w:fill="FFFFFF"/>
        <w:spacing w:after="0" w:line="240" w:lineRule="auto"/>
        <w:rPr>
          <w:rFonts w:ascii="Arial" w:hAnsi="Arial" w:cs="Arial"/>
          <w:color w:val="333333"/>
          <w:sz w:val="32"/>
          <w:szCs w:val="32"/>
        </w:rPr>
      </w:pPr>
      <w:r w:rsidRPr="007F00DE">
        <w:rPr>
          <w:rFonts w:ascii="Arial" w:hAnsi="Arial" w:cs="Arial"/>
          <w:color w:val="333333"/>
          <w:sz w:val="32"/>
          <w:szCs w:val="32"/>
        </w:rPr>
        <w:t xml:space="preserve">Consider policy and legislation </w:t>
      </w:r>
      <w:r w:rsidR="005E358E" w:rsidRPr="007F00DE">
        <w:rPr>
          <w:rFonts w:ascii="Arial" w:hAnsi="Arial" w:cs="Arial"/>
          <w:color w:val="333333"/>
          <w:sz w:val="32"/>
          <w:szCs w:val="32"/>
        </w:rPr>
        <w:t>when</w:t>
      </w:r>
      <w:r w:rsidRPr="007F00DE">
        <w:rPr>
          <w:rFonts w:ascii="Arial" w:hAnsi="Arial" w:cs="Arial"/>
          <w:color w:val="333333"/>
          <w:sz w:val="32"/>
          <w:szCs w:val="32"/>
        </w:rPr>
        <w:t xml:space="preserve"> develop</w:t>
      </w:r>
      <w:r w:rsidR="005E358E" w:rsidRPr="007F00DE">
        <w:rPr>
          <w:rFonts w:ascii="Arial" w:hAnsi="Arial" w:cs="Arial"/>
          <w:color w:val="333333"/>
          <w:sz w:val="32"/>
          <w:szCs w:val="32"/>
        </w:rPr>
        <w:t>ing</w:t>
      </w:r>
      <w:r w:rsidRPr="007F00DE">
        <w:rPr>
          <w:rFonts w:ascii="Arial" w:hAnsi="Arial" w:cs="Arial"/>
          <w:color w:val="333333"/>
          <w:sz w:val="32"/>
          <w:szCs w:val="32"/>
        </w:rPr>
        <w:t xml:space="preserve"> the </w:t>
      </w:r>
      <w:r w:rsidR="00893861" w:rsidRPr="007F00DE">
        <w:rPr>
          <w:rFonts w:ascii="Arial" w:eastAsia="Times New Roman" w:hAnsi="Arial" w:cs="Arial"/>
          <w:sz w:val="32"/>
          <w:szCs w:val="32"/>
          <w:lang w:eastAsia="en-GB"/>
        </w:rPr>
        <w:t>c</w:t>
      </w:r>
      <w:r w:rsidR="00893861" w:rsidRPr="007F00DE">
        <w:rPr>
          <w:rFonts w:ascii="Arial" w:hAnsi="Arial" w:cs="Arial"/>
          <w:color w:val="111111"/>
          <w:sz w:val="32"/>
          <w:szCs w:val="32"/>
          <w:shd w:val="clear" w:color="auto" w:fill="FFFFFF"/>
        </w:rPr>
        <w:t xml:space="preserve">ommodity / service </w:t>
      </w:r>
      <w:r w:rsidRPr="007F00DE">
        <w:rPr>
          <w:rFonts w:ascii="Arial" w:hAnsi="Arial" w:cs="Arial"/>
          <w:color w:val="333333"/>
          <w:sz w:val="32"/>
          <w:szCs w:val="32"/>
        </w:rPr>
        <w:t>strategy</w:t>
      </w:r>
    </w:p>
    <w:p w14:paraId="282F69AA" w14:textId="46A861AD" w:rsidR="00944F3B" w:rsidRPr="007F00DE" w:rsidRDefault="00944F3B">
      <w:pPr>
        <w:numPr>
          <w:ilvl w:val="0"/>
          <w:numId w:val="26"/>
        </w:numPr>
        <w:spacing w:after="0" w:line="240" w:lineRule="auto"/>
        <w:rPr>
          <w:rFonts w:ascii="Arial" w:hAnsi="Arial" w:cs="Arial"/>
          <w:color w:val="333333"/>
          <w:sz w:val="32"/>
          <w:szCs w:val="32"/>
          <w:shd w:val="clear" w:color="auto" w:fill="FFFFFF"/>
        </w:rPr>
      </w:pPr>
      <w:r w:rsidRPr="007F00DE">
        <w:rPr>
          <w:rFonts w:ascii="Arial" w:hAnsi="Arial" w:cs="Arial"/>
          <w:color w:val="333333"/>
          <w:sz w:val="32"/>
          <w:szCs w:val="32"/>
          <w:shd w:val="clear" w:color="auto" w:fill="FFFFFF"/>
        </w:rPr>
        <w:t xml:space="preserve">Identify priority groups to target in the procurement aligned with the organisation’s priority focus. </w:t>
      </w:r>
    </w:p>
    <w:p w14:paraId="534348F0" w14:textId="79887825" w:rsidR="00924438" w:rsidRPr="007F00DE" w:rsidRDefault="00924438">
      <w:pPr>
        <w:pStyle w:val="NormalWeb"/>
        <w:numPr>
          <w:ilvl w:val="0"/>
          <w:numId w:val="26"/>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Define social outcomes early</w:t>
      </w:r>
    </w:p>
    <w:p w14:paraId="13144C3B" w14:textId="6FB1A03F" w:rsidR="00924438" w:rsidRPr="007F00DE" w:rsidRDefault="00924438">
      <w:pPr>
        <w:pStyle w:val="NormalWeb"/>
        <w:numPr>
          <w:ilvl w:val="0"/>
          <w:numId w:val="26"/>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Engage stakeholders</w:t>
      </w:r>
    </w:p>
    <w:p w14:paraId="1CC409A8" w14:textId="78CE2A31" w:rsidR="00924438" w:rsidRPr="007F00DE" w:rsidRDefault="00924438">
      <w:pPr>
        <w:pStyle w:val="NormalWeb"/>
        <w:numPr>
          <w:ilvl w:val="0"/>
          <w:numId w:val="26"/>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 xml:space="preserve">Conduct market research </w:t>
      </w:r>
    </w:p>
    <w:p w14:paraId="1A8DFF0B" w14:textId="77777777" w:rsidR="004D5619" w:rsidRPr="007F00DE" w:rsidRDefault="004D5619" w:rsidP="004D5619">
      <w:pPr>
        <w:pStyle w:val="NormalWeb"/>
        <w:shd w:val="clear" w:color="auto" w:fill="FFFFFF"/>
        <w:spacing w:before="0" w:beforeAutospacing="0" w:after="0" w:afterAutospacing="0"/>
        <w:rPr>
          <w:rFonts w:ascii="Arial" w:hAnsi="Arial" w:cs="Arial"/>
          <w:color w:val="333333"/>
          <w:sz w:val="32"/>
          <w:szCs w:val="32"/>
        </w:rPr>
      </w:pPr>
    </w:p>
    <w:p w14:paraId="083F3565" w14:textId="0FFB4109" w:rsidR="004769DC" w:rsidRPr="007F00DE" w:rsidRDefault="004769DC" w:rsidP="00E75091">
      <w:pPr>
        <w:pStyle w:val="Heading1"/>
        <w:pBdr>
          <w:bottom w:val="none" w:sz="0" w:space="0" w:color="auto"/>
        </w:pBdr>
        <w:spacing w:after="0"/>
        <w:rPr>
          <w:sz w:val="32"/>
          <w:szCs w:val="32"/>
        </w:rPr>
      </w:pPr>
      <w:bookmarkStart w:id="15" w:name="_Toc230773704"/>
      <w:r w:rsidRPr="007F00DE">
        <w:rPr>
          <w:sz w:val="32"/>
          <w:szCs w:val="32"/>
        </w:rPr>
        <w:t>Procurement guidance</w:t>
      </w:r>
      <w:bookmarkEnd w:id="15"/>
    </w:p>
    <w:p w14:paraId="7BF017EA" w14:textId="189548C6" w:rsidR="004769DC" w:rsidRPr="007F00DE" w:rsidRDefault="004769DC" w:rsidP="00E75091">
      <w:pPr>
        <w:spacing w:after="0" w:line="240" w:lineRule="auto"/>
        <w:rPr>
          <w:rFonts w:ascii="Arial" w:hAnsi="Arial" w:cs="Arial"/>
          <w:sz w:val="32"/>
          <w:szCs w:val="32"/>
        </w:rPr>
      </w:pPr>
      <w:r w:rsidRPr="007F00DE">
        <w:rPr>
          <w:rFonts w:ascii="Arial" w:hAnsi="Arial" w:cs="Arial"/>
          <w:sz w:val="32"/>
          <w:szCs w:val="32"/>
        </w:rPr>
        <w:t xml:space="preserve">The following procurement guidance </w:t>
      </w:r>
      <w:r w:rsidR="00802EBA" w:rsidRPr="007F00DE">
        <w:rPr>
          <w:rFonts w:ascii="Arial" w:hAnsi="Arial" w:cs="Arial"/>
          <w:sz w:val="32"/>
          <w:szCs w:val="32"/>
        </w:rPr>
        <w:t xml:space="preserve">is reflective of </w:t>
      </w:r>
      <w:r w:rsidRPr="007F00DE">
        <w:rPr>
          <w:rFonts w:ascii="Arial" w:hAnsi="Arial" w:cs="Arial"/>
          <w:sz w:val="32"/>
          <w:szCs w:val="32"/>
        </w:rPr>
        <w:t>relevant practice throughout the procurement cycle</w:t>
      </w:r>
      <w:r w:rsidR="00225848" w:rsidRPr="007F00DE">
        <w:rPr>
          <w:rFonts w:ascii="Arial" w:hAnsi="Arial" w:cs="Arial"/>
          <w:sz w:val="32"/>
          <w:szCs w:val="32"/>
        </w:rPr>
        <w:t xml:space="preserve"> </w:t>
      </w:r>
      <w:r w:rsidR="00815E94" w:rsidRPr="007F00DE">
        <w:rPr>
          <w:rFonts w:ascii="Arial" w:hAnsi="Arial" w:cs="Arial"/>
          <w:sz w:val="32"/>
          <w:szCs w:val="32"/>
        </w:rPr>
        <w:t>in line</w:t>
      </w:r>
      <w:r w:rsidR="00225848" w:rsidRPr="007F00DE">
        <w:rPr>
          <w:rFonts w:ascii="Arial" w:hAnsi="Arial" w:cs="Arial"/>
          <w:sz w:val="32"/>
          <w:szCs w:val="32"/>
        </w:rPr>
        <w:t xml:space="preserve"> with</w:t>
      </w:r>
      <w:r w:rsidRPr="007F00DE">
        <w:rPr>
          <w:rFonts w:ascii="Arial" w:hAnsi="Arial" w:cs="Arial"/>
          <w:sz w:val="32"/>
          <w:szCs w:val="32"/>
        </w:rPr>
        <w:t xml:space="preserve"> the </w:t>
      </w:r>
      <w:hyperlink r:id="rId74" w:history="1">
        <w:r w:rsidRPr="007F00DE">
          <w:rPr>
            <w:rStyle w:val="Hyperlink"/>
            <w:rFonts w:ascii="Arial" w:hAnsi="Arial" w:cs="Arial"/>
            <w:sz w:val="32"/>
            <w:szCs w:val="32"/>
          </w:rPr>
          <w:t>Procurement Journey</w:t>
        </w:r>
      </w:hyperlink>
      <w:r w:rsidR="00802EBA" w:rsidRPr="007F00DE">
        <w:rPr>
          <w:rFonts w:ascii="Arial" w:hAnsi="Arial" w:cs="Arial"/>
          <w:sz w:val="32"/>
          <w:szCs w:val="32"/>
        </w:rPr>
        <w:t xml:space="preserve">. </w:t>
      </w:r>
      <w:r w:rsidR="009F763A" w:rsidRPr="007F00DE">
        <w:rPr>
          <w:rFonts w:ascii="Arial" w:hAnsi="Arial" w:cs="Arial"/>
          <w:sz w:val="32"/>
          <w:szCs w:val="32"/>
        </w:rPr>
        <w:t xml:space="preserve">It does not repeat content contained therein but </w:t>
      </w:r>
      <w:r w:rsidRPr="007F00DE">
        <w:rPr>
          <w:rFonts w:ascii="Arial" w:hAnsi="Arial" w:cs="Arial"/>
          <w:sz w:val="32"/>
          <w:szCs w:val="32"/>
        </w:rPr>
        <w:t>highlight</w:t>
      </w:r>
      <w:r w:rsidR="009F763A" w:rsidRPr="007F00DE">
        <w:rPr>
          <w:rFonts w:ascii="Arial" w:hAnsi="Arial" w:cs="Arial"/>
          <w:sz w:val="32"/>
          <w:szCs w:val="32"/>
        </w:rPr>
        <w:t>s</w:t>
      </w:r>
      <w:r w:rsidRPr="007F00DE">
        <w:rPr>
          <w:rFonts w:ascii="Arial" w:hAnsi="Arial" w:cs="Arial"/>
          <w:sz w:val="32"/>
          <w:szCs w:val="32"/>
        </w:rPr>
        <w:t xml:space="preserve"> specific </w:t>
      </w:r>
      <w:r w:rsidR="00225848" w:rsidRPr="007F00DE">
        <w:rPr>
          <w:rFonts w:ascii="Arial" w:hAnsi="Arial" w:cs="Arial"/>
          <w:sz w:val="32"/>
          <w:szCs w:val="32"/>
        </w:rPr>
        <w:t xml:space="preserve">opportunities and risks </w:t>
      </w:r>
      <w:r w:rsidRPr="007F00DE">
        <w:rPr>
          <w:rFonts w:ascii="Arial" w:hAnsi="Arial" w:cs="Arial"/>
          <w:sz w:val="32"/>
          <w:szCs w:val="32"/>
        </w:rPr>
        <w:t xml:space="preserve">relating to </w:t>
      </w:r>
      <w:r w:rsidR="00225848" w:rsidRPr="007F00DE">
        <w:rPr>
          <w:rFonts w:ascii="Arial" w:hAnsi="Arial" w:cs="Arial"/>
          <w:sz w:val="32"/>
          <w:szCs w:val="32"/>
        </w:rPr>
        <w:t>employment, s</w:t>
      </w:r>
      <w:r w:rsidRPr="007F00DE">
        <w:rPr>
          <w:rFonts w:ascii="Arial" w:hAnsi="Arial" w:cs="Arial"/>
          <w:sz w:val="32"/>
          <w:szCs w:val="32"/>
        </w:rPr>
        <w:t xml:space="preserve">kills and </w:t>
      </w:r>
      <w:r w:rsidR="00225848" w:rsidRPr="007F00DE">
        <w:rPr>
          <w:rFonts w:ascii="Arial" w:hAnsi="Arial" w:cs="Arial"/>
          <w:sz w:val="32"/>
          <w:szCs w:val="32"/>
        </w:rPr>
        <w:t>t</w:t>
      </w:r>
      <w:r w:rsidRPr="007F00DE">
        <w:rPr>
          <w:rFonts w:ascii="Arial" w:hAnsi="Arial" w:cs="Arial"/>
          <w:sz w:val="32"/>
          <w:szCs w:val="32"/>
        </w:rPr>
        <w:t>raining.</w:t>
      </w:r>
    </w:p>
    <w:p w14:paraId="17658402" w14:textId="77777777" w:rsidR="00BE379B" w:rsidRPr="007F00DE" w:rsidRDefault="00BE379B" w:rsidP="00E75091">
      <w:pPr>
        <w:spacing w:after="0" w:line="240" w:lineRule="auto"/>
        <w:rPr>
          <w:rFonts w:ascii="Arial" w:hAnsi="Arial" w:cs="Arial"/>
          <w:sz w:val="32"/>
          <w:szCs w:val="32"/>
        </w:rPr>
      </w:pPr>
    </w:p>
    <w:p w14:paraId="56FFDBBA" w14:textId="77777777" w:rsidR="004769DC" w:rsidRPr="007F00DE" w:rsidRDefault="004769DC" w:rsidP="00E75091">
      <w:pPr>
        <w:pStyle w:val="Heading1"/>
        <w:pBdr>
          <w:bottom w:val="none" w:sz="0" w:space="0" w:color="auto"/>
        </w:pBdr>
        <w:spacing w:after="0"/>
        <w:rPr>
          <w:sz w:val="32"/>
          <w:szCs w:val="32"/>
        </w:rPr>
      </w:pPr>
      <w:bookmarkStart w:id="16" w:name="_Toc230773705"/>
      <w:r w:rsidRPr="007F00DE">
        <w:rPr>
          <w:sz w:val="32"/>
          <w:szCs w:val="32"/>
        </w:rPr>
        <w:t>Pre-contract notification</w:t>
      </w:r>
      <w:bookmarkEnd w:id="16"/>
    </w:p>
    <w:p w14:paraId="4BD56549" w14:textId="6B8C01FF" w:rsidR="008649B4" w:rsidRPr="007F00DE" w:rsidRDefault="00554426" w:rsidP="00E75091">
      <w:pPr>
        <w:spacing w:after="0" w:line="240" w:lineRule="auto"/>
        <w:rPr>
          <w:rFonts w:ascii="Arial" w:hAnsi="Arial" w:cs="Arial"/>
          <w:sz w:val="32"/>
          <w:szCs w:val="32"/>
        </w:rPr>
      </w:pPr>
      <w:r w:rsidRPr="007F00DE">
        <w:rPr>
          <w:rFonts w:ascii="Arial" w:hAnsi="Arial" w:cs="Arial"/>
          <w:sz w:val="32"/>
          <w:szCs w:val="32"/>
        </w:rPr>
        <w:t>I</w:t>
      </w:r>
      <w:r w:rsidR="004769DC" w:rsidRPr="007F00DE">
        <w:rPr>
          <w:rFonts w:ascii="Arial" w:hAnsi="Arial" w:cs="Arial"/>
          <w:sz w:val="32"/>
          <w:szCs w:val="32"/>
        </w:rPr>
        <w:t>t is good practice to notify bidders early in the process</w:t>
      </w:r>
      <w:r w:rsidRPr="007F00DE">
        <w:rPr>
          <w:rFonts w:ascii="Arial" w:hAnsi="Arial" w:cs="Arial"/>
          <w:sz w:val="32"/>
          <w:szCs w:val="32"/>
        </w:rPr>
        <w:t xml:space="preserve"> </w:t>
      </w:r>
      <w:r w:rsidR="00D00704" w:rsidRPr="007F00DE">
        <w:rPr>
          <w:rFonts w:ascii="Arial" w:hAnsi="Arial" w:cs="Arial"/>
          <w:sz w:val="32"/>
          <w:szCs w:val="32"/>
        </w:rPr>
        <w:t xml:space="preserve">for </w:t>
      </w:r>
      <w:r w:rsidR="00D00704" w:rsidRPr="007F00DE">
        <w:rPr>
          <w:rFonts w:ascii="Arial" w:hAnsi="Arial" w:cs="Arial"/>
          <w:sz w:val="32"/>
          <w:szCs w:val="32"/>
          <w:shd w:val="clear" w:color="auto" w:fill="FFFFFF"/>
        </w:rPr>
        <w:t xml:space="preserve">example by publishing a </w:t>
      </w:r>
      <w:hyperlink r:id="rId75" w:history="1">
        <w:r w:rsidR="00D00704" w:rsidRPr="007F00DE">
          <w:rPr>
            <w:rStyle w:val="Hyperlink"/>
            <w:rFonts w:ascii="Arial" w:hAnsi="Arial" w:cs="Arial"/>
            <w:sz w:val="32"/>
            <w:szCs w:val="32"/>
            <w:shd w:val="clear" w:color="auto" w:fill="FFFFFF"/>
          </w:rPr>
          <w:t>Prior information notice</w:t>
        </w:r>
      </w:hyperlink>
      <w:r w:rsidR="00D00704" w:rsidRPr="007F00DE">
        <w:rPr>
          <w:rFonts w:ascii="Arial" w:hAnsi="Arial" w:cs="Arial"/>
          <w:sz w:val="32"/>
          <w:szCs w:val="32"/>
          <w:shd w:val="clear" w:color="auto" w:fill="FFFFFF"/>
        </w:rPr>
        <w:t xml:space="preserve">, </w:t>
      </w:r>
      <w:r w:rsidRPr="007F00DE">
        <w:rPr>
          <w:rFonts w:ascii="Arial" w:hAnsi="Arial" w:cs="Arial"/>
          <w:sz w:val="32"/>
          <w:szCs w:val="32"/>
        </w:rPr>
        <w:t xml:space="preserve">when </w:t>
      </w:r>
      <w:r w:rsidR="00381DAC" w:rsidRPr="007F00DE">
        <w:rPr>
          <w:rFonts w:ascii="Arial" w:hAnsi="Arial" w:cs="Arial"/>
          <w:sz w:val="32"/>
          <w:szCs w:val="32"/>
        </w:rPr>
        <w:t xml:space="preserve">planning </w:t>
      </w:r>
      <w:r w:rsidR="0080266A">
        <w:rPr>
          <w:rFonts w:ascii="Arial" w:hAnsi="Arial" w:cs="Arial"/>
          <w:sz w:val="32"/>
          <w:szCs w:val="32"/>
        </w:rPr>
        <w:t>to include</w:t>
      </w:r>
      <w:r w:rsidR="0080266A" w:rsidRPr="007F00DE">
        <w:rPr>
          <w:rFonts w:ascii="Arial" w:hAnsi="Arial" w:cs="Arial"/>
          <w:sz w:val="32"/>
          <w:szCs w:val="32"/>
        </w:rPr>
        <w:t xml:space="preserve"> </w:t>
      </w:r>
      <w:r w:rsidRPr="007F00DE">
        <w:rPr>
          <w:rFonts w:ascii="Arial" w:hAnsi="Arial" w:cs="Arial"/>
          <w:sz w:val="32"/>
          <w:szCs w:val="32"/>
        </w:rPr>
        <w:t>community benefits</w:t>
      </w:r>
      <w:r w:rsidR="008649B4" w:rsidRPr="007F00DE">
        <w:rPr>
          <w:rFonts w:ascii="Arial" w:hAnsi="Arial" w:cs="Arial"/>
          <w:sz w:val="32"/>
          <w:szCs w:val="32"/>
          <w:shd w:val="clear" w:color="auto" w:fill="FFFFFF"/>
        </w:rPr>
        <w:t>.</w:t>
      </w:r>
      <w:r w:rsidR="004769DC" w:rsidRPr="007F00DE">
        <w:rPr>
          <w:rFonts w:ascii="Arial" w:hAnsi="Arial" w:cs="Arial"/>
          <w:sz w:val="32"/>
          <w:szCs w:val="32"/>
        </w:rPr>
        <w:t xml:space="preserve"> </w:t>
      </w:r>
    </w:p>
    <w:p w14:paraId="2E938E8A" w14:textId="59BB6F33" w:rsidR="008649B4" w:rsidRPr="007F00DE" w:rsidRDefault="008649B4" w:rsidP="00E75091">
      <w:pPr>
        <w:spacing w:after="0" w:line="240" w:lineRule="auto"/>
        <w:rPr>
          <w:rFonts w:ascii="Arial" w:hAnsi="Arial" w:cs="Arial"/>
          <w:sz w:val="32"/>
          <w:szCs w:val="32"/>
        </w:rPr>
      </w:pPr>
    </w:p>
    <w:p w14:paraId="1F373B91" w14:textId="18484713" w:rsidR="004769DC" w:rsidRPr="007F00DE" w:rsidRDefault="009F763A" w:rsidP="00E75091">
      <w:pPr>
        <w:spacing w:after="0" w:line="240" w:lineRule="auto"/>
        <w:rPr>
          <w:rFonts w:ascii="Arial" w:hAnsi="Arial" w:cs="Arial"/>
          <w:sz w:val="32"/>
          <w:szCs w:val="32"/>
        </w:rPr>
      </w:pPr>
      <w:r w:rsidRPr="007F00DE">
        <w:rPr>
          <w:rFonts w:ascii="Arial" w:hAnsi="Arial" w:cs="Arial"/>
          <w:sz w:val="32"/>
          <w:szCs w:val="32"/>
        </w:rPr>
        <w:t>It is important to be explicit in the contract notice and</w:t>
      </w:r>
      <w:r w:rsidR="00304023" w:rsidRPr="007F00DE">
        <w:rPr>
          <w:rFonts w:ascii="Arial" w:hAnsi="Arial" w:cs="Arial"/>
          <w:sz w:val="32"/>
          <w:szCs w:val="32"/>
        </w:rPr>
        <w:t xml:space="preserve"> </w:t>
      </w:r>
      <w:r w:rsidRPr="007F00DE">
        <w:rPr>
          <w:rFonts w:ascii="Arial" w:hAnsi="Arial" w:cs="Arial"/>
          <w:sz w:val="32"/>
          <w:szCs w:val="32"/>
        </w:rPr>
        <w:t>/</w:t>
      </w:r>
      <w:r w:rsidR="00304023" w:rsidRPr="007F00DE">
        <w:rPr>
          <w:rFonts w:ascii="Arial" w:hAnsi="Arial" w:cs="Arial"/>
          <w:sz w:val="32"/>
          <w:szCs w:val="32"/>
        </w:rPr>
        <w:t xml:space="preserve"> </w:t>
      </w:r>
      <w:r w:rsidRPr="007F00DE">
        <w:rPr>
          <w:rFonts w:ascii="Arial" w:hAnsi="Arial" w:cs="Arial"/>
          <w:sz w:val="32"/>
          <w:szCs w:val="32"/>
        </w:rPr>
        <w:t xml:space="preserve">or market engagement </w:t>
      </w:r>
      <w:r w:rsidR="00542314" w:rsidRPr="007F00DE">
        <w:rPr>
          <w:rFonts w:ascii="Arial" w:hAnsi="Arial" w:cs="Arial"/>
          <w:sz w:val="32"/>
          <w:szCs w:val="32"/>
        </w:rPr>
        <w:t xml:space="preserve">to help suppliers understand the needs </w:t>
      </w:r>
      <w:r w:rsidRPr="007F00DE">
        <w:rPr>
          <w:rFonts w:ascii="Arial" w:hAnsi="Arial" w:cs="Arial"/>
          <w:sz w:val="32"/>
          <w:szCs w:val="32"/>
        </w:rPr>
        <w:t xml:space="preserve">as well as being clear on the parameters to be used for evaluation. </w:t>
      </w:r>
      <w:r w:rsidR="002429CA" w:rsidRPr="007F00DE">
        <w:rPr>
          <w:rFonts w:ascii="Arial" w:hAnsi="Arial" w:cs="Arial"/>
          <w:sz w:val="32"/>
          <w:szCs w:val="32"/>
          <w:shd w:val="clear" w:color="auto" w:fill="FFFFFF"/>
        </w:rPr>
        <w:t>For context it may be helpful to</w:t>
      </w:r>
      <w:r w:rsidR="008649B4" w:rsidRPr="007F00DE">
        <w:rPr>
          <w:rFonts w:ascii="Arial" w:hAnsi="Arial" w:cs="Arial"/>
          <w:sz w:val="32"/>
          <w:szCs w:val="32"/>
          <w:shd w:val="clear" w:color="auto" w:fill="FFFFFF"/>
        </w:rPr>
        <w:t xml:space="preserve"> include the</w:t>
      </w:r>
      <w:r w:rsidR="008649B4" w:rsidRPr="007F00DE">
        <w:rPr>
          <w:rFonts w:ascii="Arial" w:hAnsi="Arial" w:cs="Arial"/>
          <w:sz w:val="32"/>
          <w:szCs w:val="32"/>
        </w:rPr>
        <w:t xml:space="preserve"> </w:t>
      </w:r>
      <w:r w:rsidR="00146483" w:rsidRPr="007F00DE">
        <w:rPr>
          <w:rFonts w:ascii="Arial" w:hAnsi="Arial" w:cs="Arial"/>
          <w:sz w:val="32"/>
          <w:szCs w:val="32"/>
        </w:rPr>
        <w:t>public bod</w:t>
      </w:r>
      <w:r w:rsidR="008649B4" w:rsidRPr="007F00DE">
        <w:rPr>
          <w:rFonts w:ascii="Arial" w:hAnsi="Arial" w:cs="Arial"/>
          <w:sz w:val="32"/>
          <w:szCs w:val="32"/>
        </w:rPr>
        <w:t xml:space="preserve">y’s employment, skills and training </w:t>
      </w:r>
      <w:r w:rsidR="00381684" w:rsidRPr="007F00DE">
        <w:rPr>
          <w:rFonts w:ascii="Arial" w:hAnsi="Arial" w:cs="Arial"/>
          <w:sz w:val="32"/>
          <w:szCs w:val="32"/>
        </w:rPr>
        <w:t>policy</w:t>
      </w:r>
      <w:r w:rsidR="00033BE2" w:rsidRPr="007F00DE">
        <w:rPr>
          <w:rFonts w:ascii="Arial" w:hAnsi="Arial" w:cs="Arial"/>
          <w:sz w:val="32"/>
          <w:szCs w:val="32"/>
        </w:rPr>
        <w:t xml:space="preserve"> and other relevant policies</w:t>
      </w:r>
      <w:r w:rsidR="00381684" w:rsidRPr="007F00DE">
        <w:rPr>
          <w:rFonts w:ascii="Arial" w:hAnsi="Arial" w:cs="Arial"/>
          <w:sz w:val="32"/>
          <w:szCs w:val="32"/>
        </w:rPr>
        <w:t xml:space="preserve">, </w:t>
      </w:r>
      <w:r w:rsidR="008649B4" w:rsidRPr="007F00DE">
        <w:rPr>
          <w:rFonts w:ascii="Arial" w:hAnsi="Arial" w:cs="Arial"/>
          <w:sz w:val="32"/>
          <w:szCs w:val="32"/>
        </w:rPr>
        <w:t>ambitions and objectives</w:t>
      </w:r>
      <w:r w:rsidR="00771BC5" w:rsidRPr="007F00DE">
        <w:rPr>
          <w:rFonts w:ascii="Arial" w:hAnsi="Arial" w:cs="Arial"/>
          <w:sz w:val="32"/>
          <w:szCs w:val="32"/>
        </w:rPr>
        <w:t>, or signposting to</w:t>
      </w:r>
      <w:r w:rsidR="00381684" w:rsidRPr="007F00DE">
        <w:rPr>
          <w:rFonts w:ascii="Arial" w:hAnsi="Arial" w:cs="Arial"/>
          <w:sz w:val="32"/>
          <w:szCs w:val="32"/>
        </w:rPr>
        <w:t xml:space="preserve"> useful information sources such as the</w:t>
      </w:r>
      <w:r w:rsidR="00815E94" w:rsidRPr="007F00DE">
        <w:rPr>
          <w:rFonts w:ascii="Arial" w:hAnsi="Arial" w:cs="Arial"/>
          <w:sz w:val="32"/>
          <w:szCs w:val="32"/>
        </w:rPr>
        <w:t xml:space="preserve"> </w:t>
      </w:r>
      <w:hyperlink r:id="rId76" w:history="1">
        <w:r w:rsidR="00381684" w:rsidRPr="007F00DE">
          <w:rPr>
            <w:rStyle w:val="Hyperlink"/>
            <w:rFonts w:ascii="Arial" w:hAnsi="Arial" w:cs="Arial"/>
            <w:color w:val="auto"/>
            <w:sz w:val="32"/>
            <w:szCs w:val="32"/>
          </w:rPr>
          <w:t>Fair Work Framework.</w:t>
        </w:r>
      </w:hyperlink>
      <w:r w:rsidR="004769DC" w:rsidRPr="007F00DE">
        <w:rPr>
          <w:rFonts w:ascii="Arial" w:hAnsi="Arial" w:cs="Arial"/>
          <w:sz w:val="32"/>
          <w:szCs w:val="32"/>
        </w:rPr>
        <w:t xml:space="preserve"> These can be included at </w:t>
      </w:r>
      <w:r w:rsidR="00C112B3" w:rsidRPr="007F00DE">
        <w:rPr>
          <w:rFonts w:ascii="Arial" w:hAnsi="Arial" w:cs="Arial"/>
          <w:sz w:val="32"/>
          <w:szCs w:val="32"/>
        </w:rPr>
        <w:t xml:space="preserve">the </w:t>
      </w:r>
      <w:r w:rsidR="004769DC" w:rsidRPr="007F00DE">
        <w:rPr>
          <w:rFonts w:ascii="Arial" w:hAnsi="Arial" w:cs="Arial"/>
          <w:sz w:val="32"/>
          <w:szCs w:val="32"/>
        </w:rPr>
        <w:t xml:space="preserve">Additional Information </w:t>
      </w:r>
      <w:r w:rsidR="00C112B3" w:rsidRPr="007F00DE">
        <w:rPr>
          <w:rFonts w:ascii="Arial" w:hAnsi="Arial" w:cs="Arial"/>
          <w:sz w:val="32"/>
          <w:szCs w:val="32"/>
        </w:rPr>
        <w:t xml:space="preserve">section </w:t>
      </w:r>
      <w:r w:rsidR="004769DC" w:rsidRPr="007F00DE">
        <w:rPr>
          <w:rFonts w:ascii="Arial" w:hAnsi="Arial" w:cs="Arial"/>
          <w:sz w:val="32"/>
          <w:szCs w:val="32"/>
        </w:rPr>
        <w:t xml:space="preserve">of the Contract Notice. </w:t>
      </w:r>
    </w:p>
    <w:p w14:paraId="23682975" w14:textId="77777777" w:rsidR="00991E7A" w:rsidRPr="007F00DE" w:rsidRDefault="00991E7A" w:rsidP="00E75091">
      <w:pPr>
        <w:spacing w:after="0" w:line="240" w:lineRule="auto"/>
        <w:rPr>
          <w:rFonts w:ascii="Arial" w:hAnsi="Arial" w:cs="Arial"/>
          <w:sz w:val="32"/>
          <w:szCs w:val="32"/>
        </w:rPr>
      </w:pPr>
    </w:p>
    <w:p w14:paraId="07173CF2" w14:textId="183CB74C" w:rsidR="00C46264" w:rsidRPr="007F00DE" w:rsidRDefault="00C46264" w:rsidP="00E75091">
      <w:pPr>
        <w:spacing w:after="0" w:line="240" w:lineRule="auto"/>
        <w:rPr>
          <w:rFonts w:ascii="Arial" w:hAnsi="Arial" w:cs="Arial"/>
          <w:sz w:val="32"/>
          <w:szCs w:val="32"/>
        </w:rPr>
      </w:pPr>
      <w:r w:rsidRPr="007F00DE">
        <w:rPr>
          <w:rFonts w:ascii="Arial" w:hAnsi="Arial" w:cs="Arial"/>
          <w:sz w:val="32"/>
          <w:szCs w:val="32"/>
          <w:shd w:val="clear" w:color="auto" w:fill="FFFFFF"/>
        </w:rPr>
        <w:t xml:space="preserve">See </w:t>
      </w:r>
      <w:hyperlink w:anchor="Anprecon" w:tgtFrame="_blank" w:history="1">
        <w:r w:rsidR="00816705" w:rsidRPr="007F00DE">
          <w:rPr>
            <w:rFonts w:ascii="Arial" w:hAnsi="Arial" w:cs="Arial"/>
            <w:sz w:val="32"/>
            <w:szCs w:val="32"/>
            <w:u w:val="single"/>
            <w:shd w:val="clear" w:color="auto" w:fill="FFFFFF"/>
          </w:rPr>
          <w:t>Annex A</w:t>
        </w:r>
      </w:hyperlink>
      <w:r w:rsidR="00C112B3" w:rsidRPr="007F00DE">
        <w:rPr>
          <w:rFonts w:ascii="Arial" w:hAnsi="Arial" w:cs="Arial"/>
          <w:sz w:val="32"/>
          <w:szCs w:val="32"/>
        </w:rPr>
        <w:t xml:space="preserve"> </w:t>
      </w:r>
      <w:r w:rsidRPr="007F00DE">
        <w:rPr>
          <w:rFonts w:ascii="Arial" w:hAnsi="Arial" w:cs="Arial"/>
          <w:sz w:val="32"/>
          <w:szCs w:val="32"/>
          <w:shd w:val="clear" w:color="auto" w:fill="FFFFFF"/>
        </w:rPr>
        <w:t>for examples.</w:t>
      </w:r>
    </w:p>
    <w:p w14:paraId="37FFA682" w14:textId="77556D37" w:rsidR="00BE379B" w:rsidRPr="007F00DE" w:rsidRDefault="00BE379B" w:rsidP="00E75091">
      <w:pPr>
        <w:spacing w:after="0" w:line="240" w:lineRule="auto"/>
        <w:rPr>
          <w:rFonts w:ascii="Arial" w:hAnsi="Arial" w:cs="Arial"/>
          <w:sz w:val="32"/>
          <w:szCs w:val="32"/>
        </w:rPr>
      </w:pPr>
    </w:p>
    <w:p w14:paraId="74097353" w14:textId="504788DD" w:rsidR="004769DC" w:rsidRPr="007F00DE" w:rsidRDefault="004769DC" w:rsidP="00E75091">
      <w:pPr>
        <w:pStyle w:val="Heading1"/>
        <w:pBdr>
          <w:bottom w:val="none" w:sz="0" w:space="0" w:color="auto"/>
        </w:pBdr>
        <w:spacing w:after="0"/>
        <w:rPr>
          <w:sz w:val="32"/>
          <w:szCs w:val="32"/>
        </w:rPr>
      </w:pPr>
      <w:bookmarkStart w:id="17" w:name="_Toc230773706"/>
      <w:r w:rsidRPr="007F00DE">
        <w:rPr>
          <w:sz w:val="32"/>
          <w:szCs w:val="32"/>
        </w:rPr>
        <w:t>Supplier selection</w:t>
      </w:r>
      <w:bookmarkEnd w:id="17"/>
      <w:r w:rsidRPr="007F00DE">
        <w:rPr>
          <w:sz w:val="32"/>
          <w:szCs w:val="32"/>
        </w:rPr>
        <w:t xml:space="preserve"> </w:t>
      </w:r>
    </w:p>
    <w:p w14:paraId="77FE9BE9" w14:textId="27A8CCAC" w:rsidR="00C61B59" w:rsidRPr="007F00DE" w:rsidRDefault="00C61B59" w:rsidP="00E75091">
      <w:pPr>
        <w:pStyle w:val="Title"/>
        <w:rPr>
          <w:rFonts w:ascii="Arial" w:hAnsi="Arial" w:cs="Arial"/>
          <w:b/>
          <w:bCs/>
          <w:sz w:val="32"/>
          <w:szCs w:val="32"/>
        </w:rPr>
      </w:pPr>
      <w:r w:rsidRPr="007F00DE">
        <w:rPr>
          <w:rFonts w:ascii="Arial" w:hAnsi="Arial" w:cs="Arial"/>
          <w:b/>
          <w:bCs/>
          <w:sz w:val="32"/>
          <w:szCs w:val="32"/>
        </w:rPr>
        <w:lastRenderedPageBreak/>
        <w:t>Exclusion grounds</w:t>
      </w:r>
    </w:p>
    <w:p w14:paraId="2EAC0800" w14:textId="51990A23" w:rsidR="009F0151" w:rsidRPr="007F00DE" w:rsidRDefault="00304023" w:rsidP="00E75091">
      <w:pPr>
        <w:pStyle w:val="NormalWeb"/>
        <w:shd w:val="clear" w:color="auto" w:fill="FFFFFF"/>
        <w:spacing w:before="0" w:beforeAutospacing="0" w:after="0" w:afterAutospacing="0"/>
        <w:rPr>
          <w:rFonts w:ascii="Arial" w:eastAsiaTheme="minorHAnsi" w:hAnsi="Arial" w:cs="Arial"/>
          <w:sz w:val="32"/>
          <w:szCs w:val="32"/>
          <w:lang w:eastAsia="en-US"/>
        </w:rPr>
      </w:pPr>
      <w:r w:rsidRPr="007F00DE">
        <w:rPr>
          <w:rFonts w:ascii="Arial" w:hAnsi="Arial" w:cs="Arial"/>
          <w:sz w:val="32"/>
          <w:szCs w:val="32"/>
        </w:rPr>
        <w:t>Details on</w:t>
      </w:r>
      <w:r w:rsidR="009F0151" w:rsidRPr="007F00DE">
        <w:rPr>
          <w:rFonts w:ascii="Arial" w:eastAsiaTheme="minorHAnsi" w:hAnsi="Arial" w:cs="Arial"/>
          <w:sz w:val="32"/>
          <w:szCs w:val="32"/>
          <w:shd w:val="clear" w:color="auto" w:fill="FFFFFF"/>
          <w:lang w:eastAsia="en-US"/>
        </w:rPr>
        <w:t xml:space="preserve"> </w:t>
      </w:r>
      <w:hyperlink r:id="rId77" w:history="1">
        <w:r w:rsidR="009F0151" w:rsidRPr="007F00DE">
          <w:rPr>
            <w:rStyle w:val="Hyperlink"/>
            <w:rFonts w:ascii="Arial" w:eastAsiaTheme="minorHAnsi" w:hAnsi="Arial" w:cs="Arial"/>
            <w:sz w:val="32"/>
            <w:szCs w:val="32"/>
            <w:shd w:val="clear" w:color="auto" w:fill="FFFFFF"/>
            <w:lang w:eastAsia="en-US"/>
          </w:rPr>
          <w:t xml:space="preserve">exclusion </w:t>
        </w:r>
        <w:r w:rsidRPr="007F00DE">
          <w:rPr>
            <w:rStyle w:val="Hyperlink"/>
            <w:rFonts w:ascii="Arial" w:eastAsiaTheme="minorHAnsi" w:hAnsi="Arial" w:cs="Arial"/>
            <w:sz w:val="32"/>
            <w:szCs w:val="32"/>
            <w:shd w:val="clear" w:color="auto" w:fill="FFFFFF"/>
            <w:lang w:eastAsia="en-US"/>
          </w:rPr>
          <w:t>grounds</w:t>
        </w:r>
      </w:hyperlink>
      <w:r w:rsidRPr="007F00DE">
        <w:rPr>
          <w:rFonts w:ascii="Arial" w:eastAsiaTheme="minorHAnsi" w:hAnsi="Arial" w:cs="Arial"/>
          <w:sz w:val="32"/>
          <w:szCs w:val="32"/>
          <w:shd w:val="clear" w:color="auto" w:fill="FFFFFF"/>
          <w:lang w:eastAsia="en-US"/>
        </w:rPr>
        <w:t xml:space="preserve"> </w:t>
      </w:r>
      <w:r w:rsidRPr="007F00DE">
        <w:rPr>
          <w:rFonts w:ascii="Arial" w:hAnsi="Arial" w:cs="Arial"/>
          <w:sz w:val="32"/>
          <w:szCs w:val="32"/>
        </w:rPr>
        <w:t xml:space="preserve">can be found in the </w:t>
      </w:r>
      <w:hyperlink r:id="rId78" w:history="1">
        <w:r w:rsidRPr="007F00DE">
          <w:rPr>
            <w:rStyle w:val="Hyperlink"/>
            <w:rFonts w:ascii="Arial" w:hAnsi="Arial" w:cs="Arial"/>
            <w:sz w:val="32"/>
            <w:szCs w:val="32"/>
          </w:rPr>
          <w:t>Procurement Journey</w:t>
        </w:r>
      </w:hyperlink>
      <w:r w:rsidRPr="007F00DE">
        <w:rPr>
          <w:rFonts w:ascii="Arial" w:hAnsi="Arial" w:cs="Arial"/>
          <w:sz w:val="32"/>
          <w:szCs w:val="32"/>
        </w:rPr>
        <w:t>.</w:t>
      </w:r>
      <w:r w:rsidR="009F0151" w:rsidRPr="007F00DE" w:rsidDel="009F0151">
        <w:rPr>
          <w:rFonts w:ascii="Arial" w:eastAsiaTheme="minorHAnsi" w:hAnsi="Arial" w:cs="Arial"/>
          <w:sz w:val="32"/>
          <w:szCs w:val="32"/>
          <w:shd w:val="clear" w:color="auto" w:fill="FFFFFF"/>
          <w:lang w:eastAsia="en-US"/>
        </w:rPr>
        <w:t xml:space="preserve"> </w:t>
      </w:r>
    </w:p>
    <w:p w14:paraId="279F940B" w14:textId="77777777" w:rsidR="00A07DF1" w:rsidRPr="007F00DE" w:rsidRDefault="00A07DF1" w:rsidP="00E75091">
      <w:pPr>
        <w:pStyle w:val="Title"/>
        <w:rPr>
          <w:rFonts w:ascii="Arial" w:hAnsi="Arial" w:cs="Arial"/>
          <w:color w:val="000000" w:themeColor="text1"/>
          <w:sz w:val="32"/>
          <w:szCs w:val="32"/>
        </w:rPr>
      </w:pPr>
    </w:p>
    <w:p w14:paraId="21569193" w14:textId="0A382993" w:rsidR="00A07DF1" w:rsidRPr="007F00DE" w:rsidRDefault="00A07DF1" w:rsidP="00E75091">
      <w:pPr>
        <w:pStyle w:val="Title"/>
        <w:rPr>
          <w:rFonts w:ascii="Arial" w:hAnsi="Arial" w:cs="Arial"/>
          <w:b/>
          <w:bCs/>
          <w:sz w:val="32"/>
          <w:szCs w:val="32"/>
        </w:rPr>
      </w:pPr>
      <w:r w:rsidRPr="007F00DE">
        <w:rPr>
          <w:rFonts w:ascii="Arial" w:hAnsi="Arial" w:cs="Arial"/>
          <w:b/>
          <w:bCs/>
          <w:sz w:val="32"/>
          <w:szCs w:val="32"/>
        </w:rPr>
        <w:t>Selection</w:t>
      </w:r>
    </w:p>
    <w:p w14:paraId="25268836" w14:textId="77777777" w:rsidR="001F0CBA" w:rsidRPr="007F00DE" w:rsidRDefault="00A07DF1" w:rsidP="00E75091">
      <w:pPr>
        <w:pStyle w:val="CommentText"/>
        <w:spacing w:after="0"/>
        <w:rPr>
          <w:rFonts w:ascii="Arial" w:hAnsi="Arial" w:cs="Arial"/>
          <w:sz w:val="32"/>
          <w:szCs w:val="32"/>
        </w:rPr>
      </w:pPr>
      <w:r w:rsidRPr="007F00DE">
        <w:rPr>
          <w:rFonts w:ascii="Arial" w:hAnsi="Arial" w:cs="Arial"/>
          <w:sz w:val="32"/>
          <w:szCs w:val="32"/>
        </w:rPr>
        <w:t xml:space="preserve">Any selection criteria deemed relevant and proportionate to your procurement exercise must be tested through the </w:t>
      </w:r>
      <w:hyperlink r:id="rId79" w:history="1">
        <w:r w:rsidRPr="007F00DE">
          <w:rPr>
            <w:rStyle w:val="Hyperlink"/>
            <w:rFonts w:ascii="Arial" w:hAnsi="Arial" w:cs="Arial"/>
            <w:sz w:val="32"/>
            <w:szCs w:val="32"/>
          </w:rPr>
          <w:t>Single Procurement Document (SPD)</w:t>
        </w:r>
      </w:hyperlink>
      <w:r w:rsidRPr="007F00DE">
        <w:rPr>
          <w:rFonts w:ascii="Arial" w:hAnsi="Arial" w:cs="Arial"/>
          <w:sz w:val="32"/>
          <w:szCs w:val="32"/>
        </w:rPr>
        <w:t xml:space="preserve">. </w:t>
      </w:r>
    </w:p>
    <w:p w14:paraId="6C54A2C6" w14:textId="77777777" w:rsidR="009331F8" w:rsidRPr="007F00DE" w:rsidRDefault="009331F8" w:rsidP="00E75091">
      <w:pPr>
        <w:pStyle w:val="CommentText"/>
        <w:spacing w:after="0"/>
        <w:rPr>
          <w:rFonts w:ascii="Arial" w:hAnsi="Arial" w:cs="Arial"/>
          <w:sz w:val="32"/>
          <w:szCs w:val="32"/>
        </w:rPr>
      </w:pPr>
    </w:p>
    <w:p w14:paraId="5941E6AF" w14:textId="77777777" w:rsidR="009530E3" w:rsidRPr="007F00DE" w:rsidRDefault="009530E3" w:rsidP="00E75091">
      <w:pPr>
        <w:pStyle w:val="CommentText"/>
        <w:spacing w:after="0"/>
        <w:rPr>
          <w:rFonts w:ascii="Arial" w:hAnsi="Arial" w:cs="Arial"/>
          <w:b/>
          <w:bCs/>
          <w:sz w:val="32"/>
          <w:szCs w:val="32"/>
        </w:rPr>
      </w:pPr>
      <w:r w:rsidRPr="007F00DE">
        <w:rPr>
          <w:rFonts w:ascii="Arial" w:hAnsi="Arial" w:cs="Arial"/>
          <w:b/>
          <w:bCs/>
          <w:sz w:val="32"/>
          <w:szCs w:val="32"/>
        </w:rPr>
        <w:t>Sub-contractors</w:t>
      </w:r>
    </w:p>
    <w:p w14:paraId="68837F47" w14:textId="756FB363" w:rsidR="009530E3" w:rsidRPr="007F00DE" w:rsidRDefault="009530E3" w:rsidP="00E75091">
      <w:pPr>
        <w:pStyle w:val="CommentText"/>
        <w:spacing w:after="0"/>
        <w:rPr>
          <w:rFonts w:ascii="Arial" w:hAnsi="Arial" w:cs="Arial"/>
          <w:sz w:val="32"/>
          <w:szCs w:val="32"/>
        </w:rPr>
      </w:pPr>
      <w:r w:rsidRPr="007F00DE">
        <w:rPr>
          <w:rFonts w:ascii="Arial" w:hAnsi="Arial" w:cs="Arial"/>
          <w:sz w:val="32"/>
          <w:szCs w:val="32"/>
        </w:rPr>
        <w:t>Where a contracting authority decides that there may be a risk of exclusion grounds applying to a sub-contractor, it can choose to verify this at any stage in the procurement process. This can be an effective way to help ensure a robust approach is taken throughout the supply chain. A contracting authority should only ask for verification of exclusion grounds from sub-contractors in circumstances where it is regarded as proportionate and necessary to do so.</w:t>
      </w:r>
    </w:p>
    <w:p w14:paraId="5F272255" w14:textId="77777777" w:rsidR="007727BB" w:rsidRPr="007F00DE" w:rsidRDefault="007727BB" w:rsidP="005A4807">
      <w:pPr>
        <w:pStyle w:val="CommentText"/>
        <w:spacing w:after="0" w:line="276" w:lineRule="auto"/>
        <w:rPr>
          <w:rFonts w:ascii="Arial" w:hAnsi="Arial" w:cs="Arial"/>
          <w:sz w:val="32"/>
          <w:szCs w:val="32"/>
        </w:rPr>
      </w:pPr>
    </w:p>
    <w:p w14:paraId="6B9F1465" w14:textId="594B372F" w:rsidR="001F0CBA" w:rsidRPr="007F00DE" w:rsidRDefault="003D70BE" w:rsidP="00E75091">
      <w:pPr>
        <w:pStyle w:val="CommentText"/>
        <w:spacing w:after="0"/>
        <w:rPr>
          <w:rFonts w:ascii="Arial" w:hAnsi="Arial" w:cs="Arial"/>
          <w:sz w:val="32"/>
          <w:szCs w:val="32"/>
          <w:shd w:val="clear" w:color="auto" w:fill="FFFFFF"/>
        </w:rPr>
      </w:pPr>
      <w:r w:rsidRPr="007F00DE">
        <w:rPr>
          <w:rFonts w:ascii="Arial" w:hAnsi="Arial" w:cs="Arial"/>
          <w:sz w:val="32"/>
          <w:szCs w:val="32"/>
          <w:shd w:val="clear" w:color="auto" w:fill="FFFFFF"/>
        </w:rPr>
        <w:t>While supplier capacity and capability for delivery of community benefit</w:t>
      </w:r>
      <w:r w:rsidR="002429CA" w:rsidRPr="007F00DE">
        <w:rPr>
          <w:rFonts w:ascii="Arial" w:hAnsi="Arial" w:cs="Arial"/>
          <w:sz w:val="32"/>
          <w:szCs w:val="32"/>
          <w:shd w:val="clear" w:color="auto" w:fill="FFFFFF"/>
        </w:rPr>
        <w:t xml:space="preserve"> requirements </w:t>
      </w:r>
      <w:r w:rsidRPr="007F00DE">
        <w:rPr>
          <w:rFonts w:ascii="Arial" w:hAnsi="Arial" w:cs="Arial"/>
          <w:sz w:val="32"/>
          <w:szCs w:val="32"/>
          <w:shd w:val="clear" w:color="auto" w:fill="FFFFFF"/>
        </w:rPr>
        <w:t xml:space="preserve">may not always be </w:t>
      </w:r>
      <w:r w:rsidR="000D122A" w:rsidRPr="007F00DE">
        <w:rPr>
          <w:rFonts w:ascii="Arial" w:hAnsi="Arial" w:cs="Arial"/>
          <w:sz w:val="32"/>
          <w:szCs w:val="32"/>
          <w:shd w:val="clear" w:color="auto" w:fill="FFFFFF"/>
        </w:rPr>
        <w:t xml:space="preserve">necessary </w:t>
      </w:r>
      <w:r w:rsidRPr="007F00DE">
        <w:rPr>
          <w:rFonts w:ascii="Arial" w:hAnsi="Arial" w:cs="Arial"/>
          <w:sz w:val="32"/>
          <w:szCs w:val="32"/>
          <w:shd w:val="clear" w:color="auto" w:fill="FFFFFF"/>
        </w:rPr>
        <w:t xml:space="preserve">in procurements that include </w:t>
      </w:r>
      <w:r w:rsidR="002429CA" w:rsidRPr="007F00DE">
        <w:rPr>
          <w:rFonts w:ascii="Arial" w:hAnsi="Arial" w:cs="Arial"/>
          <w:sz w:val="32"/>
          <w:szCs w:val="32"/>
          <w:shd w:val="clear" w:color="auto" w:fill="FFFFFF"/>
        </w:rPr>
        <w:t>them</w:t>
      </w:r>
      <w:r w:rsidRPr="007F00DE">
        <w:rPr>
          <w:rFonts w:ascii="Arial" w:hAnsi="Arial" w:cs="Arial"/>
          <w:sz w:val="32"/>
          <w:szCs w:val="32"/>
          <w:shd w:val="clear" w:color="auto" w:fill="FFFFFF"/>
        </w:rPr>
        <w:t>, i</w:t>
      </w:r>
      <w:r w:rsidR="007E3CC3" w:rsidRPr="007F00DE">
        <w:rPr>
          <w:rFonts w:ascii="Arial" w:hAnsi="Arial" w:cs="Arial"/>
          <w:sz w:val="32"/>
          <w:szCs w:val="32"/>
          <w:shd w:val="clear" w:color="auto" w:fill="FFFFFF"/>
        </w:rPr>
        <w:t>t is possible that selection criteria may address social issues</w:t>
      </w:r>
      <w:r w:rsidR="001F0CBA" w:rsidRPr="007F00DE">
        <w:rPr>
          <w:rFonts w:ascii="Arial" w:hAnsi="Arial" w:cs="Arial"/>
          <w:sz w:val="32"/>
          <w:szCs w:val="32"/>
          <w:shd w:val="clear" w:color="auto" w:fill="FFFFFF"/>
        </w:rPr>
        <w:t xml:space="preserve">. </w:t>
      </w:r>
    </w:p>
    <w:p w14:paraId="04053A7A" w14:textId="77777777" w:rsidR="001F0CBA" w:rsidRPr="007F00DE" w:rsidRDefault="001F0CBA" w:rsidP="00E75091">
      <w:pPr>
        <w:pStyle w:val="CommentText"/>
        <w:spacing w:after="0"/>
        <w:rPr>
          <w:rFonts w:ascii="Arial" w:hAnsi="Arial" w:cs="Arial"/>
          <w:sz w:val="32"/>
          <w:szCs w:val="32"/>
          <w:shd w:val="clear" w:color="auto" w:fill="FFFFFF"/>
        </w:rPr>
      </w:pPr>
    </w:p>
    <w:p w14:paraId="4491DF07" w14:textId="76B5F676" w:rsidR="004769DC" w:rsidRPr="007F00DE" w:rsidRDefault="001F0CBA" w:rsidP="00E75091">
      <w:pPr>
        <w:pStyle w:val="CommentText"/>
        <w:spacing w:after="0"/>
        <w:rPr>
          <w:rFonts w:ascii="Arial" w:hAnsi="Arial" w:cs="Arial"/>
          <w:sz w:val="32"/>
          <w:szCs w:val="32"/>
        </w:rPr>
      </w:pPr>
      <w:r w:rsidRPr="007F00DE">
        <w:rPr>
          <w:rFonts w:ascii="Arial" w:hAnsi="Arial" w:cs="Arial"/>
          <w:sz w:val="32"/>
          <w:szCs w:val="32"/>
          <w:shd w:val="clear" w:color="auto" w:fill="FFFFFF"/>
        </w:rPr>
        <w:t>This can be done</w:t>
      </w:r>
      <w:r w:rsidR="007E3CC3" w:rsidRPr="007F00DE">
        <w:rPr>
          <w:rFonts w:ascii="Arial" w:hAnsi="Arial" w:cs="Arial"/>
          <w:sz w:val="32"/>
          <w:szCs w:val="32"/>
          <w:shd w:val="clear" w:color="auto" w:fill="FFFFFF"/>
        </w:rPr>
        <w:t xml:space="preserve"> by applying relevant criteria in respect of </w:t>
      </w:r>
      <w:r w:rsidR="00271C80" w:rsidRPr="007F00DE">
        <w:rPr>
          <w:rFonts w:ascii="Arial" w:hAnsi="Arial" w:cs="Arial"/>
          <w:sz w:val="32"/>
          <w:szCs w:val="32"/>
        </w:rPr>
        <w:t>the technical capabilities that will be required of suppliers</w:t>
      </w:r>
      <w:r w:rsidR="007E3CC3" w:rsidRPr="007F00DE">
        <w:rPr>
          <w:rFonts w:ascii="Arial" w:hAnsi="Arial" w:cs="Arial"/>
          <w:sz w:val="32"/>
          <w:szCs w:val="32"/>
        </w:rPr>
        <w:t>.</w:t>
      </w:r>
      <w:r w:rsidRPr="007F00DE">
        <w:rPr>
          <w:rFonts w:ascii="Arial" w:hAnsi="Arial" w:cs="Arial"/>
          <w:sz w:val="32"/>
          <w:szCs w:val="32"/>
        </w:rPr>
        <w:t xml:space="preserve"> </w:t>
      </w:r>
      <w:r w:rsidR="00DC2CD5" w:rsidRPr="007F00DE">
        <w:rPr>
          <w:rFonts w:ascii="Arial" w:hAnsi="Arial" w:cs="Arial"/>
          <w:sz w:val="32"/>
          <w:szCs w:val="32"/>
        </w:rPr>
        <w:t xml:space="preserve">For example, </w:t>
      </w:r>
      <w:r w:rsidR="00F22FEA" w:rsidRPr="007F00DE">
        <w:rPr>
          <w:rFonts w:ascii="Arial" w:hAnsi="Arial" w:cs="Arial"/>
          <w:sz w:val="32"/>
          <w:szCs w:val="32"/>
        </w:rPr>
        <w:t xml:space="preserve">where relevant and proportionate </w:t>
      </w:r>
      <w:r w:rsidR="00477269" w:rsidRPr="007F00DE">
        <w:rPr>
          <w:rFonts w:ascii="Arial" w:hAnsi="Arial" w:cs="Arial"/>
          <w:sz w:val="32"/>
          <w:szCs w:val="32"/>
        </w:rPr>
        <w:t xml:space="preserve">it may be appropriate </w:t>
      </w:r>
      <w:r w:rsidR="00F22FEA" w:rsidRPr="007F00DE">
        <w:rPr>
          <w:rFonts w:ascii="Arial" w:hAnsi="Arial" w:cs="Arial"/>
          <w:sz w:val="32"/>
          <w:szCs w:val="32"/>
        </w:rPr>
        <w:t>to ask bidders to operate to minimum training standards and evidence systems and</w:t>
      </w:r>
      <w:r w:rsidR="00816705" w:rsidRPr="007F00DE">
        <w:rPr>
          <w:rFonts w:ascii="Arial" w:hAnsi="Arial" w:cs="Arial"/>
          <w:sz w:val="32"/>
          <w:szCs w:val="32"/>
        </w:rPr>
        <w:t xml:space="preserve"> </w:t>
      </w:r>
      <w:r w:rsidR="002429CA" w:rsidRPr="007F00DE">
        <w:rPr>
          <w:rFonts w:ascii="Arial" w:hAnsi="Arial" w:cs="Arial"/>
          <w:sz w:val="32"/>
          <w:szCs w:val="32"/>
        </w:rPr>
        <w:t>/</w:t>
      </w:r>
      <w:r w:rsidR="00816705" w:rsidRPr="007F00DE">
        <w:rPr>
          <w:rFonts w:ascii="Arial" w:hAnsi="Arial" w:cs="Arial"/>
          <w:sz w:val="32"/>
          <w:szCs w:val="32"/>
        </w:rPr>
        <w:t xml:space="preserve"> </w:t>
      </w:r>
      <w:r w:rsidR="002429CA" w:rsidRPr="007F00DE">
        <w:rPr>
          <w:rFonts w:ascii="Arial" w:hAnsi="Arial" w:cs="Arial"/>
          <w:sz w:val="32"/>
          <w:szCs w:val="32"/>
        </w:rPr>
        <w:t>or to have</w:t>
      </w:r>
      <w:r w:rsidR="00F22FEA" w:rsidRPr="007F00DE">
        <w:rPr>
          <w:rFonts w:ascii="Arial" w:hAnsi="Arial" w:cs="Arial"/>
          <w:sz w:val="32"/>
          <w:szCs w:val="32"/>
        </w:rPr>
        <w:t xml:space="preserve"> processes in place to manage </w:t>
      </w:r>
      <w:r w:rsidR="002429CA" w:rsidRPr="007F00DE">
        <w:rPr>
          <w:rFonts w:ascii="Arial" w:hAnsi="Arial" w:cs="Arial"/>
          <w:sz w:val="32"/>
          <w:szCs w:val="32"/>
        </w:rPr>
        <w:t xml:space="preserve">inclusive </w:t>
      </w:r>
      <w:r w:rsidR="00F22FEA" w:rsidRPr="007F00DE">
        <w:rPr>
          <w:rFonts w:ascii="Arial" w:hAnsi="Arial" w:cs="Arial"/>
          <w:sz w:val="32"/>
          <w:szCs w:val="32"/>
        </w:rPr>
        <w:t>training</w:t>
      </w:r>
      <w:r w:rsidR="002429CA" w:rsidRPr="007F00DE">
        <w:rPr>
          <w:rFonts w:ascii="Arial" w:hAnsi="Arial" w:cs="Arial"/>
          <w:sz w:val="32"/>
          <w:szCs w:val="32"/>
        </w:rPr>
        <w:t xml:space="preserve"> and recruitment</w:t>
      </w:r>
      <w:r w:rsidR="004769DC" w:rsidRPr="007F00DE">
        <w:rPr>
          <w:rFonts w:ascii="Arial" w:hAnsi="Arial" w:cs="Arial"/>
          <w:sz w:val="32"/>
          <w:szCs w:val="32"/>
        </w:rPr>
        <w:t xml:space="preserve">. </w:t>
      </w:r>
    </w:p>
    <w:p w14:paraId="2CEC8BF9" w14:textId="77777777" w:rsidR="00477269" w:rsidRPr="007F00DE" w:rsidRDefault="00477269" w:rsidP="00E75091">
      <w:pPr>
        <w:pStyle w:val="CommentText"/>
        <w:spacing w:after="0"/>
        <w:rPr>
          <w:rFonts w:ascii="Arial" w:hAnsi="Arial" w:cs="Arial"/>
          <w:sz w:val="32"/>
          <w:szCs w:val="32"/>
        </w:rPr>
      </w:pPr>
    </w:p>
    <w:p w14:paraId="3EDB8687" w14:textId="4CD575C1" w:rsidR="00477269" w:rsidRPr="007F00DE" w:rsidRDefault="00477269" w:rsidP="00E75091">
      <w:pPr>
        <w:pStyle w:val="CommentText"/>
        <w:spacing w:after="0"/>
        <w:rPr>
          <w:rFonts w:ascii="Arial" w:hAnsi="Arial" w:cs="Arial"/>
          <w:sz w:val="32"/>
          <w:szCs w:val="32"/>
          <w:shd w:val="clear" w:color="auto" w:fill="FFFFFF"/>
        </w:rPr>
      </w:pPr>
      <w:r w:rsidRPr="007F00DE">
        <w:rPr>
          <w:rFonts w:ascii="Arial" w:hAnsi="Arial" w:cs="Arial"/>
          <w:sz w:val="32"/>
          <w:szCs w:val="32"/>
        </w:rPr>
        <w:t>C</w:t>
      </w:r>
      <w:r w:rsidRPr="007F00DE">
        <w:rPr>
          <w:rFonts w:ascii="Arial" w:hAnsi="Arial" w:cs="Arial"/>
          <w:sz w:val="32"/>
          <w:szCs w:val="32"/>
          <w:shd w:val="clear" w:color="auto" w:fill="FFFFFF"/>
        </w:rPr>
        <w:t xml:space="preserve">are must be taken to make sure that small and medium sized enterprises and new suppliers in the market are not </w:t>
      </w:r>
      <w:r w:rsidR="002429CA" w:rsidRPr="007F00DE">
        <w:rPr>
          <w:rFonts w:ascii="Arial" w:hAnsi="Arial" w:cs="Arial"/>
          <w:sz w:val="32"/>
          <w:szCs w:val="32"/>
          <w:shd w:val="clear" w:color="auto" w:fill="FFFFFF"/>
        </w:rPr>
        <w:t xml:space="preserve">deterred </w:t>
      </w:r>
      <w:r w:rsidRPr="007F00DE">
        <w:rPr>
          <w:rFonts w:ascii="Arial" w:hAnsi="Arial" w:cs="Arial"/>
          <w:sz w:val="32"/>
          <w:szCs w:val="32"/>
          <w:shd w:val="clear" w:color="auto" w:fill="FFFFFF"/>
        </w:rPr>
        <w:t>from bidding.</w:t>
      </w:r>
    </w:p>
    <w:p w14:paraId="10E2780A" w14:textId="77777777" w:rsidR="00484EC1" w:rsidRPr="007F00DE" w:rsidRDefault="00484EC1" w:rsidP="00E75091">
      <w:pPr>
        <w:pStyle w:val="CommentText"/>
        <w:spacing w:after="0"/>
        <w:rPr>
          <w:rFonts w:ascii="Arial" w:hAnsi="Arial" w:cs="Arial"/>
          <w:sz w:val="32"/>
          <w:szCs w:val="32"/>
          <w:shd w:val="clear" w:color="auto" w:fill="FFFFFF"/>
        </w:rPr>
      </w:pPr>
    </w:p>
    <w:p w14:paraId="68F88074" w14:textId="31444C89" w:rsidR="004769DC" w:rsidRPr="007F00DE" w:rsidRDefault="00456357" w:rsidP="00E75091">
      <w:pPr>
        <w:spacing w:after="0" w:line="240" w:lineRule="auto"/>
        <w:rPr>
          <w:rFonts w:ascii="Arial" w:hAnsi="Arial" w:cs="Arial"/>
          <w:sz w:val="32"/>
          <w:szCs w:val="32"/>
        </w:rPr>
      </w:pPr>
      <w:r w:rsidRPr="007F00DE">
        <w:rPr>
          <w:rFonts w:ascii="Arial" w:hAnsi="Arial" w:cs="Arial"/>
          <w:color w:val="333333"/>
          <w:sz w:val="32"/>
          <w:szCs w:val="32"/>
          <w:shd w:val="clear" w:color="auto" w:fill="FFFFFF"/>
        </w:rPr>
        <w:t xml:space="preserve">See </w:t>
      </w:r>
      <w:hyperlink w:anchor="Anssel" w:history="1">
        <w:r w:rsidR="00816705" w:rsidRPr="007F00DE">
          <w:rPr>
            <w:rStyle w:val="Hyperlink"/>
            <w:rFonts w:ascii="Arial" w:hAnsi="Arial" w:cs="Arial"/>
            <w:sz w:val="32"/>
            <w:szCs w:val="32"/>
          </w:rPr>
          <w:t>Annex A</w:t>
        </w:r>
      </w:hyperlink>
      <w:r w:rsidR="004769DC" w:rsidRPr="007F00DE">
        <w:rPr>
          <w:rFonts w:ascii="Arial" w:hAnsi="Arial" w:cs="Arial"/>
          <w:sz w:val="32"/>
          <w:szCs w:val="32"/>
        </w:rPr>
        <w:t xml:space="preserve"> </w:t>
      </w:r>
      <w:r w:rsidRPr="007F00DE">
        <w:rPr>
          <w:rFonts w:ascii="Arial" w:hAnsi="Arial" w:cs="Arial"/>
          <w:sz w:val="32"/>
          <w:szCs w:val="32"/>
        </w:rPr>
        <w:t xml:space="preserve">for </w:t>
      </w:r>
      <w:r w:rsidR="004769DC" w:rsidRPr="007F00DE">
        <w:rPr>
          <w:rFonts w:ascii="Arial" w:hAnsi="Arial" w:cs="Arial"/>
          <w:sz w:val="32"/>
          <w:szCs w:val="32"/>
        </w:rPr>
        <w:t>examples.</w:t>
      </w:r>
    </w:p>
    <w:p w14:paraId="6F796E4A" w14:textId="77777777" w:rsidR="00456357" w:rsidRPr="007F00DE" w:rsidRDefault="00456357" w:rsidP="00E75091">
      <w:pPr>
        <w:spacing w:after="0" w:line="240" w:lineRule="auto"/>
        <w:rPr>
          <w:rFonts w:ascii="Arial" w:hAnsi="Arial" w:cs="Arial"/>
          <w:sz w:val="32"/>
          <w:szCs w:val="32"/>
        </w:rPr>
      </w:pPr>
    </w:p>
    <w:p w14:paraId="728C6AEB" w14:textId="77777777" w:rsidR="004769DC" w:rsidRPr="007F00DE" w:rsidRDefault="004769DC" w:rsidP="00E75091">
      <w:pPr>
        <w:pStyle w:val="Heading1"/>
        <w:pBdr>
          <w:bottom w:val="none" w:sz="0" w:space="0" w:color="auto"/>
        </w:pBdr>
        <w:rPr>
          <w:rStyle w:val="Strong"/>
          <w:b/>
          <w:bCs/>
          <w:sz w:val="32"/>
          <w:szCs w:val="32"/>
        </w:rPr>
      </w:pPr>
      <w:bookmarkStart w:id="18" w:name="_Toc230773707"/>
      <w:r w:rsidRPr="007F00DE">
        <w:rPr>
          <w:rStyle w:val="Strong"/>
          <w:b/>
          <w:bCs/>
          <w:sz w:val="32"/>
          <w:szCs w:val="32"/>
        </w:rPr>
        <w:lastRenderedPageBreak/>
        <w:t>Specification</w:t>
      </w:r>
      <w:bookmarkEnd w:id="18"/>
      <w:r w:rsidRPr="007F00DE">
        <w:rPr>
          <w:rStyle w:val="Strong"/>
          <w:b/>
          <w:bCs/>
          <w:sz w:val="32"/>
          <w:szCs w:val="32"/>
        </w:rPr>
        <w:t xml:space="preserve"> </w:t>
      </w:r>
    </w:p>
    <w:p w14:paraId="0E0669AA" w14:textId="3C483EB9" w:rsidR="001D0634" w:rsidRPr="007F00DE" w:rsidRDefault="004769DC" w:rsidP="00E75091">
      <w:pPr>
        <w:spacing w:after="0" w:line="240" w:lineRule="auto"/>
        <w:rPr>
          <w:rFonts w:ascii="Arial" w:hAnsi="Arial" w:cs="Arial"/>
          <w:sz w:val="32"/>
          <w:szCs w:val="32"/>
          <w:shd w:val="clear" w:color="auto" w:fill="FFFFFF"/>
        </w:rPr>
      </w:pPr>
      <w:r w:rsidRPr="007F00DE">
        <w:rPr>
          <w:rFonts w:ascii="Arial" w:hAnsi="Arial" w:cs="Arial"/>
          <w:sz w:val="32"/>
          <w:szCs w:val="32"/>
        </w:rPr>
        <w:t xml:space="preserve">Sustainable requirements </w:t>
      </w:r>
      <w:r w:rsidR="0033391D" w:rsidRPr="007F00DE">
        <w:rPr>
          <w:rFonts w:ascii="Arial" w:hAnsi="Arial" w:cs="Arial"/>
          <w:sz w:val="32"/>
          <w:szCs w:val="32"/>
        </w:rPr>
        <w:t xml:space="preserve">should </w:t>
      </w:r>
      <w:r w:rsidRPr="007F00DE">
        <w:rPr>
          <w:rFonts w:ascii="Arial" w:hAnsi="Arial" w:cs="Arial"/>
          <w:sz w:val="32"/>
          <w:szCs w:val="32"/>
        </w:rPr>
        <w:t>be incorporated into the specification</w:t>
      </w:r>
      <w:r w:rsidR="0033391D" w:rsidRPr="007F00DE">
        <w:rPr>
          <w:rFonts w:ascii="Arial" w:hAnsi="Arial" w:cs="Arial"/>
          <w:sz w:val="32"/>
          <w:szCs w:val="32"/>
        </w:rPr>
        <w:t xml:space="preserve">. They </w:t>
      </w:r>
      <w:r w:rsidRPr="007F00DE">
        <w:rPr>
          <w:rFonts w:ascii="Arial" w:hAnsi="Arial" w:cs="Arial"/>
          <w:sz w:val="32"/>
          <w:szCs w:val="32"/>
        </w:rPr>
        <w:t xml:space="preserve">must be relevant </w:t>
      </w:r>
      <w:r w:rsidR="0033391D" w:rsidRPr="007F00DE">
        <w:rPr>
          <w:rFonts w:ascii="Arial" w:hAnsi="Arial" w:cs="Arial"/>
          <w:sz w:val="32"/>
          <w:szCs w:val="32"/>
        </w:rPr>
        <w:t xml:space="preserve">and proportionate </w:t>
      </w:r>
      <w:r w:rsidRPr="007F00DE">
        <w:rPr>
          <w:rFonts w:ascii="Arial" w:hAnsi="Arial" w:cs="Arial"/>
          <w:sz w:val="32"/>
          <w:szCs w:val="32"/>
        </w:rPr>
        <w:t>to the procurement, and not to the general capacities or qualities of the operator.</w:t>
      </w:r>
      <w:r w:rsidR="0046108F" w:rsidRPr="007F00DE">
        <w:rPr>
          <w:rFonts w:ascii="Arial" w:hAnsi="Arial" w:cs="Arial"/>
          <w:bCs/>
          <w:noProof/>
          <w:sz w:val="32"/>
          <w:szCs w:val="32"/>
          <w:bdr w:val="none" w:sz="0" w:space="0" w:color="auto" w:frame="1"/>
        </w:rPr>
        <w:t xml:space="preserve"> </w:t>
      </w:r>
      <w:r w:rsidR="001D0634" w:rsidRPr="007F00DE">
        <w:rPr>
          <w:rFonts w:ascii="Arial" w:hAnsi="Arial" w:cs="Arial"/>
          <w:sz w:val="32"/>
          <w:szCs w:val="32"/>
          <w:shd w:val="clear" w:color="auto" w:fill="FFFFFF"/>
        </w:rPr>
        <w:t xml:space="preserve">Buyers can maximise opportunities and outcomes by considering employment, skills and training and its relevance to the procurement in question early so that appropriate requirements can be incorporated into the specification. </w:t>
      </w:r>
    </w:p>
    <w:p w14:paraId="54D43B0C" w14:textId="77777777" w:rsidR="009B62F8" w:rsidRPr="007F00DE" w:rsidRDefault="009B62F8" w:rsidP="00E75091">
      <w:pPr>
        <w:spacing w:after="0" w:line="240" w:lineRule="auto"/>
        <w:rPr>
          <w:rFonts w:ascii="Arial" w:hAnsi="Arial" w:cs="Arial"/>
          <w:sz w:val="32"/>
          <w:szCs w:val="32"/>
        </w:rPr>
      </w:pPr>
    </w:p>
    <w:p w14:paraId="47E09A52" w14:textId="42FC6BE1" w:rsidR="009B62F8" w:rsidRPr="007F00DE" w:rsidRDefault="00C7512B" w:rsidP="00E75091">
      <w:pPr>
        <w:spacing w:after="0" w:line="240" w:lineRule="auto"/>
        <w:rPr>
          <w:rFonts w:ascii="Arial" w:hAnsi="Arial" w:cs="Arial"/>
          <w:sz w:val="32"/>
          <w:szCs w:val="32"/>
        </w:rPr>
      </w:pPr>
      <w:r w:rsidRPr="007F00DE">
        <w:rPr>
          <w:rFonts w:ascii="Arial" w:hAnsi="Arial" w:cs="Arial"/>
          <w:sz w:val="32"/>
          <w:szCs w:val="32"/>
        </w:rPr>
        <w:t>S</w:t>
      </w:r>
      <w:r w:rsidR="009B62F8" w:rsidRPr="007F00DE">
        <w:rPr>
          <w:rFonts w:ascii="Arial" w:hAnsi="Arial" w:cs="Arial"/>
          <w:sz w:val="32"/>
          <w:szCs w:val="32"/>
        </w:rPr>
        <w:t>pecifications may require that the successful contractor adhere to relevant minimum training and/or qualification standards through the lifetime of the contract, and that staff involved in contract delivery will hold relevant training certificates appropriate to their role.</w:t>
      </w:r>
    </w:p>
    <w:p w14:paraId="6C320C29" w14:textId="77777777" w:rsidR="00AE56D4" w:rsidRPr="007F00DE" w:rsidRDefault="00AE56D4" w:rsidP="00E75091">
      <w:pPr>
        <w:spacing w:after="0" w:line="240" w:lineRule="auto"/>
        <w:rPr>
          <w:rFonts w:ascii="Arial" w:hAnsi="Arial" w:cs="Arial"/>
          <w:sz w:val="32"/>
          <w:szCs w:val="32"/>
          <w:shd w:val="clear" w:color="auto" w:fill="FFFFFF"/>
        </w:rPr>
      </w:pPr>
    </w:p>
    <w:p w14:paraId="0A0B18FA" w14:textId="0FBB0E2E" w:rsidR="000259F5" w:rsidRPr="007F00DE" w:rsidRDefault="001D0634" w:rsidP="00E75091">
      <w:pPr>
        <w:pStyle w:val="pf0"/>
        <w:spacing w:before="0" w:beforeAutospacing="0" w:after="0" w:afterAutospacing="0"/>
        <w:rPr>
          <w:rFonts w:ascii="Arial" w:hAnsi="Arial" w:cs="Arial"/>
          <w:sz w:val="32"/>
          <w:szCs w:val="32"/>
        </w:rPr>
      </w:pPr>
      <w:r w:rsidRPr="007F00DE">
        <w:rPr>
          <w:rFonts w:ascii="Arial" w:hAnsi="Arial" w:cs="Arial"/>
          <w:sz w:val="32"/>
          <w:szCs w:val="32"/>
          <w:shd w:val="clear" w:color="auto" w:fill="FFFFFF"/>
        </w:rPr>
        <w:t xml:space="preserve">It is important to be as specific as possible when setting out what benefits you expect to achieve, </w:t>
      </w:r>
      <w:r w:rsidR="00193537" w:rsidRPr="007F00DE">
        <w:rPr>
          <w:rFonts w:ascii="Arial" w:hAnsi="Arial" w:cs="Arial"/>
          <w:sz w:val="32"/>
          <w:szCs w:val="32"/>
          <w:shd w:val="clear" w:color="auto" w:fill="FFFFFF"/>
        </w:rPr>
        <w:t xml:space="preserve">and </w:t>
      </w:r>
      <w:r w:rsidRPr="007F00DE">
        <w:rPr>
          <w:rFonts w:ascii="Arial" w:hAnsi="Arial" w:cs="Arial"/>
          <w:sz w:val="32"/>
          <w:szCs w:val="32"/>
          <w:shd w:val="clear" w:color="auto" w:fill="FFFFFF"/>
        </w:rPr>
        <w:t xml:space="preserve">requirements you intend to </w:t>
      </w:r>
      <w:r w:rsidR="00193537" w:rsidRPr="007F00DE">
        <w:rPr>
          <w:rFonts w:ascii="Arial" w:hAnsi="Arial" w:cs="Arial"/>
          <w:sz w:val="32"/>
          <w:szCs w:val="32"/>
          <w:shd w:val="clear" w:color="auto" w:fill="FFFFFF"/>
        </w:rPr>
        <w:t xml:space="preserve">include in </w:t>
      </w:r>
      <w:r w:rsidRPr="007F00DE">
        <w:rPr>
          <w:rFonts w:ascii="Arial" w:hAnsi="Arial" w:cs="Arial"/>
          <w:sz w:val="32"/>
          <w:szCs w:val="32"/>
          <w:shd w:val="clear" w:color="auto" w:fill="FFFFFF"/>
        </w:rPr>
        <w:t>the contract</w:t>
      </w:r>
      <w:r w:rsidR="001A1EBC" w:rsidRPr="007F00DE">
        <w:rPr>
          <w:rFonts w:ascii="Arial" w:hAnsi="Arial" w:cs="Arial"/>
          <w:sz w:val="32"/>
          <w:szCs w:val="32"/>
          <w:shd w:val="clear" w:color="auto" w:fill="FFFFFF"/>
        </w:rPr>
        <w:t>. For example, specify jobs and work experience in terms of full-time equivalent or training hours –</w:t>
      </w:r>
      <w:r w:rsidR="00F457B4" w:rsidRPr="007F00DE">
        <w:rPr>
          <w:rFonts w:ascii="Arial" w:hAnsi="Arial" w:cs="Arial"/>
          <w:sz w:val="32"/>
          <w:szCs w:val="32"/>
          <w:shd w:val="clear" w:color="auto" w:fill="FFFFFF"/>
        </w:rPr>
        <w:t xml:space="preserve"> </w:t>
      </w:r>
      <w:r w:rsidR="001A1EBC" w:rsidRPr="007F00DE">
        <w:rPr>
          <w:rFonts w:ascii="Arial" w:hAnsi="Arial" w:cs="Arial"/>
          <w:sz w:val="32"/>
          <w:szCs w:val="32"/>
          <w:shd w:val="clear" w:color="auto" w:fill="FFFFFF"/>
        </w:rPr>
        <w:t xml:space="preserve">such as </w:t>
      </w:r>
      <w:r w:rsidR="00F457B4" w:rsidRPr="007F00DE">
        <w:rPr>
          <w:rFonts w:ascii="Arial" w:hAnsi="Arial" w:cs="Arial"/>
          <w:sz w:val="32"/>
          <w:szCs w:val="32"/>
          <w:shd w:val="clear" w:color="auto" w:fill="FFFFFF"/>
        </w:rPr>
        <w:t>w</w:t>
      </w:r>
      <w:r w:rsidR="00F457B4" w:rsidRPr="007F00DE">
        <w:rPr>
          <w:rStyle w:val="cf01"/>
          <w:rFonts w:ascii="Arial" w:hAnsi="Arial" w:cs="Arial"/>
          <w:sz w:val="32"/>
          <w:szCs w:val="32"/>
        </w:rPr>
        <w:t xml:space="preserve">ork </w:t>
      </w:r>
      <w:r w:rsidR="00F457B4" w:rsidRPr="007F00DE">
        <w:rPr>
          <w:rFonts w:ascii="Arial" w:hAnsi="Arial" w:cs="Arial"/>
          <w:sz w:val="32"/>
          <w:szCs w:val="32"/>
        </w:rPr>
        <w:t xml:space="preserve">experience </w:t>
      </w:r>
      <w:r w:rsidR="00F457B4" w:rsidRPr="007F00DE">
        <w:rPr>
          <w:rStyle w:val="cf01"/>
          <w:rFonts w:ascii="Arial" w:hAnsi="Arial" w:cs="Arial"/>
          <w:sz w:val="32"/>
          <w:szCs w:val="32"/>
        </w:rPr>
        <w:t>placements (</w:t>
      </w:r>
      <w:r w:rsidR="001A1EBC" w:rsidRPr="007F00DE">
        <w:rPr>
          <w:rStyle w:val="cf01"/>
          <w:rFonts w:ascii="Arial" w:hAnsi="Arial" w:cs="Arial"/>
          <w:sz w:val="32"/>
          <w:szCs w:val="32"/>
        </w:rPr>
        <w:t xml:space="preserve">number of </w:t>
      </w:r>
      <w:r w:rsidR="00F457B4" w:rsidRPr="007F00DE">
        <w:rPr>
          <w:rStyle w:val="cf01"/>
          <w:rFonts w:ascii="Arial" w:hAnsi="Arial" w:cs="Arial"/>
          <w:sz w:val="32"/>
          <w:szCs w:val="32"/>
        </w:rPr>
        <w:t>people</w:t>
      </w:r>
      <w:r w:rsidR="001A1EBC" w:rsidRPr="007F00DE">
        <w:rPr>
          <w:rStyle w:val="cf01"/>
          <w:rFonts w:ascii="Arial" w:hAnsi="Arial" w:cs="Arial"/>
          <w:sz w:val="32"/>
          <w:szCs w:val="32"/>
        </w:rPr>
        <w:t xml:space="preserve"> and </w:t>
      </w:r>
      <w:r w:rsidR="001A1EBC" w:rsidRPr="007F00DE">
        <w:rPr>
          <w:rFonts w:ascii="Arial" w:hAnsi="Arial" w:cs="Arial"/>
          <w:sz w:val="32"/>
          <w:szCs w:val="32"/>
        </w:rPr>
        <w:t>training hours</w:t>
      </w:r>
      <w:r w:rsidR="00F457B4" w:rsidRPr="007F00DE">
        <w:rPr>
          <w:rStyle w:val="cf01"/>
          <w:rFonts w:ascii="Arial" w:hAnsi="Arial" w:cs="Arial"/>
          <w:sz w:val="32"/>
          <w:szCs w:val="32"/>
        </w:rPr>
        <w:t xml:space="preserve">), </w:t>
      </w:r>
      <w:r w:rsidR="00F457B4" w:rsidRPr="007F00DE">
        <w:rPr>
          <w:rFonts w:ascii="Arial" w:hAnsi="Arial" w:cs="Arial"/>
          <w:sz w:val="32"/>
          <w:szCs w:val="32"/>
        </w:rPr>
        <w:t>curriculum support activities (</w:t>
      </w:r>
      <w:r w:rsidR="00F457B4" w:rsidRPr="007F00DE">
        <w:rPr>
          <w:rStyle w:val="cf01"/>
          <w:rFonts w:ascii="Arial" w:hAnsi="Arial" w:cs="Arial"/>
          <w:sz w:val="32"/>
          <w:szCs w:val="32"/>
        </w:rPr>
        <w:t>careers events</w:t>
      </w:r>
      <w:r w:rsidR="001A1EBC" w:rsidRPr="007F00DE">
        <w:rPr>
          <w:rStyle w:val="cf01"/>
          <w:rFonts w:ascii="Arial" w:hAnsi="Arial" w:cs="Arial"/>
          <w:sz w:val="32"/>
          <w:szCs w:val="32"/>
        </w:rPr>
        <w:t xml:space="preserve"> – number of events and attendees</w:t>
      </w:r>
      <w:r w:rsidR="00F457B4" w:rsidRPr="007F00DE">
        <w:rPr>
          <w:rStyle w:val="cf01"/>
          <w:rFonts w:ascii="Arial" w:hAnsi="Arial" w:cs="Arial"/>
          <w:sz w:val="32"/>
          <w:szCs w:val="32"/>
        </w:rPr>
        <w:t>), qualifying the workforce (</w:t>
      </w:r>
      <w:r w:rsidR="001A1EBC" w:rsidRPr="007F00DE">
        <w:rPr>
          <w:rStyle w:val="cf01"/>
          <w:rFonts w:ascii="Arial" w:hAnsi="Arial" w:cs="Arial"/>
          <w:sz w:val="32"/>
          <w:szCs w:val="32"/>
        </w:rPr>
        <w:t xml:space="preserve">number of </w:t>
      </w:r>
      <w:r w:rsidR="00F457B4" w:rsidRPr="007F00DE">
        <w:rPr>
          <w:rFonts w:ascii="Arial" w:hAnsi="Arial" w:cs="Arial"/>
          <w:sz w:val="32"/>
          <w:szCs w:val="32"/>
        </w:rPr>
        <w:t xml:space="preserve">vocational </w:t>
      </w:r>
      <w:r w:rsidR="00F457B4" w:rsidRPr="007F00DE">
        <w:rPr>
          <w:rStyle w:val="cf01"/>
          <w:rFonts w:ascii="Arial" w:hAnsi="Arial" w:cs="Arial"/>
          <w:sz w:val="32"/>
          <w:szCs w:val="32"/>
        </w:rPr>
        <w:t xml:space="preserve">qualification /certification achieved </w:t>
      </w:r>
      <w:r w:rsidR="00F457B4" w:rsidRPr="007F00DE">
        <w:rPr>
          <w:rFonts w:ascii="Arial" w:hAnsi="Arial" w:cs="Arial"/>
          <w:sz w:val="32"/>
          <w:szCs w:val="32"/>
        </w:rPr>
        <w:t>(S/NVQs)</w:t>
      </w:r>
      <w:r w:rsidR="00F457B4" w:rsidRPr="007F00DE">
        <w:rPr>
          <w:rStyle w:val="cf01"/>
          <w:rFonts w:ascii="Arial" w:hAnsi="Arial" w:cs="Arial"/>
          <w:sz w:val="32"/>
          <w:szCs w:val="32"/>
        </w:rPr>
        <w:t xml:space="preserve">), Industry certification, Green Skills training, </w:t>
      </w:r>
      <w:r w:rsidR="00F457B4" w:rsidRPr="007F00DE">
        <w:rPr>
          <w:rFonts w:ascii="Arial" w:hAnsi="Arial" w:cs="Arial"/>
          <w:sz w:val="32"/>
          <w:szCs w:val="32"/>
        </w:rPr>
        <w:t>apprentice starts, existing apprentices, and apprentice completions, etc.</w:t>
      </w:r>
      <w:r w:rsidRPr="007F00DE">
        <w:rPr>
          <w:rFonts w:ascii="Arial" w:hAnsi="Arial" w:cs="Arial"/>
          <w:sz w:val="32"/>
          <w:szCs w:val="32"/>
          <w:shd w:val="clear" w:color="auto" w:fill="FFFFFF"/>
        </w:rPr>
        <w:t xml:space="preserve"> </w:t>
      </w:r>
      <w:r w:rsidR="00F457B4" w:rsidRPr="007F00DE">
        <w:rPr>
          <w:rFonts w:ascii="Arial" w:hAnsi="Arial" w:cs="Arial"/>
          <w:sz w:val="32"/>
          <w:szCs w:val="32"/>
          <w:shd w:val="clear" w:color="auto" w:fill="FFFFFF"/>
        </w:rPr>
        <w:t xml:space="preserve">This </w:t>
      </w:r>
      <w:r w:rsidRPr="007F00DE">
        <w:rPr>
          <w:rFonts w:ascii="Arial" w:hAnsi="Arial" w:cs="Arial"/>
          <w:sz w:val="32"/>
          <w:szCs w:val="32"/>
          <w:shd w:val="clear" w:color="auto" w:fill="FFFFFF"/>
        </w:rPr>
        <w:t>limit</w:t>
      </w:r>
      <w:r w:rsidR="00F457B4" w:rsidRPr="007F00DE">
        <w:rPr>
          <w:rFonts w:ascii="Arial" w:hAnsi="Arial" w:cs="Arial"/>
          <w:sz w:val="32"/>
          <w:szCs w:val="32"/>
          <w:shd w:val="clear" w:color="auto" w:fill="FFFFFF"/>
        </w:rPr>
        <w:t>s</w:t>
      </w:r>
      <w:r w:rsidRPr="007F00DE">
        <w:rPr>
          <w:rFonts w:ascii="Arial" w:hAnsi="Arial" w:cs="Arial"/>
          <w:sz w:val="32"/>
          <w:szCs w:val="32"/>
          <w:shd w:val="clear" w:color="auto" w:fill="FFFFFF"/>
        </w:rPr>
        <w:t xml:space="preserve"> uncertainty for suppliers</w:t>
      </w:r>
      <w:r w:rsidR="00F457B4" w:rsidRPr="007F00DE">
        <w:rPr>
          <w:rFonts w:ascii="Arial" w:hAnsi="Arial" w:cs="Arial"/>
          <w:sz w:val="32"/>
          <w:szCs w:val="32"/>
        </w:rPr>
        <w:t xml:space="preserve"> as generic </w:t>
      </w:r>
      <w:r w:rsidR="001A1EBC" w:rsidRPr="007F00DE">
        <w:rPr>
          <w:rFonts w:ascii="Arial" w:hAnsi="Arial" w:cs="Arial"/>
          <w:sz w:val="32"/>
          <w:szCs w:val="32"/>
          <w:shd w:val="clear" w:color="auto" w:fill="FFFFFF"/>
        </w:rPr>
        <w:t xml:space="preserve">requirements </w:t>
      </w:r>
      <w:r w:rsidR="00193537" w:rsidRPr="007F00DE">
        <w:rPr>
          <w:rFonts w:ascii="Arial" w:hAnsi="Arial" w:cs="Arial"/>
          <w:sz w:val="32"/>
          <w:szCs w:val="32"/>
        </w:rPr>
        <w:t>make it difficult for</w:t>
      </w:r>
      <w:r w:rsidR="00F23B8A" w:rsidRPr="007F00DE">
        <w:rPr>
          <w:rFonts w:ascii="Arial" w:hAnsi="Arial" w:cs="Arial"/>
          <w:sz w:val="32"/>
          <w:szCs w:val="32"/>
        </w:rPr>
        <w:t xml:space="preserve"> bidders </w:t>
      </w:r>
      <w:r w:rsidR="00542314" w:rsidRPr="007F00DE">
        <w:rPr>
          <w:rFonts w:ascii="Arial" w:hAnsi="Arial" w:cs="Arial"/>
          <w:sz w:val="32"/>
          <w:szCs w:val="32"/>
        </w:rPr>
        <w:t xml:space="preserve">to formulate strong </w:t>
      </w:r>
      <w:r w:rsidR="00193537" w:rsidRPr="007F00DE">
        <w:rPr>
          <w:rFonts w:ascii="Arial" w:hAnsi="Arial" w:cs="Arial"/>
          <w:sz w:val="32"/>
          <w:szCs w:val="32"/>
        </w:rPr>
        <w:t xml:space="preserve">responses and </w:t>
      </w:r>
      <w:r w:rsidR="00542314" w:rsidRPr="007F00DE">
        <w:rPr>
          <w:rFonts w:ascii="Arial" w:hAnsi="Arial" w:cs="Arial"/>
          <w:sz w:val="32"/>
          <w:szCs w:val="32"/>
        </w:rPr>
        <w:t>delivery plans</w:t>
      </w:r>
      <w:r w:rsidR="00F457B4" w:rsidRPr="007F00DE">
        <w:rPr>
          <w:rFonts w:ascii="Arial" w:hAnsi="Arial" w:cs="Arial"/>
          <w:sz w:val="32"/>
          <w:szCs w:val="32"/>
        </w:rPr>
        <w:t xml:space="preserve">. </w:t>
      </w:r>
    </w:p>
    <w:p w14:paraId="5CC04E9F" w14:textId="77777777" w:rsidR="000259F5" w:rsidRPr="007F00DE" w:rsidRDefault="000259F5" w:rsidP="00E75091">
      <w:pPr>
        <w:spacing w:after="0" w:line="240" w:lineRule="auto"/>
        <w:rPr>
          <w:rFonts w:ascii="Arial" w:hAnsi="Arial" w:cs="Arial"/>
          <w:sz w:val="32"/>
          <w:szCs w:val="32"/>
          <w:bdr w:val="none" w:sz="0" w:space="0" w:color="auto" w:frame="1"/>
          <w:shd w:val="clear" w:color="auto" w:fill="FFFFFF"/>
        </w:rPr>
      </w:pPr>
    </w:p>
    <w:p w14:paraId="2691B520" w14:textId="418F3DC9" w:rsidR="000259F5" w:rsidRPr="007F00DE" w:rsidRDefault="000259F5" w:rsidP="00E75091">
      <w:pPr>
        <w:spacing w:after="0" w:line="240" w:lineRule="auto"/>
        <w:rPr>
          <w:rFonts w:ascii="Arial" w:hAnsi="Arial" w:cs="Arial"/>
          <w:sz w:val="32"/>
          <w:szCs w:val="32"/>
        </w:rPr>
      </w:pPr>
      <w:r w:rsidRPr="007F00DE">
        <w:rPr>
          <w:rFonts w:ascii="Arial" w:hAnsi="Arial" w:cs="Arial"/>
          <w:sz w:val="32"/>
          <w:szCs w:val="32"/>
          <w:bdr w:val="none" w:sz="0" w:space="0" w:color="auto" w:frame="1"/>
          <w:shd w:val="clear" w:color="auto" w:fill="FFFFFF"/>
        </w:rPr>
        <w:t>For example, t</w:t>
      </w:r>
      <w:r w:rsidR="00FF58D4" w:rsidRPr="007F00DE">
        <w:rPr>
          <w:rFonts w:ascii="Arial" w:hAnsi="Arial" w:cs="Arial"/>
          <w:sz w:val="32"/>
          <w:szCs w:val="32"/>
        </w:rPr>
        <w:t xml:space="preserve">he Construction Industry Training Board (CITB) have developed a </w:t>
      </w:r>
      <w:hyperlink r:id="rId80" w:history="1">
        <w:r w:rsidR="00FF58D4" w:rsidRPr="007F00DE">
          <w:rPr>
            <w:rStyle w:val="Hyperlink"/>
            <w:rFonts w:ascii="Arial" w:hAnsi="Arial" w:cs="Arial"/>
            <w:sz w:val="32"/>
            <w:szCs w:val="32"/>
          </w:rPr>
          <w:t>series of matrices</w:t>
        </w:r>
      </w:hyperlink>
      <w:r w:rsidR="00FF58D4" w:rsidRPr="007F00DE">
        <w:rPr>
          <w:rFonts w:ascii="Arial" w:hAnsi="Arial" w:cs="Arial"/>
          <w:sz w:val="32"/>
          <w:szCs w:val="32"/>
        </w:rPr>
        <w:t xml:space="preserve"> relating to different types and values of construction contracts that provide a basis for specifying a range of relevant and proportionate training and recruitment requirements</w:t>
      </w:r>
      <w:r w:rsidRPr="007F00DE">
        <w:rPr>
          <w:rFonts w:ascii="Arial" w:hAnsi="Arial" w:cs="Arial"/>
          <w:sz w:val="32"/>
          <w:szCs w:val="32"/>
        </w:rPr>
        <w:t xml:space="preserve">. Public bodies </w:t>
      </w:r>
      <w:r w:rsidR="0080266A">
        <w:rPr>
          <w:rFonts w:ascii="Arial" w:hAnsi="Arial" w:cs="Arial"/>
          <w:sz w:val="32"/>
          <w:szCs w:val="32"/>
        </w:rPr>
        <w:t>can</w:t>
      </w:r>
      <w:r w:rsidR="0080266A" w:rsidRPr="007F00DE">
        <w:rPr>
          <w:rFonts w:ascii="Arial" w:hAnsi="Arial" w:cs="Arial"/>
          <w:sz w:val="32"/>
          <w:szCs w:val="32"/>
        </w:rPr>
        <w:t xml:space="preserve"> </w:t>
      </w:r>
      <w:r w:rsidRPr="007F00DE">
        <w:rPr>
          <w:rFonts w:ascii="Arial" w:hAnsi="Arial" w:cs="Arial"/>
          <w:sz w:val="32"/>
          <w:szCs w:val="32"/>
        </w:rPr>
        <w:t xml:space="preserve">liaise with CITB to set relevant targets appropriate to their </w:t>
      </w:r>
      <w:r w:rsidR="0080266A">
        <w:rPr>
          <w:rFonts w:ascii="Arial" w:hAnsi="Arial" w:cs="Arial"/>
          <w:sz w:val="32"/>
          <w:szCs w:val="32"/>
        </w:rPr>
        <w:t xml:space="preserve">construction </w:t>
      </w:r>
      <w:r w:rsidRPr="007F00DE">
        <w:rPr>
          <w:rFonts w:ascii="Arial" w:hAnsi="Arial" w:cs="Arial"/>
          <w:sz w:val="32"/>
          <w:szCs w:val="32"/>
        </w:rPr>
        <w:t>contract.</w:t>
      </w:r>
    </w:p>
    <w:p w14:paraId="2242DE6E" w14:textId="7D6F014C" w:rsidR="000259F5" w:rsidRPr="007F00DE" w:rsidRDefault="00FF58D4" w:rsidP="00E75091">
      <w:pPr>
        <w:spacing w:after="0" w:line="240" w:lineRule="auto"/>
        <w:rPr>
          <w:rFonts w:ascii="Arial" w:hAnsi="Arial" w:cs="Arial"/>
          <w:sz w:val="32"/>
          <w:szCs w:val="32"/>
        </w:rPr>
      </w:pPr>
      <w:r w:rsidRPr="007F00DE">
        <w:rPr>
          <w:rFonts w:ascii="Arial" w:hAnsi="Arial" w:cs="Arial"/>
          <w:sz w:val="32"/>
          <w:szCs w:val="32"/>
        </w:rPr>
        <w:t xml:space="preserve"> </w:t>
      </w:r>
    </w:p>
    <w:p w14:paraId="5B317834" w14:textId="55B0B7CA" w:rsidR="000259F5" w:rsidRPr="007F00DE" w:rsidRDefault="000259F5" w:rsidP="00E75091">
      <w:pPr>
        <w:spacing w:after="0" w:line="240" w:lineRule="auto"/>
        <w:rPr>
          <w:rFonts w:ascii="Arial" w:hAnsi="Arial" w:cs="Arial"/>
          <w:sz w:val="32"/>
          <w:szCs w:val="32"/>
          <w:bdr w:val="none" w:sz="0" w:space="0" w:color="auto" w:frame="1"/>
          <w:shd w:val="clear" w:color="auto" w:fill="FFFFFF"/>
        </w:rPr>
      </w:pPr>
      <w:r w:rsidRPr="007F00DE">
        <w:rPr>
          <w:rFonts w:ascii="Arial" w:hAnsi="Arial" w:cs="Arial"/>
          <w:sz w:val="32"/>
          <w:szCs w:val="32"/>
        </w:rPr>
        <w:lastRenderedPageBreak/>
        <w:t>Any r</w:t>
      </w:r>
      <w:r w:rsidRPr="007F00DE">
        <w:rPr>
          <w:rFonts w:ascii="Arial" w:hAnsi="Arial" w:cs="Arial"/>
          <w:sz w:val="32"/>
          <w:szCs w:val="32"/>
          <w:shd w:val="clear" w:color="auto" w:fill="FFFFFF"/>
        </w:rPr>
        <w:t>elevant</w:t>
      </w:r>
      <w:r w:rsidRPr="007F00DE">
        <w:rPr>
          <w:rFonts w:ascii="Arial" w:hAnsi="Arial" w:cs="Arial"/>
          <w:sz w:val="32"/>
          <w:szCs w:val="32"/>
          <w:bdr w:val="none" w:sz="0" w:space="0" w:color="auto" w:frame="1"/>
          <w:shd w:val="clear" w:color="auto" w:fill="FFFFFF"/>
        </w:rPr>
        <w:t xml:space="preserve"> </w:t>
      </w:r>
      <w:r w:rsidRPr="007F00DE">
        <w:rPr>
          <w:rFonts w:ascii="Arial" w:hAnsi="Arial" w:cs="Arial"/>
          <w:sz w:val="32"/>
          <w:szCs w:val="32"/>
          <w:shd w:val="clear" w:color="auto" w:fill="FFFFFF"/>
        </w:rPr>
        <w:t xml:space="preserve">employment, skills and training </w:t>
      </w:r>
      <w:r w:rsidRPr="007F00DE">
        <w:rPr>
          <w:rFonts w:ascii="Arial" w:hAnsi="Arial" w:cs="Arial"/>
          <w:sz w:val="32"/>
          <w:szCs w:val="32"/>
          <w:bdr w:val="none" w:sz="0" w:space="0" w:color="auto" w:frame="1"/>
          <w:shd w:val="clear" w:color="auto" w:fill="FFFFFF"/>
        </w:rPr>
        <w:t>requirements included in the specification should be incorporated into the final contract terms</w:t>
      </w:r>
      <w:r w:rsidR="009269B1" w:rsidRPr="007F00DE">
        <w:rPr>
          <w:rFonts w:ascii="Arial" w:hAnsi="Arial" w:cs="Arial"/>
          <w:sz w:val="32"/>
          <w:szCs w:val="32"/>
          <w:bdr w:val="none" w:sz="0" w:space="0" w:color="auto" w:frame="1"/>
          <w:shd w:val="clear" w:color="auto" w:fill="FFFFFF"/>
        </w:rPr>
        <w:t>, service levels</w:t>
      </w:r>
      <w:r w:rsidR="00F36243" w:rsidRPr="007F00DE">
        <w:rPr>
          <w:rFonts w:ascii="Arial" w:hAnsi="Arial" w:cs="Arial"/>
          <w:sz w:val="32"/>
          <w:szCs w:val="32"/>
          <w:bdr w:val="none" w:sz="0" w:space="0" w:color="auto" w:frame="1"/>
          <w:shd w:val="clear" w:color="auto" w:fill="FFFFFF"/>
        </w:rPr>
        <w:t xml:space="preserve"> and key performance indicators</w:t>
      </w:r>
      <w:r w:rsidRPr="007F00DE">
        <w:rPr>
          <w:rFonts w:ascii="Arial" w:hAnsi="Arial" w:cs="Arial"/>
          <w:sz w:val="32"/>
          <w:szCs w:val="32"/>
          <w:bdr w:val="none" w:sz="0" w:space="0" w:color="auto" w:frame="1"/>
          <w:shd w:val="clear" w:color="auto" w:fill="FFFFFF"/>
        </w:rPr>
        <w:t>.</w:t>
      </w:r>
      <w:r w:rsidR="009269B1" w:rsidRPr="007F00DE">
        <w:rPr>
          <w:rFonts w:ascii="Arial" w:hAnsi="Arial" w:cs="Arial"/>
          <w:sz w:val="32"/>
          <w:szCs w:val="32"/>
          <w:bdr w:val="none" w:sz="0" w:space="0" w:color="auto" w:frame="1"/>
          <w:shd w:val="clear" w:color="auto" w:fill="FFFFFF"/>
        </w:rPr>
        <w:t xml:space="preserve"> This sets clear measurable performance expectations</w:t>
      </w:r>
      <w:r w:rsidR="00F23B8A" w:rsidRPr="007F00DE">
        <w:rPr>
          <w:rFonts w:ascii="Arial" w:hAnsi="Arial" w:cs="Arial"/>
          <w:sz w:val="32"/>
          <w:szCs w:val="32"/>
          <w:bdr w:val="none" w:sz="0" w:space="0" w:color="auto" w:frame="1"/>
          <w:shd w:val="clear" w:color="auto" w:fill="FFFFFF"/>
        </w:rPr>
        <w:t xml:space="preserve"> for contractors, enabling them to manage any subcontractors responsible for delivering some of the community benefit commitments</w:t>
      </w:r>
      <w:r w:rsidR="009269B1" w:rsidRPr="007F00DE">
        <w:rPr>
          <w:rFonts w:ascii="Arial" w:hAnsi="Arial" w:cs="Arial"/>
          <w:sz w:val="32"/>
          <w:szCs w:val="32"/>
          <w:bdr w:val="none" w:sz="0" w:space="0" w:color="auto" w:frame="1"/>
          <w:shd w:val="clear" w:color="auto" w:fill="FFFFFF"/>
        </w:rPr>
        <w:t>.</w:t>
      </w:r>
      <w:r w:rsidRPr="007F00DE">
        <w:rPr>
          <w:rFonts w:ascii="Arial" w:hAnsi="Arial" w:cs="Arial"/>
          <w:sz w:val="32"/>
          <w:szCs w:val="32"/>
          <w:bdr w:val="none" w:sz="0" w:space="0" w:color="auto" w:frame="1"/>
          <w:shd w:val="clear" w:color="auto" w:fill="FFFFFF"/>
        </w:rPr>
        <w:t xml:space="preserve"> </w:t>
      </w:r>
    </w:p>
    <w:p w14:paraId="249DDE3E" w14:textId="77777777" w:rsidR="00AE56D4" w:rsidRPr="007F00DE" w:rsidRDefault="00AE56D4" w:rsidP="00E75091">
      <w:pPr>
        <w:spacing w:after="0" w:line="240" w:lineRule="auto"/>
        <w:rPr>
          <w:rFonts w:ascii="Arial" w:hAnsi="Arial" w:cs="Arial"/>
          <w:sz w:val="32"/>
          <w:szCs w:val="32"/>
        </w:rPr>
      </w:pPr>
    </w:p>
    <w:p w14:paraId="74697342" w14:textId="283B1073" w:rsidR="004769DC" w:rsidRPr="007F00DE" w:rsidRDefault="00CA5BD6" w:rsidP="00E75091">
      <w:pPr>
        <w:pStyle w:val="Title"/>
        <w:rPr>
          <w:rFonts w:ascii="Arial" w:hAnsi="Arial" w:cs="Arial"/>
          <w:b/>
          <w:bCs/>
          <w:sz w:val="32"/>
          <w:szCs w:val="32"/>
        </w:rPr>
      </w:pPr>
      <w:r w:rsidRPr="007F00DE">
        <w:rPr>
          <w:rFonts w:ascii="Arial" w:hAnsi="Arial" w:cs="Arial"/>
          <w:b/>
          <w:bCs/>
          <w:sz w:val="32"/>
          <w:szCs w:val="32"/>
        </w:rPr>
        <w:t xml:space="preserve">The </w:t>
      </w:r>
      <w:r w:rsidR="0033391D" w:rsidRPr="007F00DE">
        <w:rPr>
          <w:rFonts w:ascii="Arial" w:hAnsi="Arial" w:cs="Arial"/>
          <w:b/>
          <w:bCs/>
          <w:sz w:val="32"/>
          <w:szCs w:val="32"/>
        </w:rPr>
        <w:t>U</w:t>
      </w:r>
      <w:r w:rsidR="004769DC" w:rsidRPr="007F00DE">
        <w:rPr>
          <w:rFonts w:ascii="Arial" w:hAnsi="Arial" w:cs="Arial"/>
          <w:b/>
          <w:bCs/>
          <w:sz w:val="32"/>
          <w:szCs w:val="32"/>
        </w:rPr>
        <w:t>se of Labels</w:t>
      </w:r>
      <w:r w:rsidRPr="007F00DE">
        <w:rPr>
          <w:rFonts w:ascii="Arial" w:hAnsi="Arial" w:cs="Arial"/>
          <w:b/>
          <w:bCs/>
          <w:sz w:val="32"/>
          <w:szCs w:val="32"/>
        </w:rPr>
        <w:t xml:space="preserve"> or Standards</w:t>
      </w:r>
    </w:p>
    <w:p w14:paraId="41565EE6" w14:textId="1CBDC5F3" w:rsidR="002B106E" w:rsidRPr="007F00DE" w:rsidRDefault="00A66BBB" w:rsidP="00E75091">
      <w:pPr>
        <w:spacing w:after="0" w:line="240" w:lineRule="auto"/>
        <w:rPr>
          <w:rFonts w:ascii="Arial" w:hAnsi="Arial" w:cs="Arial"/>
          <w:color w:val="333333"/>
          <w:sz w:val="32"/>
          <w:szCs w:val="32"/>
          <w:shd w:val="clear" w:color="auto" w:fill="FFFFFF"/>
        </w:rPr>
      </w:pPr>
      <w:r w:rsidRPr="007F00DE">
        <w:rPr>
          <w:rFonts w:ascii="Arial" w:hAnsi="Arial" w:cs="Arial"/>
          <w:color w:val="333333"/>
          <w:sz w:val="32"/>
          <w:szCs w:val="32"/>
          <w:shd w:val="clear" w:color="auto" w:fill="FFFFFF"/>
        </w:rPr>
        <w:t xml:space="preserve">A buyer </w:t>
      </w:r>
      <w:r w:rsidR="00CA5BD6" w:rsidRPr="007F00DE">
        <w:rPr>
          <w:rFonts w:ascii="Arial" w:hAnsi="Arial" w:cs="Arial"/>
          <w:color w:val="333333"/>
          <w:sz w:val="32"/>
          <w:szCs w:val="32"/>
          <w:shd w:val="clear" w:color="auto" w:fill="FFFFFF"/>
        </w:rPr>
        <w:t>may</w:t>
      </w:r>
      <w:r w:rsidRPr="007F00DE">
        <w:rPr>
          <w:rFonts w:ascii="Arial" w:hAnsi="Arial" w:cs="Arial"/>
          <w:color w:val="333333"/>
          <w:sz w:val="32"/>
          <w:szCs w:val="32"/>
          <w:shd w:val="clear" w:color="auto" w:fill="FFFFFF"/>
        </w:rPr>
        <w:t xml:space="preserve"> ask for what they are buying to have been given an independently verifiable label </w:t>
      </w:r>
      <w:r w:rsidR="00CA5BD6" w:rsidRPr="007F00DE">
        <w:rPr>
          <w:rFonts w:ascii="Arial" w:hAnsi="Arial" w:cs="Arial"/>
          <w:color w:val="333333"/>
          <w:sz w:val="32"/>
          <w:szCs w:val="32"/>
          <w:shd w:val="clear" w:color="auto" w:fill="FFFFFF"/>
        </w:rPr>
        <w:t>or operate to a stated standard which certifies that it meets specific social or other criteria.</w:t>
      </w:r>
    </w:p>
    <w:p w14:paraId="59E489C3" w14:textId="77777777" w:rsidR="002B106E" w:rsidRPr="007F00DE" w:rsidRDefault="002B106E" w:rsidP="00E75091">
      <w:pPr>
        <w:spacing w:after="0" w:line="240" w:lineRule="auto"/>
        <w:rPr>
          <w:rFonts w:ascii="Arial" w:hAnsi="Arial" w:cs="Arial"/>
          <w:color w:val="333333"/>
          <w:sz w:val="32"/>
          <w:szCs w:val="32"/>
          <w:shd w:val="clear" w:color="auto" w:fill="FFFFFF"/>
        </w:rPr>
      </w:pPr>
    </w:p>
    <w:p w14:paraId="62A94DF7" w14:textId="113BF9B7" w:rsidR="001D0634" w:rsidRPr="007F00DE" w:rsidRDefault="001D0634" w:rsidP="00E75091">
      <w:pPr>
        <w:spacing w:after="0" w:line="240" w:lineRule="auto"/>
        <w:rPr>
          <w:rFonts w:ascii="Arial" w:eastAsia="Times New Roman" w:hAnsi="Arial" w:cs="Arial"/>
          <w:color w:val="333333"/>
          <w:sz w:val="32"/>
          <w:szCs w:val="32"/>
          <w:lang w:eastAsia="en-GB"/>
        </w:rPr>
      </w:pPr>
      <w:r w:rsidRPr="007F00DE">
        <w:rPr>
          <w:rFonts w:ascii="Arial" w:eastAsia="Times New Roman" w:hAnsi="Arial" w:cs="Arial"/>
          <w:color w:val="333333"/>
          <w:sz w:val="32"/>
          <w:szCs w:val="32"/>
          <w:shd w:val="clear" w:color="auto" w:fill="FFFFFF"/>
          <w:lang w:eastAsia="en-GB"/>
        </w:rPr>
        <w:t>Labels are a specific term and how they should be used is set out in</w:t>
      </w:r>
      <w:r w:rsidR="00FF58D4" w:rsidRPr="007F00DE">
        <w:rPr>
          <w:rFonts w:ascii="Arial" w:eastAsia="Times New Roman" w:hAnsi="Arial" w:cs="Arial"/>
          <w:color w:val="333333"/>
          <w:sz w:val="32"/>
          <w:szCs w:val="32"/>
          <w:shd w:val="clear" w:color="auto" w:fill="FFFFFF"/>
          <w:lang w:eastAsia="en-GB"/>
        </w:rPr>
        <w:t xml:space="preserve"> </w:t>
      </w:r>
      <w:hyperlink r:id="rId81" w:tgtFrame="_blank" w:history="1">
        <w:r w:rsidR="007C359E" w:rsidRPr="007F00DE">
          <w:rPr>
            <w:rStyle w:val="Hyperlink"/>
            <w:rFonts w:ascii="Arial" w:hAnsi="Arial" w:cs="Arial"/>
            <w:sz w:val="32"/>
            <w:szCs w:val="32"/>
            <w:shd w:val="clear" w:color="auto" w:fill="FFFFFF"/>
          </w:rPr>
          <w:t>Regulation 44 of the Public Contracts (Scotland) Regulations 2015</w:t>
        </w:r>
      </w:hyperlink>
      <w:r w:rsidR="007C359E" w:rsidRPr="007F00DE">
        <w:rPr>
          <w:rFonts w:ascii="Arial" w:hAnsi="Arial" w:cs="Arial"/>
          <w:sz w:val="32"/>
          <w:szCs w:val="32"/>
          <w:shd w:val="clear" w:color="auto" w:fill="FFFFFF"/>
        </w:rPr>
        <w:t>.</w:t>
      </w:r>
    </w:p>
    <w:p w14:paraId="02CF6BB5" w14:textId="77777777" w:rsidR="002B106E" w:rsidRPr="007F00DE" w:rsidRDefault="002B106E" w:rsidP="00E75091">
      <w:pPr>
        <w:shd w:val="clear" w:color="auto" w:fill="FFFFFF"/>
        <w:spacing w:after="0" w:line="240" w:lineRule="auto"/>
        <w:rPr>
          <w:rFonts w:ascii="Arial" w:eastAsia="Times New Roman" w:hAnsi="Arial" w:cs="Arial"/>
          <w:sz w:val="32"/>
          <w:szCs w:val="32"/>
          <w:shd w:val="clear" w:color="auto" w:fill="FFFFFF"/>
          <w:lang w:eastAsia="en-GB"/>
        </w:rPr>
      </w:pPr>
    </w:p>
    <w:p w14:paraId="3B8A0E26" w14:textId="0A9109A9" w:rsidR="004769DC" w:rsidRPr="007F00DE" w:rsidRDefault="00AB2CF0" w:rsidP="00E75091">
      <w:pPr>
        <w:spacing w:after="0" w:line="240" w:lineRule="auto"/>
        <w:ind w:left="29"/>
        <w:rPr>
          <w:rFonts w:ascii="Arial" w:hAnsi="Arial" w:cs="Arial"/>
          <w:sz w:val="32"/>
          <w:szCs w:val="32"/>
        </w:rPr>
      </w:pPr>
      <w:r w:rsidRPr="007F00DE">
        <w:rPr>
          <w:rFonts w:ascii="Arial" w:hAnsi="Arial" w:cs="Arial"/>
          <w:sz w:val="32"/>
          <w:szCs w:val="32"/>
        </w:rPr>
        <w:t>It is important to avoid being prescriptive with standards as these can be costly to achieve and maintain and may act as a barrier to participation in public contracts.</w:t>
      </w:r>
      <w:r w:rsidR="000937D0" w:rsidRPr="007F00DE">
        <w:rPr>
          <w:rFonts w:ascii="Arial" w:hAnsi="Arial" w:cs="Arial"/>
          <w:sz w:val="32"/>
          <w:szCs w:val="32"/>
        </w:rPr>
        <w:t xml:space="preserve"> </w:t>
      </w:r>
      <w:r w:rsidR="00CA5BD6" w:rsidRPr="007F00DE">
        <w:rPr>
          <w:rFonts w:ascii="Arial" w:hAnsi="Arial" w:cs="Arial"/>
          <w:sz w:val="32"/>
          <w:szCs w:val="32"/>
          <w:shd w:val="clear" w:color="auto" w:fill="FFFFFF"/>
        </w:rPr>
        <w:t xml:space="preserve">For detailed information on the use of labels refer to the </w:t>
      </w:r>
      <w:hyperlink r:id="rId82" w:history="1">
        <w:r w:rsidR="00CA5BD6" w:rsidRPr="007F00DE">
          <w:rPr>
            <w:rStyle w:val="Hyperlink"/>
            <w:rFonts w:ascii="Arial" w:hAnsi="Arial" w:cs="Arial"/>
            <w:sz w:val="32"/>
            <w:szCs w:val="32"/>
            <w:shd w:val="clear" w:color="auto" w:fill="FFFFFF"/>
          </w:rPr>
          <w:t>Procurement Journey</w:t>
        </w:r>
      </w:hyperlink>
      <w:r w:rsidR="00CA5BD6" w:rsidRPr="007F00DE">
        <w:rPr>
          <w:rFonts w:ascii="Arial" w:hAnsi="Arial" w:cs="Arial"/>
          <w:sz w:val="32"/>
          <w:szCs w:val="32"/>
          <w:shd w:val="clear" w:color="auto" w:fill="FFFFFF"/>
        </w:rPr>
        <w:t>.</w:t>
      </w:r>
      <w:r w:rsidR="004769DC" w:rsidRPr="007F00DE">
        <w:rPr>
          <w:rFonts w:ascii="Arial" w:hAnsi="Arial" w:cs="Arial"/>
          <w:sz w:val="32"/>
          <w:szCs w:val="32"/>
        </w:rPr>
        <w:tab/>
      </w:r>
    </w:p>
    <w:p w14:paraId="59B99369" w14:textId="77777777" w:rsidR="000937D0" w:rsidRPr="007F00DE" w:rsidRDefault="000937D0" w:rsidP="00E75091">
      <w:pPr>
        <w:spacing w:after="0" w:line="240" w:lineRule="auto"/>
        <w:ind w:left="29"/>
        <w:rPr>
          <w:rFonts w:ascii="Arial" w:hAnsi="Arial" w:cs="Arial"/>
          <w:sz w:val="32"/>
          <w:szCs w:val="32"/>
        </w:rPr>
      </w:pPr>
    </w:p>
    <w:p w14:paraId="3A4D974E" w14:textId="365F6C8B" w:rsidR="004769DC" w:rsidRPr="007F00DE" w:rsidRDefault="004769DC" w:rsidP="00E75091">
      <w:pPr>
        <w:spacing w:after="0" w:line="240" w:lineRule="auto"/>
        <w:ind w:left="29"/>
        <w:rPr>
          <w:rFonts w:ascii="Arial" w:hAnsi="Arial" w:cs="Arial"/>
          <w:sz w:val="32"/>
          <w:szCs w:val="32"/>
        </w:rPr>
      </w:pPr>
      <w:r w:rsidRPr="007F00DE">
        <w:rPr>
          <w:rFonts w:ascii="Arial" w:hAnsi="Arial" w:cs="Arial"/>
          <w:sz w:val="32"/>
          <w:szCs w:val="32"/>
        </w:rPr>
        <w:t xml:space="preserve">The following standards and labels include a focus on </w:t>
      </w:r>
      <w:r w:rsidR="00CF0B59" w:rsidRPr="007F00DE">
        <w:rPr>
          <w:rFonts w:ascii="Arial" w:hAnsi="Arial" w:cs="Arial"/>
          <w:sz w:val="32"/>
          <w:szCs w:val="32"/>
        </w:rPr>
        <w:t xml:space="preserve">employment, </w:t>
      </w:r>
      <w:r w:rsidRPr="007F00DE">
        <w:rPr>
          <w:rFonts w:ascii="Arial" w:hAnsi="Arial" w:cs="Arial"/>
          <w:sz w:val="32"/>
          <w:szCs w:val="32"/>
        </w:rPr>
        <w:t>skills and training</w:t>
      </w:r>
      <w:r w:rsidR="007C359E" w:rsidRPr="007F00DE">
        <w:rPr>
          <w:rFonts w:ascii="Arial" w:hAnsi="Arial" w:cs="Arial"/>
          <w:sz w:val="32"/>
          <w:szCs w:val="32"/>
        </w:rPr>
        <w:t>.</w:t>
      </w:r>
      <w:r w:rsidR="007C359E" w:rsidRPr="007F00DE">
        <w:rPr>
          <w:rFonts w:ascii="Arial" w:hAnsi="Arial" w:cs="Arial"/>
          <w:sz w:val="32"/>
          <w:szCs w:val="32"/>
          <w:shd w:val="clear" w:color="auto" w:fill="FFFFFF"/>
        </w:rPr>
        <w:t xml:space="preserve"> It is important to be clear that the underlying criteria of these or others are relevant for the planned procurement</w:t>
      </w:r>
      <w:r w:rsidR="00C865E0" w:rsidRPr="007F00DE">
        <w:rPr>
          <w:rFonts w:ascii="Arial" w:hAnsi="Arial" w:cs="Arial"/>
          <w:sz w:val="32"/>
          <w:szCs w:val="32"/>
        </w:rPr>
        <w:t>:</w:t>
      </w:r>
    </w:p>
    <w:p w14:paraId="3143DA74" w14:textId="77777777" w:rsidR="004677DF" w:rsidRPr="007F00DE" w:rsidRDefault="004677DF" w:rsidP="00B900EA">
      <w:pPr>
        <w:spacing w:after="0" w:line="240" w:lineRule="auto"/>
        <w:ind w:left="29"/>
        <w:rPr>
          <w:rFonts w:ascii="Arial" w:hAnsi="Arial" w:cs="Arial"/>
          <w:sz w:val="32"/>
          <w:szCs w:val="32"/>
        </w:rPr>
      </w:pPr>
    </w:p>
    <w:p w14:paraId="265BF99E" w14:textId="663B95CF" w:rsidR="004677DF" w:rsidRPr="007F00DE" w:rsidRDefault="004677DF" w:rsidP="00B900EA">
      <w:pPr>
        <w:pStyle w:val="Subtitle"/>
        <w:pBdr>
          <w:bottom w:val="none" w:sz="0" w:space="0" w:color="auto"/>
        </w:pBdr>
        <w:spacing w:after="0"/>
        <w:rPr>
          <w:b w:val="0"/>
          <w:bCs w:val="0"/>
          <w:color w:val="auto"/>
          <w:sz w:val="32"/>
          <w:szCs w:val="32"/>
        </w:rPr>
      </w:pPr>
      <w:hyperlink r:id="rId83" w:history="1">
        <w:r w:rsidRPr="007F00DE">
          <w:rPr>
            <w:rStyle w:val="Hyperlink"/>
            <w:b w:val="0"/>
            <w:bCs w:val="0"/>
            <w:sz w:val="32"/>
            <w:szCs w:val="32"/>
          </w:rPr>
          <w:t>Investors in People</w:t>
        </w:r>
      </w:hyperlink>
      <w:r w:rsidR="00001936" w:rsidRPr="007F00DE">
        <w:rPr>
          <w:sz w:val="32"/>
          <w:szCs w:val="32"/>
        </w:rPr>
        <w:t xml:space="preserve"> </w:t>
      </w:r>
      <w:r w:rsidR="00001936" w:rsidRPr="007F00DE">
        <w:rPr>
          <w:b w:val="0"/>
          <w:bCs w:val="0"/>
          <w:color w:val="auto"/>
          <w:sz w:val="32"/>
          <w:szCs w:val="32"/>
        </w:rPr>
        <w:t xml:space="preserve">- </w:t>
      </w:r>
      <w:r w:rsidRPr="007F00DE">
        <w:rPr>
          <w:b w:val="0"/>
          <w:bCs w:val="0"/>
          <w:color w:val="auto"/>
          <w:sz w:val="32"/>
          <w:szCs w:val="32"/>
        </w:rPr>
        <w:t>Several accreditation programs including ‘We invest in people’</w:t>
      </w:r>
      <w:r w:rsidR="00627E04" w:rsidRPr="007F00DE">
        <w:rPr>
          <w:b w:val="0"/>
          <w:bCs w:val="0"/>
          <w:color w:val="auto"/>
          <w:sz w:val="32"/>
          <w:szCs w:val="32"/>
        </w:rPr>
        <w:t>, ‘We invest in wellbeing’</w:t>
      </w:r>
      <w:r w:rsidRPr="007F00DE">
        <w:rPr>
          <w:b w:val="0"/>
          <w:bCs w:val="0"/>
          <w:color w:val="auto"/>
          <w:sz w:val="32"/>
          <w:szCs w:val="32"/>
        </w:rPr>
        <w:t xml:space="preserve"> and ‘We invest in </w:t>
      </w:r>
      <w:proofErr w:type="gramStart"/>
      <w:r w:rsidR="0058267D" w:rsidRPr="007F00DE">
        <w:rPr>
          <w:b w:val="0"/>
          <w:bCs w:val="0"/>
          <w:color w:val="auto"/>
          <w:sz w:val="32"/>
          <w:szCs w:val="32"/>
        </w:rPr>
        <w:t>apprentices’</w:t>
      </w:r>
      <w:proofErr w:type="gramEnd"/>
      <w:r w:rsidR="0058267D" w:rsidRPr="007F00DE">
        <w:rPr>
          <w:b w:val="0"/>
          <w:bCs w:val="0"/>
          <w:color w:val="auto"/>
          <w:sz w:val="32"/>
          <w:szCs w:val="32"/>
        </w:rPr>
        <w:t>.</w:t>
      </w:r>
    </w:p>
    <w:p w14:paraId="499296DE" w14:textId="77777777" w:rsidR="004677DF" w:rsidRPr="007F00DE" w:rsidRDefault="004677DF" w:rsidP="00B900EA">
      <w:pPr>
        <w:spacing w:after="0" w:line="240" w:lineRule="auto"/>
        <w:ind w:left="29"/>
        <w:rPr>
          <w:rFonts w:ascii="Arial" w:hAnsi="Arial" w:cs="Arial"/>
          <w:sz w:val="32"/>
          <w:szCs w:val="32"/>
        </w:rPr>
      </w:pPr>
    </w:p>
    <w:p w14:paraId="4DB25A76" w14:textId="48BA30E3" w:rsidR="004769DC" w:rsidRPr="007F00DE" w:rsidRDefault="004677DF" w:rsidP="00B900EA">
      <w:pPr>
        <w:pStyle w:val="Subtitle"/>
        <w:pBdr>
          <w:bottom w:val="none" w:sz="0" w:space="0" w:color="auto"/>
        </w:pBdr>
        <w:spacing w:after="0"/>
        <w:rPr>
          <w:b w:val="0"/>
          <w:bCs w:val="0"/>
          <w:color w:val="auto"/>
          <w:sz w:val="32"/>
          <w:szCs w:val="32"/>
        </w:rPr>
      </w:pPr>
      <w:hyperlink r:id="rId84" w:history="1">
        <w:r w:rsidRPr="007F00DE">
          <w:rPr>
            <w:rStyle w:val="Hyperlink"/>
            <w:b w:val="0"/>
            <w:bCs w:val="0"/>
            <w:sz w:val="32"/>
            <w:szCs w:val="32"/>
          </w:rPr>
          <w:t>ISO 10015:2019</w:t>
        </w:r>
      </w:hyperlink>
      <w:r w:rsidRPr="007F00DE">
        <w:rPr>
          <w:b w:val="0"/>
          <w:bCs w:val="0"/>
          <w:sz w:val="32"/>
          <w:szCs w:val="32"/>
        </w:rPr>
        <w:t xml:space="preserve"> </w:t>
      </w:r>
      <w:r w:rsidR="00001936" w:rsidRPr="007F00DE">
        <w:rPr>
          <w:b w:val="0"/>
          <w:bCs w:val="0"/>
          <w:color w:val="auto"/>
          <w:sz w:val="32"/>
          <w:szCs w:val="32"/>
        </w:rPr>
        <w:t xml:space="preserve">- </w:t>
      </w:r>
      <w:r w:rsidRPr="007F00DE">
        <w:rPr>
          <w:b w:val="0"/>
          <w:bCs w:val="0"/>
          <w:color w:val="auto"/>
          <w:sz w:val="32"/>
          <w:szCs w:val="32"/>
        </w:rPr>
        <w:t>Guidelines for competence management and people development</w:t>
      </w:r>
    </w:p>
    <w:p w14:paraId="335AA55A" w14:textId="77777777" w:rsidR="00AB2CF0" w:rsidRPr="007F00DE" w:rsidRDefault="00AB2CF0" w:rsidP="00B900EA">
      <w:pPr>
        <w:spacing w:after="0" w:line="240" w:lineRule="auto"/>
        <w:ind w:left="29"/>
        <w:rPr>
          <w:rFonts w:ascii="Arial" w:hAnsi="Arial" w:cs="Arial"/>
          <w:b/>
          <w:bCs/>
          <w:sz w:val="32"/>
          <w:szCs w:val="32"/>
        </w:rPr>
      </w:pPr>
    </w:p>
    <w:p w14:paraId="3334B4B3" w14:textId="0B19B26B" w:rsidR="005904DA" w:rsidRPr="007F00DE" w:rsidRDefault="005904DA" w:rsidP="00B900EA">
      <w:pPr>
        <w:spacing w:after="0" w:line="240" w:lineRule="auto"/>
        <w:ind w:left="29"/>
        <w:rPr>
          <w:rFonts w:ascii="Arial" w:hAnsi="Arial" w:cs="Arial"/>
          <w:b/>
          <w:bCs/>
          <w:sz w:val="32"/>
          <w:szCs w:val="32"/>
        </w:rPr>
      </w:pPr>
      <w:r w:rsidRPr="007F00DE">
        <w:rPr>
          <w:rFonts w:ascii="Arial" w:hAnsi="Arial" w:cs="Arial"/>
          <w:b/>
          <w:bCs/>
          <w:sz w:val="32"/>
          <w:szCs w:val="32"/>
        </w:rPr>
        <w:t>Transferrable Skills</w:t>
      </w:r>
    </w:p>
    <w:p w14:paraId="78B41D76" w14:textId="5D0D68FB" w:rsidR="005904DA" w:rsidRPr="007F00DE" w:rsidRDefault="005904DA" w:rsidP="00B900EA">
      <w:pPr>
        <w:spacing w:after="0" w:line="240" w:lineRule="auto"/>
        <w:ind w:left="29"/>
        <w:rPr>
          <w:rFonts w:ascii="Arial" w:hAnsi="Arial" w:cs="Arial"/>
          <w:sz w:val="32"/>
          <w:szCs w:val="32"/>
        </w:rPr>
      </w:pPr>
      <w:r w:rsidRPr="007F00DE">
        <w:rPr>
          <w:rFonts w:ascii="Arial" w:hAnsi="Arial" w:cs="Arial"/>
          <w:sz w:val="32"/>
          <w:szCs w:val="32"/>
        </w:rPr>
        <w:lastRenderedPageBreak/>
        <w:t>To gain the maximum impact from use of community benefit requirements, it is important to seek recognised qualifications</w:t>
      </w:r>
      <w:r w:rsidR="00C865E0" w:rsidRPr="007F00DE">
        <w:rPr>
          <w:rFonts w:ascii="Arial" w:hAnsi="Arial" w:cs="Arial"/>
          <w:sz w:val="32"/>
          <w:szCs w:val="32"/>
        </w:rPr>
        <w:t xml:space="preserve"> such as</w:t>
      </w:r>
      <w:r w:rsidRPr="007F00DE">
        <w:rPr>
          <w:rFonts w:ascii="Arial" w:hAnsi="Arial" w:cs="Arial"/>
          <w:sz w:val="32"/>
          <w:szCs w:val="32"/>
        </w:rPr>
        <w:t xml:space="preserve"> </w:t>
      </w:r>
      <w:hyperlink r:id="rId85" w:history="1">
        <w:r w:rsidRPr="007F00DE">
          <w:rPr>
            <w:rStyle w:val="Hyperlink"/>
            <w:rFonts w:ascii="Arial" w:hAnsi="Arial" w:cs="Arial"/>
            <w:sz w:val="32"/>
            <w:szCs w:val="32"/>
          </w:rPr>
          <w:t>Scottish Vocational Qualifications</w:t>
        </w:r>
      </w:hyperlink>
      <w:r w:rsidRPr="007F00DE">
        <w:rPr>
          <w:rFonts w:ascii="Arial" w:hAnsi="Arial" w:cs="Arial"/>
          <w:sz w:val="32"/>
          <w:szCs w:val="32"/>
        </w:rPr>
        <w:t xml:space="preserve"> (SVQ) </w:t>
      </w:r>
      <w:r w:rsidR="00C865E0" w:rsidRPr="007F00DE">
        <w:rPr>
          <w:rFonts w:ascii="Arial" w:hAnsi="Arial" w:cs="Arial"/>
          <w:sz w:val="32"/>
          <w:szCs w:val="32"/>
        </w:rPr>
        <w:t>or equivalent. SVQs are work-based qualifications that guarantee someone can do their job well and to the national standards for their sector</w:t>
      </w:r>
      <w:r w:rsidRPr="007F00DE">
        <w:rPr>
          <w:rFonts w:ascii="Arial" w:hAnsi="Arial" w:cs="Arial"/>
          <w:sz w:val="32"/>
          <w:szCs w:val="32"/>
        </w:rPr>
        <w:t xml:space="preserve">. </w:t>
      </w:r>
      <w:r w:rsidR="00C865E0" w:rsidRPr="007F00DE">
        <w:rPr>
          <w:rFonts w:ascii="Arial" w:hAnsi="Arial" w:cs="Arial"/>
          <w:sz w:val="32"/>
          <w:szCs w:val="32"/>
        </w:rPr>
        <w:t xml:space="preserve">SVQ subjects that may be relevant to the public sector might </w:t>
      </w:r>
      <w:r w:rsidRPr="007F00DE">
        <w:rPr>
          <w:rFonts w:ascii="Arial" w:hAnsi="Arial" w:cs="Arial"/>
          <w:sz w:val="32"/>
          <w:szCs w:val="32"/>
        </w:rPr>
        <w:t>include:</w:t>
      </w:r>
    </w:p>
    <w:p w14:paraId="30DB37C5" w14:textId="77777777" w:rsidR="005904DA" w:rsidRPr="007F00DE" w:rsidRDefault="005904DA" w:rsidP="00B900EA">
      <w:pPr>
        <w:spacing w:after="0" w:line="240" w:lineRule="auto"/>
        <w:ind w:left="29"/>
        <w:rPr>
          <w:rFonts w:ascii="Arial" w:hAnsi="Arial" w:cs="Arial"/>
          <w:b/>
          <w:bCs/>
          <w:sz w:val="32"/>
          <w:szCs w:val="32"/>
          <w:u w:val="single"/>
        </w:rPr>
      </w:pPr>
      <w:hyperlink r:id="rId86" w:history="1">
        <w:r w:rsidRPr="007F00DE">
          <w:rPr>
            <w:rStyle w:val="Hyperlink"/>
            <w:rFonts w:ascii="Arial" w:hAnsi="Arial" w:cs="Arial"/>
            <w:sz w:val="32"/>
            <w:szCs w:val="32"/>
          </w:rPr>
          <w:t>Facilities Management</w:t>
        </w:r>
      </w:hyperlink>
    </w:p>
    <w:p w14:paraId="64F75CCD" w14:textId="77777777" w:rsidR="005904DA" w:rsidRPr="007F00DE" w:rsidRDefault="005904DA" w:rsidP="00B900EA">
      <w:pPr>
        <w:spacing w:after="0" w:line="240" w:lineRule="auto"/>
        <w:ind w:left="29"/>
        <w:rPr>
          <w:rFonts w:ascii="Arial" w:hAnsi="Arial" w:cs="Arial"/>
          <w:sz w:val="32"/>
          <w:szCs w:val="32"/>
          <w:u w:val="single"/>
        </w:rPr>
      </w:pPr>
      <w:hyperlink r:id="rId87" w:history="1">
        <w:r w:rsidRPr="007F00DE">
          <w:rPr>
            <w:rStyle w:val="Hyperlink"/>
            <w:rFonts w:ascii="Arial" w:hAnsi="Arial" w:cs="Arial"/>
            <w:sz w:val="32"/>
            <w:szCs w:val="32"/>
          </w:rPr>
          <w:t>Cleaning and Support Services</w:t>
        </w:r>
      </w:hyperlink>
    </w:p>
    <w:p w14:paraId="00B01552" w14:textId="77777777" w:rsidR="005904DA" w:rsidRPr="007F00DE" w:rsidRDefault="005904DA" w:rsidP="00B900EA">
      <w:pPr>
        <w:spacing w:after="0" w:line="240" w:lineRule="auto"/>
        <w:ind w:left="29"/>
        <w:rPr>
          <w:rFonts w:ascii="Arial" w:hAnsi="Arial" w:cs="Arial"/>
          <w:sz w:val="32"/>
          <w:szCs w:val="32"/>
        </w:rPr>
      </w:pPr>
      <w:hyperlink r:id="rId88" w:history="1">
        <w:r w:rsidRPr="007F00DE">
          <w:rPr>
            <w:rStyle w:val="Hyperlink"/>
            <w:rFonts w:ascii="Arial" w:hAnsi="Arial" w:cs="Arial"/>
            <w:sz w:val="32"/>
            <w:szCs w:val="32"/>
          </w:rPr>
          <w:t>Skills for Work</w:t>
        </w:r>
      </w:hyperlink>
      <w:r w:rsidRPr="007F00DE">
        <w:rPr>
          <w:rFonts w:ascii="Arial" w:hAnsi="Arial" w:cs="Arial"/>
          <w:sz w:val="32"/>
          <w:szCs w:val="32"/>
        </w:rPr>
        <w:t xml:space="preserve"> - areas such as Building Services Engineering, Automotive Skills</w:t>
      </w:r>
    </w:p>
    <w:p w14:paraId="42343BAA" w14:textId="1D5D7CCD" w:rsidR="004769DC" w:rsidRPr="007F00DE" w:rsidRDefault="004769DC" w:rsidP="00B900EA">
      <w:pPr>
        <w:spacing w:after="0" w:line="240" w:lineRule="auto"/>
        <w:ind w:left="29"/>
        <w:rPr>
          <w:rFonts w:ascii="Arial" w:hAnsi="Arial" w:cs="Arial"/>
          <w:sz w:val="32"/>
          <w:szCs w:val="32"/>
        </w:rPr>
      </w:pPr>
    </w:p>
    <w:p w14:paraId="0E849A90" w14:textId="32BDC68B" w:rsidR="00C7512B" w:rsidRPr="007F00DE" w:rsidRDefault="00C7512B" w:rsidP="00B900EA">
      <w:pPr>
        <w:shd w:val="clear" w:color="auto" w:fill="FFFFFF"/>
        <w:spacing w:after="0" w:line="240" w:lineRule="auto"/>
        <w:rPr>
          <w:rFonts w:ascii="Arial" w:eastAsia="Times New Roman" w:hAnsi="Arial" w:cs="Arial"/>
          <w:color w:val="333333"/>
          <w:sz w:val="32"/>
          <w:szCs w:val="32"/>
          <w:lang w:eastAsia="en-GB"/>
        </w:rPr>
      </w:pPr>
      <w:r w:rsidRPr="007F00DE">
        <w:rPr>
          <w:rFonts w:ascii="Arial" w:eastAsia="Times New Roman" w:hAnsi="Arial" w:cs="Arial"/>
          <w:color w:val="333333"/>
          <w:sz w:val="32"/>
          <w:szCs w:val="32"/>
          <w:lang w:eastAsia="en-GB"/>
        </w:rPr>
        <w:t xml:space="preserve">See </w:t>
      </w:r>
      <w:hyperlink w:anchor="Anspec" w:history="1">
        <w:r w:rsidR="001A1EBC" w:rsidRPr="007F00DE">
          <w:rPr>
            <w:rStyle w:val="Hyperlink"/>
            <w:rFonts w:ascii="Arial" w:hAnsi="Arial" w:cs="Arial"/>
            <w:sz w:val="32"/>
            <w:szCs w:val="32"/>
          </w:rPr>
          <w:t>Annex A</w:t>
        </w:r>
      </w:hyperlink>
      <w:r w:rsidRPr="007F00DE">
        <w:rPr>
          <w:rFonts w:ascii="Arial" w:eastAsia="Times New Roman" w:hAnsi="Arial" w:cs="Arial"/>
          <w:color w:val="347AB7"/>
          <w:sz w:val="32"/>
          <w:szCs w:val="32"/>
          <w:u w:val="single"/>
          <w:lang w:eastAsia="en-GB"/>
        </w:rPr>
        <w:t xml:space="preserve"> </w:t>
      </w:r>
      <w:r w:rsidRPr="007F00DE">
        <w:rPr>
          <w:rFonts w:ascii="Arial" w:eastAsia="Times New Roman" w:hAnsi="Arial" w:cs="Arial"/>
          <w:color w:val="333333"/>
          <w:sz w:val="32"/>
          <w:szCs w:val="32"/>
          <w:lang w:eastAsia="en-GB"/>
        </w:rPr>
        <w:t>for examples.</w:t>
      </w:r>
    </w:p>
    <w:p w14:paraId="09CE3437" w14:textId="77777777" w:rsidR="00924438" w:rsidRPr="007F00DE" w:rsidRDefault="00924438" w:rsidP="00B900EA">
      <w:pPr>
        <w:pStyle w:val="NormalWeb"/>
        <w:shd w:val="clear" w:color="auto" w:fill="FFFFFF"/>
        <w:spacing w:before="0" w:beforeAutospacing="0" w:after="0" w:afterAutospacing="0"/>
        <w:rPr>
          <w:rFonts w:ascii="Arial" w:hAnsi="Arial" w:cs="Arial"/>
          <w:color w:val="333333"/>
          <w:sz w:val="32"/>
          <w:szCs w:val="32"/>
        </w:rPr>
      </w:pPr>
    </w:p>
    <w:p w14:paraId="222144C2" w14:textId="77777777" w:rsidR="00924438" w:rsidRPr="007F00DE" w:rsidRDefault="00924438" w:rsidP="00B900EA">
      <w:pPr>
        <w:pStyle w:val="Title"/>
        <w:rPr>
          <w:rFonts w:ascii="Arial" w:hAnsi="Arial" w:cs="Arial"/>
          <w:b/>
          <w:bCs/>
          <w:sz w:val="32"/>
          <w:szCs w:val="32"/>
        </w:rPr>
      </w:pPr>
      <w:r w:rsidRPr="007F00DE">
        <w:rPr>
          <w:rFonts w:ascii="Arial" w:hAnsi="Arial" w:cs="Arial"/>
          <w:b/>
          <w:bCs/>
          <w:sz w:val="32"/>
          <w:szCs w:val="32"/>
        </w:rPr>
        <w:t>Knowledge Checklist</w:t>
      </w:r>
    </w:p>
    <w:p w14:paraId="4AB924EE" w14:textId="5721F02D" w:rsidR="00924438" w:rsidRPr="007F00DE" w:rsidRDefault="00924438">
      <w:pPr>
        <w:pStyle w:val="NormalWeb"/>
        <w:numPr>
          <w:ilvl w:val="0"/>
          <w:numId w:val="27"/>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 xml:space="preserve">Include </w:t>
      </w:r>
      <w:r w:rsidR="005E358E" w:rsidRPr="007F00DE">
        <w:rPr>
          <w:rFonts w:ascii="Arial" w:hAnsi="Arial" w:cs="Arial"/>
          <w:color w:val="333333"/>
          <w:sz w:val="32"/>
          <w:szCs w:val="32"/>
        </w:rPr>
        <w:t>relevant employment skills and training</w:t>
      </w:r>
      <w:r w:rsidRPr="007F00DE">
        <w:rPr>
          <w:rFonts w:ascii="Arial" w:hAnsi="Arial" w:cs="Arial"/>
          <w:color w:val="333333"/>
          <w:sz w:val="32"/>
          <w:szCs w:val="32"/>
        </w:rPr>
        <w:t xml:space="preserve"> </w:t>
      </w:r>
      <w:r w:rsidR="00C7512B" w:rsidRPr="007F00DE">
        <w:rPr>
          <w:rFonts w:ascii="Arial" w:hAnsi="Arial" w:cs="Arial"/>
          <w:color w:val="333333"/>
          <w:sz w:val="32"/>
          <w:szCs w:val="32"/>
        </w:rPr>
        <w:t>requirements</w:t>
      </w:r>
    </w:p>
    <w:p w14:paraId="3BCAABEF" w14:textId="4CA4FC6D" w:rsidR="00924438" w:rsidRPr="007F00DE" w:rsidRDefault="00924438">
      <w:pPr>
        <w:pStyle w:val="NormalWeb"/>
        <w:numPr>
          <w:ilvl w:val="0"/>
          <w:numId w:val="27"/>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 xml:space="preserve">Use fair and proportionate criteria </w:t>
      </w:r>
    </w:p>
    <w:p w14:paraId="3E52CCE1" w14:textId="77777777" w:rsidR="00924438" w:rsidRPr="007F00DE" w:rsidRDefault="00924438" w:rsidP="00B900EA">
      <w:pPr>
        <w:spacing w:after="0" w:line="240" w:lineRule="auto"/>
        <w:rPr>
          <w:rFonts w:ascii="Arial" w:hAnsi="Arial" w:cs="Arial"/>
          <w:sz w:val="32"/>
          <w:szCs w:val="32"/>
          <w:lang w:eastAsia="en-GB"/>
        </w:rPr>
      </w:pPr>
    </w:p>
    <w:p w14:paraId="3BEFF00E" w14:textId="77777777" w:rsidR="004769DC" w:rsidRPr="007F00DE" w:rsidRDefault="004769DC" w:rsidP="00B900EA">
      <w:pPr>
        <w:pStyle w:val="Heading1"/>
        <w:pBdr>
          <w:bottom w:val="none" w:sz="0" w:space="0" w:color="auto"/>
        </w:pBdr>
        <w:spacing w:after="0"/>
        <w:rPr>
          <w:sz w:val="32"/>
          <w:szCs w:val="32"/>
        </w:rPr>
      </w:pPr>
      <w:bookmarkStart w:id="19" w:name="_Evaluation_and_Award"/>
      <w:bookmarkStart w:id="20" w:name="_Toc230773708"/>
      <w:bookmarkEnd w:id="19"/>
      <w:r w:rsidRPr="007F00DE">
        <w:rPr>
          <w:sz w:val="32"/>
          <w:szCs w:val="32"/>
        </w:rPr>
        <w:t>Evaluation and Award</w:t>
      </w:r>
      <w:bookmarkEnd w:id="20"/>
      <w:r w:rsidRPr="007F00DE">
        <w:rPr>
          <w:sz w:val="32"/>
          <w:szCs w:val="32"/>
        </w:rPr>
        <w:t xml:space="preserve"> </w:t>
      </w:r>
    </w:p>
    <w:p w14:paraId="39B5E807" w14:textId="77777777" w:rsidR="00E6130A" w:rsidRPr="007F00DE" w:rsidRDefault="00E6130A" w:rsidP="00B900EA">
      <w:pPr>
        <w:pStyle w:val="NormalWeb"/>
        <w:shd w:val="clear" w:color="auto" w:fill="FFFFFF"/>
        <w:spacing w:before="0" w:beforeAutospacing="0" w:after="0" w:afterAutospacing="0"/>
        <w:rPr>
          <w:rFonts w:ascii="Arial" w:hAnsi="Arial" w:cs="Arial"/>
          <w:sz w:val="32"/>
          <w:szCs w:val="32"/>
          <w:shd w:val="clear" w:color="auto" w:fill="FFFFFF"/>
        </w:rPr>
      </w:pPr>
      <w:r w:rsidRPr="007F00DE">
        <w:rPr>
          <w:rFonts w:ascii="Arial" w:hAnsi="Arial" w:cs="Arial"/>
          <w:sz w:val="32"/>
          <w:szCs w:val="32"/>
          <w:shd w:val="clear" w:color="auto" w:fill="FFFFFF"/>
        </w:rPr>
        <w:t>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works, supplies or services that are the subject-matter of the contract.</w:t>
      </w:r>
    </w:p>
    <w:p w14:paraId="053EDFB9" w14:textId="77777777" w:rsidR="00E6130A" w:rsidRPr="007F00DE" w:rsidRDefault="00E6130A" w:rsidP="00B900EA">
      <w:pPr>
        <w:pStyle w:val="NormalWeb"/>
        <w:shd w:val="clear" w:color="auto" w:fill="FFFFFF"/>
        <w:spacing w:before="0" w:beforeAutospacing="0" w:after="0" w:afterAutospacing="0"/>
        <w:rPr>
          <w:rFonts w:ascii="Arial" w:hAnsi="Arial" w:cs="Arial"/>
          <w:sz w:val="32"/>
          <w:szCs w:val="32"/>
        </w:rPr>
      </w:pPr>
    </w:p>
    <w:p w14:paraId="12932D6A" w14:textId="1EB15A7A" w:rsidR="00E6130A" w:rsidRPr="007F00DE" w:rsidRDefault="00E6130A" w:rsidP="00B900EA">
      <w:pPr>
        <w:pStyle w:val="NormalWeb"/>
        <w:shd w:val="clear" w:color="auto" w:fill="FFFFFF"/>
        <w:spacing w:before="0" w:beforeAutospacing="0" w:after="0" w:afterAutospacing="0"/>
        <w:rPr>
          <w:rFonts w:ascii="Arial" w:hAnsi="Arial" w:cs="Arial"/>
          <w:sz w:val="32"/>
          <w:szCs w:val="32"/>
          <w:shd w:val="clear" w:color="auto" w:fill="FFFFFF"/>
        </w:rPr>
      </w:pPr>
      <w:r w:rsidRPr="007F00DE">
        <w:rPr>
          <w:rFonts w:ascii="Arial" w:hAnsi="Arial" w:cs="Arial"/>
          <w:sz w:val="32"/>
          <w:szCs w:val="32"/>
        </w:rPr>
        <w:t>Criteria must</w:t>
      </w:r>
      <w:r w:rsidR="00FF58D4" w:rsidRPr="007F00DE">
        <w:rPr>
          <w:rFonts w:ascii="Arial" w:hAnsi="Arial" w:cs="Arial"/>
          <w:sz w:val="32"/>
          <w:szCs w:val="32"/>
        </w:rPr>
        <w:t xml:space="preserve"> </w:t>
      </w:r>
      <w:r w:rsidRPr="007F00DE">
        <w:rPr>
          <w:rFonts w:ascii="Arial" w:hAnsi="Arial" w:cs="Arial"/>
          <w:sz w:val="32"/>
          <w:szCs w:val="32"/>
          <w:shd w:val="clear" w:color="auto" w:fill="FFFFFF"/>
        </w:rPr>
        <w:t>allow objective comparison of tenders and not discriminate against or favour potential contractors. There </w:t>
      </w:r>
      <w:r w:rsidRPr="007F00DE">
        <w:rPr>
          <w:rFonts w:ascii="Arial" w:hAnsi="Arial" w:cs="Arial"/>
          <w:sz w:val="32"/>
          <w:szCs w:val="32"/>
        </w:rPr>
        <w:t>must be a clear methodology to evaluate responses, and </w:t>
      </w:r>
      <w:r w:rsidRPr="007F00DE">
        <w:rPr>
          <w:rFonts w:ascii="Arial" w:hAnsi="Arial" w:cs="Arial"/>
          <w:sz w:val="32"/>
          <w:szCs w:val="32"/>
          <w:shd w:val="clear" w:color="auto" w:fill="FFFFFF"/>
        </w:rPr>
        <w:t>the evaluation panel should be provided with appropriate guidance in advance on how to evaluate and score tender responses.</w:t>
      </w:r>
    </w:p>
    <w:p w14:paraId="0BD177AC" w14:textId="77777777" w:rsidR="00E6130A" w:rsidRPr="007F00DE" w:rsidRDefault="00E6130A" w:rsidP="00B900EA">
      <w:pPr>
        <w:pStyle w:val="NormalWeb"/>
        <w:shd w:val="clear" w:color="auto" w:fill="FFFFFF"/>
        <w:spacing w:before="0" w:beforeAutospacing="0" w:after="0" w:afterAutospacing="0"/>
        <w:rPr>
          <w:rFonts w:ascii="Arial" w:hAnsi="Arial" w:cs="Arial"/>
          <w:sz w:val="32"/>
          <w:szCs w:val="32"/>
        </w:rPr>
      </w:pPr>
    </w:p>
    <w:p w14:paraId="75F14477" w14:textId="613DD7A8" w:rsidR="008577B8" w:rsidRPr="007F00DE" w:rsidRDefault="007E2A1D" w:rsidP="00B900EA">
      <w:pPr>
        <w:spacing w:after="0" w:line="240" w:lineRule="auto"/>
        <w:textAlignment w:val="baseline"/>
        <w:rPr>
          <w:rFonts w:ascii="Arial" w:eastAsia="Times New Roman" w:hAnsi="Arial" w:cs="Arial"/>
          <w:sz w:val="32"/>
          <w:szCs w:val="32"/>
          <w:lang w:eastAsia="en-GB"/>
        </w:rPr>
      </w:pPr>
      <w:r w:rsidRPr="007F00DE">
        <w:rPr>
          <w:rFonts w:ascii="Arial" w:hAnsi="Arial" w:cs="Arial"/>
          <w:sz w:val="32"/>
          <w:szCs w:val="32"/>
          <w:shd w:val="clear" w:color="auto" w:fill="FFFFFF"/>
        </w:rPr>
        <w:t>S</w:t>
      </w:r>
      <w:r w:rsidR="00AE6A29" w:rsidRPr="007F00DE">
        <w:rPr>
          <w:rFonts w:ascii="Arial" w:hAnsi="Arial" w:cs="Arial"/>
          <w:sz w:val="32"/>
          <w:szCs w:val="32"/>
          <w:shd w:val="clear" w:color="auto" w:fill="FFFFFF"/>
        </w:rPr>
        <w:t xml:space="preserve">ubject matter experts such as human resources </w:t>
      </w:r>
      <w:r w:rsidR="008365D0" w:rsidRPr="007F00DE">
        <w:rPr>
          <w:rFonts w:ascii="Arial" w:hAnsi="Arial" w:cs="Arial"/>
          <w:sz w:val="32"/>
          <w:szCs w:val="32"/>
          <w:shd w:val="clear" w:color="auto" w:fill="FFFFFF"/>
        </w:rPr>
        <w:t xml:space="preserve">and employability </w:t>
      </w:r>
      <w:r w:rsidR="00AE6A29" w:rsidRPr="007F00DE">
        <w:rPr>
          <w:rFonts w:ascii="Arial" w:hAnsi="Arial" w:cs="Arial"/>
          <w:sz w:val="32"/>
          <w:szCs w:val="32"/>
          <w:shd w:val="clear" w:color="auto" w:fill="FFFFFF"/>
        </w:rPr>
        <w:t xml:space="preserve">colleagues can provide valuable input when evaluating tender responses. This is in addition to the role they play in </w:t>
      </w:r>
      <w:r w:rsidR="0010081C" w:rsidRPr="007F00DE">
        <w:rPr>
          <w:rFonts w:ascii="Arial" w:hAnsi="Arial" w:cs="Arial"/>
          <w:sz w:val="32"/>
          <w:szCs w:val="32"/>
          <w:shd w:val="clear" w:color="auto" w:fill="FFFFFF"/>
        </w:rPr>
        <w:t xml:space="preserve">helping to </w:t>
      </w:r>
      <w:r w:rsidR="00AE6A29" w:rsidRPr="007F00DE">
        <w:rPr>
          <w:rFonts w:ascii="Arial" w:hAnsi="Arial" w:cs="Arial"/>
          <w:sz w:val="32"/>
          <w:szCs w:val="32"/>
          <w:shd w:val="clear" w:color="auto" w:fill="FFFFFF"/>
        </w:rPr>
        <w:t xml:space="preserve">develop relevant requirements for a </w:t>
      </w:r>
      <w:r w:rsidR="00AE6A29" w:rsidRPr="007F00DE">
        <w:rPr>
          <w:rFonts w:ascii="Arial" w:hAnsi="Arial" w:cs="Arial"/>
          <w:sz w:val="32"/>
          <w:szCs w:val="32"/>
          <w:shd w:val="clear" w:color="auto" w:fill="FFFFFF"/>
        </w:rPr>
        <w:lastRenderedPageBreak/>
        <w:t xml:space="preserve">procurement, such as how bidders will deliver skills and training opportunities to new and / or existing staff. </w:t>
      </w:r>
    </w:p>
    <w:p w14:paraId="6B2DA95C" w14:textId="77777777" w:rsidR="008577B8" w:rsidRPr="007F00DE" w:rsidRDefault="008577B8" w:rsidP="00B900EA">
      <w:pPr>
        <w:spacing w:after="0" w:line="240" w:lineRule="auto"/>
        <w:textAlignment w:val="baseline"/>
        <w:rPr>
          <w:rFonts w:ascii="Arial" w:eastAsia="Times New Roman" w:hAnsi="Arial" w:cs="Arial"/>
          <w:sz w:val="32"/>
          <w:szCs w:val="32"/>
          <w:lang w:eastAsia="en-GB"/>
        </w:rPr>
      </w:pPr>
    </w:p>
    <w:p w14:paraId="79C7C1CA" w14:textId="633222B5" w:rsidR="00C77017" w:rsidRPr="007F00DE" w:rsidRDefault="00C77017" w:rsidP="00B900EA">
      <w:pPr>
        <w:pStyle w:val="NormalWeb"/>
        <w:shd w:val="clear" w:color="auto" w:fill="FFFFFF"/>
        <w:spacing w:before="0" w:beforeAutospacing="0" w:after="0" w:afterAutospacing="0"/>
        <w:rPr>
          <w:rFonts w:ascii="Arial" w:hAnsi="Arial" w:cs="Arial"/>
          <w:sz w:val="32"/>
          <w:szCs w:val="32"/>
        </w:rPr>
      </w:pPr>
      <w:r w:rsidRPr="007F00DE">
        <w:rPr>
          <w:rFonts w:ascii="Arial" w:hAnsi="Arial" w:cs="Arial"/>
          <w:sz w:val="32"/>
          <w:szCs w:val="32"/>
        </w:rPr>
        <w:t xml:space="preserve">Weightings should be determined on a case-by-case basis </w:t>
      </w:r>
      <w:r w:rsidR="004E043E" w:rsidRPr="007F00DE">
        <w:rPr>
          <w:rFonts w:ascii="Arial" w:hAnsi="Arial" w:cs="Arial"/>
          <w:sz w:val="32"/>
          <w:szCs w:val="32"/>
        </w:rPr>
        <w:t>to ensure they are relevant and proportionate and to maximise the impact of employment, skills and training outcomes in the contract</w:t>
      </w:r>
      <w:r w:rsidRPr="007F00DE">
        <w:rPr>
          <w:rFonts w:ascii="Arial" w:hAnsi="Arial" w:cs="Arial"/>
          <w:sz w:val="32"/>
          <w:szCs w:val="32"/>
        </w:rPr>
        <w:t>. Guidance on evaluation of tenders is available in the </w:t>
      </w:r>
      <w:hyperlink r:id="rId89" w:history="1">
        <w:r w:rsidRPr="007F00DE">
          <w:rPr>
            <w:rStyle w:val="Hyperlink"/>
            <w:rFonts w:ascii="Arial" w:hAnsi="Arial" w:cs="Arial"/>
            <w:color w:val="auto"/>
            <w:sz w:val="32"/>
            <w:szCs w:val="32"/>
          </w:rPr>
          <w:t>Procurement Journey</w:t>
        </w:r>
      </w:hyperlink>
      <w:r w:rsidRPr="007F00DE">
        <w:rPr>
          <w:rFonts w:ascii="Arial" w:hAnsi="Arial" w:cs="Arial"/>
          <w:sz w:val="32"/>
          <w:szCs w:val="32"/>
        </w:rPr>
        <w:t>. </w:t>
      </w:r>
    </w:p>
    <w:p w14:paraId="7F6253BF" w14:textId="77777777" w:rsidR="00C77017" w:rsidRPr="007F00DE" w:rsidRDefault="00C77017" w:rsidP="00B900EA">
      <w:pPr>
        <w:pStyle w:val="NormalWeb"/>
        <w:shd w:val="clear" w:color="auto" w:fill="FFFFFF"/>
        <w:spacing w:before="0" w:beforeAutospacing="0" w:after="0" w:afterAutospacing="0"/>
        <w:rPr>
          <w:rFonts w:ascii="Arial" w:hAnsi="Arial" w:cs="Arial"/>
          <w:sz w:val="32"/>
          <w:szCs w:val="32"/>
        </w:rPr>
      </w:pPr>
    </w:p>
    <w:p w14:paraId="7A33BFD8" w14:textId="325AF674" w:rsidR="00C77017" w:rsidRPr="007F00DE" w:rsidRDefault="00C77017" w:rsidP="00B900EA">
      <w:pPr>
        <w:pStyle w:val="NormalWeb"/>
        <w:shd w:val="clear" w:color="auto" w:fill="FFFFFF"/>
        <w:spacing w:before="0" w:beforeAutospacing="0" w:after="0" w:afterAutospacing="0"/>
        <w:contextualSpacing/>
        <w:rPr>
          <w:rFonts w:ascii="Arial" w:hAnsi="Arial" w:cs="Arial"/>
          <w:sz w:val="32"/>
          <w:szCs w:val="32"/>
        </w:rPr>
      </w:pPr>
      <w:r w:rsidRPr="007F00DE">
        <w:rPr>
          <w:rFonts w:ascii="Arial" w:hAnsi="Arial" w:cs="Arial"/>
          <w:sz w:val="32"/>
          <w:szCs w:val="32"/>
        </w:rPr>
        <w:t>In some instances, it will be appropriate to require bidders to complete a Gantt chart demonstrating at which stage in the project they expect to achieve the varying jobs and training opportunities.</w:t>
      </w:r>
    </w:p>
    <w:p w14:paraId="11B539D6" w14:textId="77777777" w:rsidR="00CF0B59" w:rsidRPr="007F00DE" w:rsidRDefault="00CF0B59" w:rsidP="00B900EA">
      <w:pPr>
        <w:pStyle w:val="NormalWeb"/>
        <w:shd w:val="clear" w:color="auto" w:fill="FFFFFF"/>
        <w:spacing w:before="0" w:beforeAutospacing="0" w:after="0" w:afterAutospacing="0"/>
        <w:rPr>
          <w:rFonts w:ascii="Arial" w:hAnsi="Arial" w:cs="Arial"/>
          <w:sz w:val="32"/>
          <w:szCs w:val="32"/>
        </w:rPr>
      </w:pPr>
    </w:p>
    <w:p w14:paraId="041E409B" w14:textId="6532D52D" w:rsidR="004765D2" w:rsidRPr="007F00DE" w:rsidRDefault="00416344" w:rsidP="00B900EA">
      <w:pPr>
        <w:pStyle w:val="NormalWeb"/>
        <w:shd w:val="clear" w:color="auto" w:fill="FFFFFF"/>
        <w:spacing w:before="0" w:beforeAutospacing="0" w:after="0" w:afterAutospacing="0"/>
        <w:rPr>
          <w:rFonts w:ascii="Arial" w:hAnsi="Arial" w:cs="Arial"/>
          <w:sz w:val="32"/>
          <w:szCs w:val="32"/>
        </w:rPr>
      </w:pPr>
      <w:bookmarkStart w:id="21" w:name="_Hlk203572559"/>
      <w:r w:rsidRPr="007F00DE">
        <w:rPr>
          <w:rFonts w:ascii="Arial" w:hAnsi="Arial" w:cs="Arial"/>
          <w:sz w:val="32"/>
          <w:szCs w:val="32"/>
        </w:rPr>
        <w:t xml:space="preserve">In limited instances, </w:t>
      </w:r>
      <w:r w:rsidR="00C31A6B" w:rsidRPr="007F00DE">
        <w:rPr>
          <w:rFonts w:ascii="Arial" w:hAnsi="Arial" w:cs="Arial"/>
          <w:sz w:val="32"/>
          <w:szCs w:val="32"/>
        </w:rPr>
        <w:t xml:space="preserve">a voluntary, non-scored question may be included. This approach should only ever be taken </w:t>
      </w:r>
      <w:r w:rsidR="004765D2" w:rsidRPr="007F00DE">
        <w:rPr>
          <w:rFonts w:ascii="Arial" w:hAnsi="Arial" w:cs="Arial"/>
          <w:sz w:val="32"/>
          <w:szCs w:val="32"/>
        </w:rPr>
        <w:t xml:space="preserve">when it is not possible to accurately </w:t>
      </w:r>
      <w:bookmarkStart w:id="22" w:name="_Hlk191379938"/>
      <w:r w:rsidR="00F552DB" w:rsidRPr="007F00DE">
        <w:rPr>
          <w:rFonts w:ascii="Arial" w:hAnsi="Arial" w:cs="Arial"/>
          <w:sz w:val="32"/>
          <w:szCs w:val="32"/>
        </w:rPr>
        <w:t xml:space="preserve">specify </w:t>
      </w:r>
      <w:r w:rsidR="004765D2" w:rsidRPr="007F00DE">
        <w:rPr>
          <w:rFonts w:ascii="Arial" w:hAnsi="Arial" w:cs="Arial"/>
          <w:sz w:val="32"/>
          <w:szCs w:val="32"/>
        </w:rPr>
        <w:t xml:space="preserve">community benefit </w:t>
      </w:r>
      <w:bookmarkEnd w:id="22"/>
      <w:r w:rsidR="004765D2" w:rsidRPr="007F00DE">
        <w:rPr>
          <w:rFonts w:ascii="Arial" w:hAnsi="Arial" w:cs="Arial"/>
          <w:sz w:val="32"/>
          <w:szCs w:val="32"/>
        </w:rPr>
        <w:t>requirements</w:t>
      </w:r>
      <w:r w:rsidR="00C31A6B" w:rsidRPr="007F00DE">
        <w:rPr>
          <w:rFonts w:ascii="Arial" w:hAnsi="Arial" w:cs="Arial"/>
          <w:sz w:val="32"/>
          <w:szCs w:val="32"/>
        </w:rPr>
        <w:t>. For example,</w:t>
      </w:r>
      <w:r w:rsidR="004765D2" w:rsidRPr="007F00DE">
        <w:rPr>
          <w:rFonts w:ascii="Arial" w:hAnsi="Arial" w:cs="Arial"/>
          <w:sz w:val="32"/>
          <w:szCs w:val="32"/>
        </w:rPr>
        <w:t xml:space="preserve"> </w:t>
      </w:r>
      <w:r w:rsidRPr="007F00DE">
        <w:rPr>
          <w:rFonts w:ascii="Arial" w:hAnsi="Arial" w:cs="Arial"/>
          <w:sz w:val="32"/>
          <w:szCs w:val="32"/>
        </w:rPr>
        <w:t xml:space="preserve">because the </w:t>
      </w:r>
      <w:r w:rsidR="00F552DB" w:rsidRPr="007F00DE">
        <w:rPr>
          <w:rFonts w:ascii="Arial" w:hAnsi="Arial" w:cs="Arial"/>
          <w:sz w:val="32"/>
          <w:szCs w:val="32"/>
        </w:rPr>
        <w:t xml:space="preserve">procurement </w:t>
      </w:r>
      <w:r w:rsidRPr="007F00DE">
        <w:rPr>
          <w:rFonts w:ascii="Arial" w:hAnsi="Arial" w:cs="Arial"/>
          <w:sz w:val="32"/>
          <w:szCs w:val="32"/>
        </w:rPr>
        <w:t xml:space="preserve">is </w:t>
      </w:r>
      <w:r w:rsidR="00F552DB" w:rsidRPr="007F00DE">
        <w:rPr>
          <w:rFonts w:ascii="Arial" w:hAnsi="Arial" w:cs="Arial"/>
          <w:sz w:val="32"/>
          <w:szCs w:val="32"/>
        </w:rPr>
        <w:t xml:space="preserve">for a new requirement </w:t>
      </w:r>
      <w:r w:rsidR="004765D2" w:rsidRPr="007F00DE">
        <w:rPr>
          <w:rFonts w:ascii="Arial" w:hAnsi="Arial" w:cs="Arial"/>
          <w:sz w:val="32"/>
          <w:szCs w:val="32"/>
        </w:rPr>
        <w:t xml:space="preserve">and data is </w:t>
      </w:r>
      <w:r w:rsidR="00C31A6B" w:rsidRPr="007F00DE">
        <w:rPr>
          <w:rFonts w:ascii="Arial" w:hAnsi="Arial" w:cs="Arial"/>
          <w:sz w:val="32"/>
          <w:szCs w:val="32"/>
        </w:rPr>
        <w:t xml:space="preserve">not </w:t>
      </w:r>
      <w:r w:rsidR="004765D2" w:rsidRPr="007F00DE">
        <w:rPr>
          <w:rFonts w:ascii="Arial" w:hAnsi="Arial" w:cs="Arial"/>
          <w:sz w:val="32"/>
          <w:szCs w:val="32"/>
        </w:rPr>
        <w:t xml:space="preserve">available on </w:t>
      </w:r>
      <w:r w:rsidR="00C31A6B" w:rsidRPr="007F00DE">
        <w:rPr>
          <w:rFonts w:ascii="Arial" w:hAnsi="Arial" w:cs="Arial"/>
          <w:sz w:val="32"/>
          <w:szCs w:val="32"/>
        </w:rPr>
        <w:t xml:space="preserve">what </w:t>
      </w:r>
      <w:r w:rsidR="004765D2" w:rsidRPr="007F00DE">
        <w:rPr>
          <w:rFonts w:ascii="Arial" w:hAnsi="Arial" w:cs="Arial"/>
          <w:sz w:val="32"/>
          <w:szCs w:val="32"/>
        </w:rPr>
        <w:t xml:space="preserve">community benefits </w:t>
      </w:r>
      <w:r w:rsidR="00C31A6B" w:rsidRPr="007F00DE">
        <w:rPr>
          <w:rFonts w:ascii="Arial" w:hAnsi="Arial" w:cs="Arial"/>
          <w:sz w:val="32"/>
          <w:szCs w:val="32"/>
        </w:rPr>
        <w:t xml:space="preserve">might be </w:t>
      </w:r>
      <w:r w:rsidR="004765D2" w:rsidRPr="007F00DE">
        <w:rPr>
          <w:rFonts w:ascii="Arial" w:hAnsi="Arial" w:cs="Arial"/>
          <w:sz w:val="32"/>
          <w:szCs w:val="32"/>
        </w:rPr>
        <w:t>achieved.</w:t>
      </w:r>
      <w:r w:rsidR="00C31A6B" w:rsidRPr="007F00DE">
        <w:rPr>
          <w:rFonts w:ascii="Arial" w:hAnsi="Arial" w:cs="Arial"/>
          <w:sz w:val="32"/>
          <w:szCs w:val="32"/>
        </w:rPr>
        <w:t xml:space="preserve"> </w:t>
      </w:r>
    </w:p>
    <w:bookmarkEnd w:id="21"/>
    <w:p w14:paraId="6253CF52" w14:textId="77777777" w:rsidR="004E043E" w:rsidRPr="007F00DE" w:rsidRDefault="004E043E" w:rsidP="00B900EA">
      <w:pPr>
        <w:pStyle w:val="NormalWeb"/>
        <w:shd w:val="clear" w:color="auto" w:fill="FFFFFF"/>
        <w:spacing w:before="0" w:beforeAutospacing="0" w:after="0" w:afterAutospacing="0"/>
        <w:rPr>
          <w:rFonts w:ascii="Arial" w:hAnsi="Arial" w:cs="Arial"/>
          <w:sz w:val="32"/>
          <w:szCs w:val="32"/>
        </w:rPr>
      </w:pPr>
    </w:p>
    <w:p w14:paraId="51472730" w14:textId="0639AF25" w:rsidR="0046108F" w:rsidRPr="007F00DE" w:rsidRDefault="00CF0B59" w:rsidP="00B900EA">
      <w:pPr>
        <w:pStyle w:val="NormalWeb"/>
        <w:shd w:val="clear" w:color="auto" w:fill="FFFFFF"/>
        <w:spacing w:before="0" w:beforeAutospacing="0" w:after="0" w:afterAutospacing="0"/>
        <w:rPr>
          <w:rFonts w:ascii="Arial" w:hAnsi="Arial" w:cs="Arial"/>
          <w:sz w:val="32"/>
          <w:szCs w:val="32"/>
        </w:rPr>
      </w:pPr>
      <w:r w:rsidRPr="007F00DE">
        <w:rPr>
          <w:rFonts w:ascii="Arial" w:hAnsi="Arial" w:cs="Arial"/>
          <w:color w:val="333333"/>
          <w:sz w:val="32"/>
          <w:szCs w:val="32"/>
          <w:shd w:val="clear" w:color="auto" w:fill="FFFFFF"/>
        </w:rPr>
        <w:t xml:space="preserve">Following contract award, it is appropriate to discuss your </w:t>
      </w:r>
      <w:r w:rsidRPr="007F00DE">
        <w:rPr>
          <w:rFonts w:ascii="Arial" w:hAnsi="Arial" w:cs="Arial"/>
          <w:sz w:val="32"/>
          <w:szCs w:val="32"/>
        </w:rPr>
        <w:t>employment, skills and training</w:t>
      </w:r>
      <w:r w:rsidRPr="007F00DE" w:rsidDel="00CF0B59">
        <w:rPr>
          <w:rFonts w:ascii="Arial" w:hAnsi="Arial" w:cs="Arial"/>
          <w:color w:val="333333"/>
          <w:sz w:val="32"/>
          <w:szCs w:val="32"/>
          <w:shd w:val="clear" w:color="auto" w:fill="FFFFFF"/>
        </w:rPr>
        <w:t xml:space="preserve"> </w:t>
      </w:r>
      <w:r w:rsidRPr="007F00DE">
        <w:rPr>
          <w:rFonts w:ascii="Arial" w:hAnsi="Arial" w:cs="Arial"/>
          <w:color w:val="333333"/>
          <w:sz w:val="32"/>
          <w:szCs w:val="32"/>
          <w:shd w:val="clear" w:color="auto" w:fill="FFFFFF"/>
        </w:rPr>
        <w:t xml:space="preserve">ambitions, </w:t>
      </w:r>
      <w:r w:rsidR="00EF38CE" w:rsidRPr="007F00DE">
        <w:rPr>
          <w:rFonts w:ascii="Arial" w:hAnsi="Arial" w:cs="Arial"/>
          <w:color w:val="333333"/>
          <w:sz w:val="32"/>
          <w:szCs w:val="32"/>
          <w:shd w:val="clear" w:color="auto" w:fill="FFFFFF"/>
        </w:rPr>
        <w:t xml:space="preserve">the supplier’s response, </w:t>
      </w:r>
      <w:r w:rsidR="00AB2CF0" w:rsidRPr="007F00DE">
        <w:rPr>
          <w:rFonts w:ascii="Arial" w:hAnsi="Arial" w:cs="Arial"/>
          <w:color w:val="333333"/>
          <w:sz w:val="32"/>
          <w:szCs w:val="32"/>
          <w:shd w:val="clear" w:color="auto" w:fill="FFFFFF"/>
        </w:rPr>
        <w:t>Key Performance Indicators (</w:t>
      </w:r>
      <w:proofErr w:type="spellStart"/>
      <w:r w:rsidR="00AB2CF0" w:rsidRPr="007F00DE">
        <w:rPr>
          <w:rFonts w:ascii="Arial" w:hAnsi="Arial" w:cs="Arial"/>
          <w:color w:val="333333"/>
          <w:sz w:val="32"/>
          <w:szCs w:val="32"/>
          <w:shd w:val="clear" w:color="auto" w:fill="FFFFFF"/>
        </w:rPr>
        <w:t>KPIs</w:t>
      </w:r>
      <w:proofErr w:type="spellEnd"/>
      <w:r w:rsidR="00AB2CF0" w:rsidRPr="007F00DE">
        <w:rPr>
          <w:rFonts w:ascii="Arial" w:hAnsi="Arial" w:cs="Arial"/>
          <w:color w:val="333333"/>
          <w:sz w:val="32"/>
          <w:szCs w:val="32"/>
          <w:shd w:val="clear" w:color="auto" w:fill="FFFFFF"/>
        </w:rPr>
        <w:t xml:space="preserve">), </w:t>
      </w:r>
      <w:r w:rsidR="00EF38CE" w:rsidRPr="007F00DE">
        <w:rPr>
          <w:rFonts w:ascii="Arial" w:hAnsi="Arial" w:cs="Arial"/>
          <w:color w:val="333333"/>
          <w:sz w:val="32"/>
          <w:szCs w:val="32"/>
          <w:shd w:val="clear" w:color="auto" w:fill="FFFFFF"/>
        </w:rPr>
        <w:t xml:space="preserve">and </w:t>
      </w:r>
      <w:r w:rsidRPr="007F00DE">
        <w:rPr>
          <w:rFonts w:ascii="Arial" w:hAnsi="Arial" w:cs="Arial"/>
          <w:color w:val="333333"/>
          <w:sz w:val="32"/>
          <w:szCs w:val="32"/>
          <w:shd w:val="clear" w:color="auto" w:fill="FFFFFF"/>
        </w:rPr>
        <w:t>practical implementation</w:t>
      </w:r>
      <w:r w:rsidR="00EF38CE" w:rsidRPr="007F00DE">
        <w:rPr>
          <w:rFonts w:ascii="Arial" w:hAnsi="Arial" w:cs="Arial"/>
          <w:color w:val="333333"/>
          <w:sz w:val="32"/>
          <w:szCs w:val="32"/>
          <w:shd w:val="clear" w:color="auto" w:fill="FFFFFF"/>
        </w:rPr>
        <w:t>.</w:t>
      </w:r>
      <w:r w:rsidRPr="007F00DE">
        <w:rPr>
          <w:rFonts w:ascii="Arial" w:hAnsi="Arial" w:cs="Arial"/>
          <w:color w:val="333333"/>
          <w:sz w:val="32"/>
          <w:szCs w:val="32"/>
          <w:shd w:val="clear" w:color="auto" w:fill="FFFFFF"/>
        </w:rPr>
        <w:t xml:space="preserve"> These should be monitored as part of contract and supplier management</w:t>
      </w:r>
      <w:r w:rsidR="00EF38CE" w:rsidRPr="007F00DE">
        <w:rPr>
          <w:rFonts w:ascii="Arial" w:hAnsi="Arial" w:cs="Arial"/>
          <w:color w:val="333333"/>
          <w:sz w:val="32"/>
          <w:szCs w:val="32"/>
          <w:shd w:val="clear" w:color="auto" w:fill="FFFFFF"/>
        </w:rPr>
        <w:t xml:space="preserve"> to ensure delivery of intended outcomes</w:t>
      </w:r>
      <w:r w:rsidRPr="007F00DE">
        <w:rPr>
          <w:rFonts w:ascii="Arial" w:hAnsi="Arial" w:cs="Arial"/>
          <w:color w:val="333333"/>
          <w:sz w:val="32"/>
          <w:szCs w:val="32"/>
          <w:shd w:val="clear" w:color="auto" w:fill="FFFFFF"/>
        </w:rPr>
        <w:t>.</w:t>
      </w:r>
      <w:r w:rsidR="004E043E" w:rsidRPr="007F00DE">
        <w:rPr>
          <w:rFonts w:ascii="Arial" w:hAnsi="Arial" w:cs="Arial"/>
          <w:sz w:val="32"/>
          <w:szCs w:val="32"/>
        </w:rPr>
        <w:t xml:space="preserve"> </w:t>
      </w:r>
    </w:p>
    <w:p w14:paraId="1EE6CF14" w14:textId="77777777" w:rsidR="00BF6958" w:rsidRPr="007F00DE" w:rsidRDefault="00BF6958" w:rsidP="00B900EA">
      <w:pPr>
        <w:pStyle w:val="ListParagraph"/>
        <w:spacing w:after="0" w:line="240" w:lineRule="auto"/>
        <w:ind w:left="0"/>
        <w:contextualSpacing w:val="0"/>
        <w:rPr>
          <w:rFonts w:ascii="Arial" w:hAnsi="Arial" w:cs="Arial"/>
          <w:sz w:val="32"/>
          <w:szCs w:val="32"/>
        </w:rPr>
      </w:pPr>
    </w:p>
    <w:p w14:paraId="047AB496" w14:textId="36AC1301" w:rsidR="00BF6958" w:rsidRPr="007F00DE" w:rsidRDefault="00BF6958" w:rsidP="00B900EA">
      <w:pPr>
        <w:shd w:val="clear" w:color="auto" w:fill="FFFFFF"/>
        <w:spacing w:after="0" w:line="240" w:lineRule="auto"/>
        <w:rPr>
          <w:rFonts w:ascii="Arial" w:eastAsia="Times New Roman" w:hAnsi="Arial" w:cs="Arial"/>
          <w:color w:val="333333"/>
          <w:sz w:val="32"/>
          <w:szCs w:val="32"/>
          <w:lang w:eastAsia="en-GB"/>
        </w:rPr>
      </w:pPr>
      <w:r w:rsidRPr="007F00DE">
        <w:rPr>
          <w:rFonts w:ascii="Arial" w:eastAsia="Times New Roman" w:hAnsi="Arial" w:cs="Arial"/>
          <w:color w:val="333333"/>
          <w:sz w:val="32"/>
          <w:szCs w:val="32"/>
          <w:lang w:eastAsia="en-GB"/>
        </w:rPr>
        <w:t xml:space="preserve">See </w:t>
      </w:r>
      <w:hyperlink w:anchor="Aneval" w:history="1">
        <w:r w:rsidR="002646B3" w:rsidRPr="007F00DE">
          <w:rPr>
            <w:rFonts w:ascii="Arial" w:eastAsia="Times New Roman" w:hAnsi="Arial" w:cs="Arial"/>
            <w:color w:val="347AB7"/>
            <w:sz w:val="32"/>
            <w:szCs w:val="32"/>
            <w:u w:val="single"/>
            <w:lang w:eastAsia="en-GB"/>
          </w:rPr>
          <w:t>Annex A</w:t>
        </w:r>
      </w:hyperlink>
      <w:r w:rsidR="002E7FF4" w:rsidRPr="007F00DE">
        <w:rPr>
          <w:rFonts w:ascii="Arial" w:eastAsia="Times New Roman" w:hAnsi="Arial" w:cs="Arial"/>
          <w:color w:val="347AB7"/>
          <w:sz w:val="32"/>
          <w:szCs w:val="32"/>
          <w:u w:val="single"/>
          <w:lang w:eastAsia="en-GB"/>
        </w:rPr>
        <w:t xml:space="preserve"> </w:t>
      </w:r>
      <w:r w:rsidRPr="007F00DE">
        <w:rPr>
          <w:rFonts w:ascii="Arial" w:eastAsia="Times New Roman" w:hAnsi="Arial" w:cs="Arial"/>
          <w:color w:val="333333"/>
          <w:sz w:val="32"/>
          <w:szCs w:val="32"/>
          <w:lang w:eastAsia="en-GB"/>
        </w:rPr>
        <w:t>for examples.</w:t>
      </w:r>
    </w:p>
    <w:p w14:paraId="7C21DFF0" w14:textId="77777777" w:rsidR="0032249F" w:rsidRPr="007F00DE" w:rsidRDefault="0032249F" w:rsidP="00B900EA">
      <w:pPr>
        <w:pStyle w:val="NormalWeb"/>
        <w:shd w:val="clear" w:color="auto" w:fill="FFFFFF"/>
        <w:spacing w:before="0" w:beforeAutospacing="0" w:after="0" w:afterAutospacing="0"/>
        <w:rPr>
          <w:rFonts w:ascii="Arial" w:hAnsi="Arial" w:cs="Arial"/>
          <w:color w:val="333333"/>
          <w:sz w:val="32"/>
          <w:szCs w:val="32"/>
        </w:rPr>
      </w:pPr>
    </w:p>
    <w:p w14:paraId="3FD4E0D9" w14:textId="77777777" w:rsidR="00924438" w:rsidRPr="007F00DE" w:rsidRDefault="00924438" w:rsidP="00B900EA">
      <w:pPr>
        <w:pStyle w:val="Title"/>
        <w:rPr>
          <w:rFonts w:ascii="Arial" w:hAnsi="Arial" w:cs="Arial"/>
          <w:b/>
          <w:bCs/>
          <w:sz w:val="32"/>
          <w:szCs w:val="32"/>
        </w:rPr>
      </w:pPr>
      <w:r w:rsidRPr="007F00DE">
        <w:rPr>
          <w:rFonts w:ascii="Arial" w:hAnsi="Arial" w:cs="Arial"/>
          <w:b/>
          <w:bCs/>
          <w:sz w:val="32"/>
          <w:szCs w:val="32"/>
        </w:rPr>
        <w:t>Knowledge Checklist</w:t>
      </w:r>
    </w:p>
    <w:p w14:paraId="1956A79C" w14:textId="2A5CF5B9" w:rsidR="00924438" w:rsidRPr="007F00DE" w:rsidRDefault="00924438">
      <w:pPr>
        <w:pStyle w:val="NormalWeb"/>
        <w:numPr>
          <w:ilvl w:val="0"/>
          <w:numId w:val="28"/>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Transparent scoring</w:t>
      </w:r>
    </w:p>
    <w:p w14:paraId="2C68CFEF" w14:textId="306CAC05" w:rsidR="00924438" w:rsidRPr="007F00DE" w:rsidRDefault="00924438">
      <w:pPr>
        <w:pStyle w:val="NormalWeb"/>
        <w:numPr>
          <w:ilvl w:val="0"/>
          <w:numId w:val="28"/>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 xml:space="preserve">Use </w:t>
      </w:r>
      <w:proofErr w:type="spellStart"/>
      <w:r w:rsidRPr="007F00DE">
        <w:rPr>
          <w:rFonts w:ascii="Arial" w:hAnsi="Arial" w:cs="Arial"/>
          <w:color w:val="333333"/>
          <w:sz w:val="32"/>
          <w:szCs w:val="32"/>
        </w:rPr>
        <w:t>KPIs</w:t>
      </w:r>
      <w:proofErr w:type="spellEnd"/>
      <w:r w:rsidRPr="007F00DE">
        <w:rPr>
          <w:rFonts w:ascii="Arial" w:hAnsi="Arial" w:cs="Arial"/>
          <w:color w:val="333333"/>
          <w:sz w:val="32"/>
          <w:szCs w:val="32"/>
        </w:rPr>
        <w:t xml:space="preserve"> to measure social </w:t>
      </w:r>
      <w:r w:rsidR="00991E7A" w:rsidRPr="007F00DE">
        <w:rPr>
          <w:rFonts w:ascii="Arial" w:hAnsi="Arial" w:cs="Arial"/>
          <w:color w:val="333333"/>
          <w:sz w:val="32"/>
          <w:szCs w:val="32"/>
        </w:rPr>
        <w:t xml:space="preserve">impact </w:t>
      </w:r>
    </w:p>
    <w:p w14:paraId="1EF453C3" w14:textId="77777777" w:rsidR="00924438" w:rsidRPr="007F00DE" w:rsidRDefault="00924438" w:rsidP="00B900EA">
      <w:pPr>
        <w:spacing w:after="0" w:line="240" w:lineRule="auto"/>
        <w:rPr>
          <w:rFonts w:ascii="Arial" w:hAnsi="Arial" w:cs="Arial"/>
          <w:b/>
          <w:bCs/>
          <w:sz w:val="32"/>
          <w:szCs w:val="32"/>
        </w:rPr>
      </w:pPr>
    </w:p>
    <w:p w14:paraId="023E8267" w14:textId="4D9E03A2" w:rsidR="0046108F" w:rsidRPr="007F00DE" w:rsidRDefault="002E7FF4" w:rsidP="00B900EA">
      <w:pPr>
        <w:pStyle w:val="Heading1"/>
        <w:pBdr>
          <w:bottom w:val="none" w:sz="0" w:space="0" w:color="auto"/>
        </w:pBdr>
        <w:spacing w:after="0"/>
        <w:jc w:val="left"/>
        <w:rPr>
          <w:sz w:val="32"/>
          <w:szCs w:val="32"/>
        </w:rPr>
      </w:pPr>
      <w:bookmarkStart w:id="23" w:name="_Toc230773709"/>
      <w:r w:rsidRPr="007F00DE">
        <w:rPr>
          <w:sz w:val="32"/>
          <w:szCs w:val="32"/>
        </w:rPr>
        <w:t>Post Procurement</w:t>
      </w:r>
      <w:bookmarkEnd w:id="23"/>
    </w:p>
    <w:p w14:paraId="037691A4" w14:textId="77777777" w:rsidR="002E7FF4" w:rsidRPr="007F00DE" w:rsidRDefault="002E7FF4" w:rsidP="00B900EA">
      <w:pPr>
        <w:pStyle w:val="Heading1"/>
        <w:pBdr>
          <w:bottom w:val="none" w:sz="0" w:space="0" w:color="auto"/>
        </w:pBdr>
        <w:spacing w:after="0"/>
        <w:rPr>
          <w:b w:val="0"/>
          <w:bCs w:val="0"/>
          <w:color w:val="auto"/>
          <w:sz w:val="32"/>
          <w:szCs w:val="32"/>
        </w:rPr>
      </w:pPr>
    </w:p>
    <w:p w14:paraId="331D619E" w14:textId="0A7C2DED" w:rsidR="004769DC" w:rsidRPr="007F00DE" w:rsidRDefault="004769DC" w:rsidP="00B900EA">
      <w:pPr>
        <w:pStyle w:val="Heading1"/>
        <w:pBdr>
          <w:bottom w:val="none" w:sz="0" w:space="0" w:color="auto"/>
        </w:pBdr>
        <w:spacing w:after="0"/>
        <w:jc w:val="left"/>
        <w:rPr>
          <w:color w:val="auto"/>
          <w:sz w:val="32"/>
          <w:szCs w:val="32"/>
        </w:rPr>
      </w:pPr>
      <w:bookmarkStart w:id="24" w:name="_Toc230773710"/>
      <w:r w:rsidRPr="007F00DE">
        <w:rPr>
          <w:sz w:val="32"/>
          <w:szCs w:val="32"/>
        </w:rPr>
        <w:t xml:space="preserve">Contract &amp; Supplier Management </w:t>
      </w:r>
      <w:r w:rsidR="002E7FF4" w:rsidRPr="007F00DE">
        <w:rPr>
          <w:sz w:val="32"/>
          <w:szCs w:val="32"/>
        </w:rPr>
        <w:t>/ monitoring</w:t>
      </w:r>
      <w:bookmarkEnd w:id="24"/>
    </w:p>
    <w:p w14:paraId="2677BB6A" w14:textId="0A34CBAB" w:rsidR="003C177D" w:rsidRPr="007F00DE" w:rsidRDefault="00905AD3" w:rsidP="00B900EA">
      <w:pPr>
        <w:spacing w:after="0" w:line="240" w:lineRule="auto"/>
        <w:rPr>
          <w:rFonts w:ascii="Arial" w:eastAsia="Times New Roman" w:hAnsi="Arial" w:cs="Arial"/>
          <w:sz w:val="32"/>
          <w:szCs w:val="32"/>
        </w:rPr>
      </w:pPr>
      <w:r w:rsidRPr="007F00DE">
        <w:rPr>
          <w:rFonts w:ascii="Arial" w:eastAsia="Times New Roman" w:hAnsi="Arial" w:cs="Arial"/>
          <w:sz w:val="32"/>
          <w:szCs w:val="32"/>
          <w:lang w:eastAsia="en-GB"/>
        </w:rPr>
        <w:lastRenderedPageBreak/>
        <w:t xml:space="preserve">It is important </w:t>
      </w:r>
      <w:r w:rsidRPr="007F00DE">
        <w:rPr>
          <w:rFonts w:ascii="Arial" w:eastAsia="Times New Roman" w:hAnsi="Arial" w:cs="Arial"/>
          <w:sz w:val="32"/>
          <w:szCs w:val="32"/>
        </w:rPr>
        <w:t xml:space="preserve">that </w:t>
      </w:r>
      <w:r w:rsidR="003C177D" w:rsidRPr="007F00DE">
        <w:rPr>
          <w:rFonts w:ascii="Arial" w:hAnsi="Arial" w:cs="Arial"/>
          <w:sz w:val="32"/>
          <w:szCs w:val="32"/>
          <w:shd w:val="clear" w:color="auto" w:fill="FFFFFF"/>
        </w:rPr>
        <w:t xml:space="preserve">community benefit </w:t>
      </w:r>
      <w:r w:rsidR="003C177D" w:rsidRPr="007F00DE">
        <w:rPr>
          <w:rFonts w:ascii="Arial" w:hAnsi="Arial" w:cs="Arial"/>
          <w:sz w:val="32"/>
          <w:szCs w:val="32"/>
          <w:bdr w:val="none" w:sz="0" w:space="0" w:color="auto" w:frame="1"/>
          <w:shd w:val="clear" w:color="auto" w:fill="FFFFFF"/>
        </w:rPr>
        <w:t xml:space="preserve">requirements included in the specification should be incorporated into the final contract terms. </w:t>
      </w:r>
    </w:p>
    <w:p w14:paraId="156009F7" w14:textId="77777777" w:rsidR="003C177D" w:rsidRPr="007F00DE" w:rsidRDefault="003C177D" w:rsidP="00B900EA">
      <w:pPr>
        <w:spacing w:after="0" w:line="240" w:lineRule="auto"/>
        <w:rPr>
          <w:rFonts w:ascii="Arial" w:hAnsi="Arial" w:cs="Arial"/>
          <w:sz w:val="32"/>
          <w:szCs w:val="32"/>
          <w:bdr w:val="none" w:sz="0" w:space="0" w:color="auto" w:frame="1"/>
          <w:shd w:val="clear" w:color="auto" w:fill="FFFFFF"/>
        </w:rPr>
      </w:pPr>
    </w:p>
    <w:p w14:paraId="57F3A1C3" w14:textId="076E6680" w:rsidR="00AF29C2" w:rsidRPr="007F00DE" w:rsidRDefault="00905AD3" w:rsidP="00B900EA">
      <w:pPr>
        <w:spacing w:after="0" w:line="240" w:lineRule="auto"/>
        <w:rPr>
          <w:rFonts w:ascii="Arial" w:hAnsi="Arial" w:cs="Arial"/>
          <w:sz w:val="32"/>
          <w:szCs w:val="32"/>
          <w:shd w:val="clear" w:color="auto" w:fill="FFFFFF"/>
        </w:rPr>
      </w:pPr>
      <w:r w:rsidRPr="007F00DE">
        <w:rPr>
          <w:rFonts w:ascii="Arial" w:eastAsia="Times New Roman" w:hAnsi="Arial" w:cs="Arial"/>
          <w:color w:val="000000" w:themeColor="text1"/>
          <w:sz w:val="32"/>
          <w:szCs w:val="32"/>
          <w:lang w:eastAsia="en-GB"/>
        </w:rPr>
        <w:t xml:space="preserve">Sufficient </w:t>
      </w:r>
      <w:r w:rsidRPr="007F00DE">
        <w:rPr>
          <w:rFonts w:ascii="Arial" w:eastAsia="Times New Roman" w:hAnsi="Arial" w:cs="Arial"/>
          <w:sz w:val="32"/>
          <w:szCs w:val="32"/>
          <w:lang w:eastAsia="en-GB"/>
        </w:rPr>
        <w:t xml:space="preserve">resource should also be allocated by </w:t>
      </w:r>
      <w:r w:rsidRPr="007F00DE">
        <w:rPr>
          <w:rFonts w:ascii="Arial" w:hAnsi="Arial" w:cs="Arial"/>
          <w:sz w:val="32"/>
          <w:szCs w:val="32"/>
          <w:shd w:val="clear" w:color="auto" w:fill="FFFFFF"/>
        </w:rPr>
        <w:t xml:space="preserve">the </w:t>
      </w:r>
      <w:r w:rsidR="00C7512B" w:rsidRPr="007F00DE">
        <w:rPr>
          <w:rFonts w:ascii="Arial" w:hAnsi="Arial" w:cs="Arial"/>
          <w:sz w:val="32"/>
          <w:szCs w:val="32"/>
          <w:shd w:val="clear" w:color="auto" w:fill="FFFFFF"/>
        </w:rPr>
        <w:t>public body</w:t>
      </w:r>
      <w:r w:rsidRPr="007F00DE">
        <w:rPr>
          <w:rFonts w:ascii="Arial" w:hAnsi="Arial" w:cs="Arial"/>
          <w:sz w:val="32"/>
          <w:szCs w:val="32"/>
          <w:shd w:val="clear" w:color="auto" w:fill="FFFFFF"/>
        </w:rPr>
        <w:t xml:space="preserve"> </w:t>
      </w:r>
      <w:r w:rsidRPr="007F00DE">
        <w:rPr>
          <w:rFonts w:ascii="Arial" w:eastAsia="Times New Roman" w:hAnsi="Arial" w:cs="Arial"/>
          <w:sz w:val="32"/>
          <w:szCs w:val="32"/>
          <w:lang w:eastAsia="en-GB"/>
        </w:rPr>
        <w:t xml:space="preserve">to ensure there is </w:t>
      </w:r>
      <w:r w:rsidRPr="007F00DE">
        <w:rPr>
          <w:rFonts w:ascii="Arial" w:eastAsia="Times New Roman" w:hAnsi="Arial" w:cs="Arial"/>
          <w:color w:val="000000" w:themeColor="text1"/>
          <w:sz w:val="32"/>
          <w:szCs w:val="32"/>
          <w:lang w:eastAsia="en-GB"/>
        </w:rPr>
        <w:t>relevant and proportionate monitoring of intended outcomes</w:t>
      </w:r>
      <w:r w:rsidRPr="007F00DE">
        <w:rPr>
          <w:rFonts w:ascii="Arial" w:hAnsi="Arial" w:cs="Arial"/>
          <w:sz w:val="32"/>
          <w:szCs w:val="32"/>
          <w:shd w:val="clear" w:color="auto" w:fill="FFFFFF"/>
        </w:rPr>
        <w:t xml:space="preserve"> as part of on-going contract and supplier management.</w:t>
      </w:r>
      <w:r w:rsidR="003C177D" w:rsidRPr="007F00DE">
        <w:rPr>
          <w:rFonts w:ascii="Arial" w:hAnsi="Arial" w:cs="Arial"/>
          <w:sz w:val="32"/>
          <w:szCs w:val="32"/>
        </w:rPr>
        <w:t xml:space="preserve">  </w:t>
      </w:r>
    </w:p>
    <w:p w14:paraId="66E32EAF" w14:textId="77777777" w:rsidR="00905AD3" w:rsidRPr="007F00DE" w:rsidRDefault="00905AD3" w:rsidP="00B900EA">
      <w:pPr>
        <w:spacing w:after="0" w:line="240" w:lineRule="auto"/>
        <w:rPr>
          <w:rFonts w:ascii="Arial" w:eastAsia="Times New Roman" w:hAnsi="Arial" w:cs="Arial"/>
          <w:color w:val="000000" w:themeColor="text1"/>
          <w:sz w:val="32"/>
          <w:szCs w:val="32"/>
          <w:lang w:eastAsia="en-GB"/>
        </w:rPr>
      </w:pPr>
    </w:p>
    <w:p w14:paraId="46659F04" w14:textId="7621A37C" w:rsidR="000C5B94" w:rsidRPr="007F00DE" w:rsidRDefault="000C5B94" w:rsidP="00B900EA">
      <w:pPr>
        <w:spacing w:after="0" w:line="240" w:lineRule="auto"/>
        <w:rPr>
          <w:rFonts w:ascii="Arial" w:eastAsia="Times New Roman" w:hAnsi="Arial" w:cs="Arial"/>
          <w:sz w:val="32"/>
          <w:szCs w:val="32"/>
          <w:lang w:eastAsia="en-GB"/>
        </w:rPr>
      </w:pPr>
      <w:r w:rsidRPr="007F00DE">
        <w:rPr>
          <w:rFonts w:ascii="Arial" w:hAnsi="Arial" w:cs="Arial"/>
          <w:sz w:val="32"/>
          <w:szCs w:val="32"/>
          <w:shd w:val="clear" w:color="auto" w:fill="FFFFFF"/>
        </w:rPr>
        <w:t xml:space="preserve">There should be intent on the part of the </w:t>
      </w:r>
      <w:r w:rsidR="00C7512B" w:rsidRPr="007F00DE">
        <w:rPr>
          <w:rFonts w:ascii="Arial" w:hAnsi="Arial" w:cs="Arial"/>
          <w:sz w:val="32"/>
          <w:szCs w:val="32"/>
          <w:shd w:val="clear" w:color="auto" w:fill="FFFFFF"/>
        </w:rPr>
        <w:t>public body</w:t>
      </w:r>
      <w:r w:rsidRPr="007F00DE">
        <w:rPr>
          <w:rFonts w:ascii="Arial" w:hAnsi="Arial" w:cs="Arial"/>
          <w:sz w:val="32"/>
          <w:szCs w:val="32"/>
          <w:shd w:val="clear" w:color="auto" w:fill="FFFFFF"/>
        </w:rPr>
        <w:t xml:space="preserve"> to</w:t>
      </w:r>
      <w:r w:rsidRPr="007F00DE">
        <w:rPr>
          <w:rFonts w:ascii="Arial" w:hAnsi="Arial" w:cs="Arial"/>
          <w:sz w:val="32"/>
          <w:szCs w:val="32"/>
        </w:rPr>
        <w:t xml:space="preserve"> effectively record progress made against each </w:t>
      </w:r>
      <w:r w:rsidR="006B48B0" w:rsidRPr="007F00DE">
        <w:rPr>
          <w:rFonts w:ascii="Arial" w:eastAsia="Times New Roman" w:hAnsi="Arial" w:cs="Arial"/>
          <w:color w:val="000000" w:themeColor="text1"/>
          <w:sz w:val="32"/>
          <w:szCs w:val="32"/>
          <w:lang w:eastAsia="en-GB"/>
        </w:rPr>
        <w:t xml:space="preserve">intended outcome </w:t>
      </w:r>
      <w:r w:rsidR="00254CC2" w:rsidRPr="007F00DE">
        <w:rPr>
          <w:rFonts w:ascii="Arial" w:hAnsi="Arial" w:cs="Arial"/>
          <w:sz w:val="32"/>
          <w:szCs w:val="32"/>
        </w:rPr>
        <w:t>which can be included</w:t>
      </w:r>
      <w:r w:rsidR="00254CC2" w:rsidRPr="007F00DE">
        <w:rPr>
          <w:rFonts w:ascii="Arial" w:eastAsia="Times New Roman" w:hAnsi="Arial" w:cs="Arial"/>
          <w:color w:val="000000" w:themeColor="text1"/>
          <w:sz w:val="32"/>
          <w:szCs w:val="32"/>
          <w:lang w:eastAsia="en-GB"/>
        </w:rPr>
        <w:t xml:space="preserve"> as standing items in regular contract review meetings</w:t>
      </w:r>
      <w:r w:rsidRPr="007F00DE">
        <w:rPr>
          <w:rFonts w:ascii="Arial" w:eastAsia="Times New Roman" w:hAnsi="Arial" w:cs="Arial"/>
          <w:sz w:val="32"/>
          <w:szCs w:val="32"/>
          <w:lang w:eastAsia="en-GB"/>
        </w:rPr>
        <w:t xml:space="preserve">. </w:t>
      </w:r>
    </w:p>
    <w:p w14:paraId="7E725A13" w14:textId="77777777" w:rsidR="00254CC2" w:rsidRPr="007F00DE" w:rsidRDefault="00254CC2" w:rsidP="00B900EA">
      <w:pPr>
        <w:spacing w:after="0" w:line="240" w:lineRule="auto"/>
        <w:rPr>
          <w:rFonts w:ascii="Arial" w:eastAsia="Times New Roman" w:hAnsi="Arial" w:cs="Arial"/>
          <w:sz w:val="32"/>
          <w:szCs w:val="32"/>
          <w:lang w:eastAsia="en-GB"/>
        </w:rPr>
      </w:pPr>
    </w:p>
    <w:p w14:paraId="690FA399" w14:textId="5061CB82" w:rsidR="00B62851" w:rsidRPr="007F00DE" w:rsidRDefault="00B62851" w:rsidP="00B900EA">
      <w:pPr>
        <w:spacing w:after="0" w:line="240" w:lineRule="auto"/>
        <w:rPr>
          <w:rFonts w:ascii="Arial" w:hAnsi="Arial" w:cs="Arial"/>
          <w:sz w:val="32"/>
          <w:szCs w:val="32"/>
          <w:shd w:val="clear" w:color="auto" w:fill="FFFFFF"/>
        </w:rPr>
      </w:pPr>
      <w:r w:rsidRPr="007F00DE">
        <w:rPr>
          <w:rFonts w:ascii="Arial" w:hAnsi="Arial" w:cs="Arial"/>
          <w:sz w:val="32"/>
          <w:szCs w:val="32"/>
          <w:shd w:val="clear" w:color="auto" w:fill="FFFFFF"/>
        </w:rPr>
        <w:t xml:space="preserve">This helps </w:t>
      </w:r>
      <w:r w:rsidR="004A35B0" w:rsidRPr="007F00DE">
        <w:rPr>
          <w:rFonts w:ascii="Arial" w:hAnsi="Arial" w:cs="Arial"/>
          <w:sz w:val="32"/>
          <w:szCs w:val="32"/>
          <w:shd w:val="clear" w:color="auto" w:fill="FFFFFF"/>
        </w:rPr>
        <w:t xml:space="preserve">to ensure </w:t>
      </w:r>
      <w:r w:rsidRPr="007F00DE">
        <w:rPr>
          <w:rFonts w:ascii="Arial" w:hAnsi="Arial" w:cs="Arial"/>
          <w:sz w:val="32"/>
          <w:szCs w:val="32"/>
          <w:shd w:val="clear" w:color="auto" w:fill="FFFFFF"/>
        </w:rPr>
        <w:t xml:space="preserve">that commitments by the winning bidder(s) on </w:t>
      </w:r>
      <w:r w:rsidR="004A35B0" w:rsidRPr="007F00DE">
        <w:rPr>
          <w:rFonts w:ascii="Arial" w:hAnsi="Arial" w:cs="Arial"/>
          <w:sz w:val="32"/>
          <w:szCs w:val="32"/>
          <w:shd w:val="clear" w:color="auto" w:fill="FFFFFF"/>
        </w:rPr>
        <w:t>community benefit</w:t>
      </w:r>
      <w:r w:rsidRPr="007F00DE">
        <w:rPr>
          <w:rFonts w:ascii="Arial" w:hAnsi="Arial" w:cs="Arial"/>
          <w:sz w:val="32"/>
          <w:szCs w:val="32"/>
          <w:shd w:val="clear" w:color="auto" w:fill="FFFFFF"/>
        </w:rPr>
        <w:t>s</w:t>
      </w:r>
      <w:r w:rsidR="004A35B0" w:rsidRPr="007F00DE">
        <w:rPr>
          <w:rFonts w:ascii="Arial" w:hAnsi="Arial" w:cs="Arial"/>
          <w:sz w:val="32"/>
          <w:szCs w:val="32"/>
          <w:shd w:val="clear" w:color="auto" w:fill="FFFFFF"/>
        </w:rPr>
        <w:t xml:space="preserve"> </w:t>
      </w:r>
      <w:r w:rsidRPr="007F00DE">
        <w:rPr>
          <w:rFonts w:ascii="Arial" w:hAnsi="Arial" w:cs="Arial"/>
          <w:sz w:val="32"/>
          <w:szCs w:val="32"/>
          <w:shd w:val="clear" w:color="auto" w:fill="FFFFFF"/>
        </w:rPr>
        <w:t xml:space="preserve">are monitored for </w:t>
      </w:r>
      <w:r w:rsidR="00BC6B5E" w:rsidRPr="007F00DE">
        <w:rPr>
          <w:rFonts w:ascii="Arial" w:hAnsi="Arial" w:cs="Arial"/>
          <w:sz w:val="32"/>
          <w:szCs w:val="32"/>
          <w:shd w:val="clear" w:color="auto" w:fill="FFFFFF"/>
        </w:rPr>
        <w:t>progress and</w:t>
      </w:r>
      <w:r w:rsidRPr="007F00DE">
        <w:rPr>
          <w:rFonts w:ascii="Arial" w:hAnsi="Arial" w:cs="Arial"/>
          <w:sz w:val="32"/>
          <w:szCs w:val="32"/>
          <w:shd w:val="clear" w:color="auto" w:fill="FFFFFF"/>
        </w:rPr>
        <w:t xml:space="preserve"> </w:t>
      </w:r>
      <w:r w:rsidR="004A35B0" w:rsidRPr="007F00DE">
        <w:rPr>
          <w:rFonts w:ascii="Arial" w:hAnsi="Arial" w:cs="Arial"/>
          <w:sz w:val="32"/>
          <w:szCs w:val="32"/>
          <w:shd w:val="clear" w:color="auto" w:fill="FFFFFF"/>
        </w:rPr>
        <w:t xml:space="preserve">implemented in the agreed timescale within the duration of the contract. </w:t>
      </w:r>
      <w:r w:rsidR="00905AD3" w:rsidRPr="007F00DE">
        <w:rPr>
          <w:rFonts w:ascii="Arial" w:eastAsia="Times New Roman" w:hAnsi="Arial" w:cs="Arial"/>
          <w:color w:val="000000" w:themeColor="text1"/>
          <w:sz w:val="32"/>
          <w:szCs w:val="32"/>
          <w:lang w:eastAsia="en-GB"/>
        </w:rPr>
        <w:t>This is vital to demonstrate whether intended outcomes have been delivered and to identify lessons for further development or other contracts.</w:t>
      </w:r>
    </w:p>
    <w:p w14:paraId="278C7A05" w14:textId="77777777" w:rsidR="00FF2830" w:rsidRPr="007F00DE" w:rsidRDefault="00FF2830" w:rsidP="00B900EA">
      <w:pPr>
        <w:spacing w:after="0" w:line="240" w:lineRule="auto"/>
        <w:rPr>
          <w:rFonts w:ascii="Arial" w:hAnsi="Arial" w:cs="Arial"/>
          <w:sz w:val="32"/>
          <w:szCs w:val="32"/>
        </w:rPr>
      </w:pPr>
    </w:p>
    <w:p w14:paraId="57B26DCE" w14:textId="0E716C3A" w:rsidR="00AF29C2" w:rsidRPr="007F00DE" w:rsidRDefault="00AF29C2" w:rsidP="00B900EA">
      <w:pPr>
        <w:spacing w:after="0" w:line="240" w:lineRule="auto"/>
        <w:rPr>
          <w:rFonts w:ascii="Arial" w:hAnsi="Arial" w:cs="Arial"/>
          <w:sz w:val="32"/>
          <w:szCs w:val="32"/>
        </w:rPr>
      </w:pPr>
      <w:r w:rsidRPr="007F00DE">
        <w:rPr>
          <w:rFonts w:ascii="Arial" w:hAnsi="Arial" w:cs="Arial"/>
          <w:sz w:val="32"/>
          <w:szCs w:val="32"/>
        </w:rPr>
        <w:t xml:space="preserve">Frequency </w:t>
      </w:r>
      <w:r w:rsidR="00F54F4D" w:rsidRPr="007F00DE">
        <w:rPr>
          <w:rFonts w:ascii="Arial" w:hAnsi="Arial" w:cs="Arial"/>
          <w:sz w:val="32"/>
          <w:szCs w:val="32"/>
        </w:rPr>
        <w:t>of</w:t>
      </w:r>
      <w:r w:rsidRPr="007F00DE">
        <w:rPr>
          <w:rFonts w:ascii="Arial" w:hAnsi="Arial" w:cs="Arial"/>
          <w:sz w:val="32"/>
          <w:szCs w:val="32"/>
        </w:rPr>
        <w:t xml:space="preserve"> monitoring, for example monthly, quarterly, biannually, etc, will depend on the individual contract and what’s appropriate in terms of the nature of contract, length and type of community benefits. </w:t>
      </w:r>
    </w:p>
    <w:p w14:paraId="0BE5BC80" w14:textId="77777777" w:rsidR="00AF29C2" w:rsidRPr="007F00DE" w:rsidRDefault="00AF29C2" w:rsidP="00B900EA">
      <w:pPr>
        <w:pStyle w:val="NormalWeb"/>
        <w:shd w:val="clear" w:color="auto" w:fill="FFFFFF"/>
        <w:spacing w:before="0" w:beforeAutospacing="0" w:after="0" w:afterAutospacing="0"/>
        <w:rPr>
          <w:rFonts w:ascii="Arial" w:hAnsi="Arial" w:cs="Arial"/>
          <w:sz w:val="32"/>
          <w:szCs w:val="32"/>
          <w:shd w:val="clear" w:color="auto" w:fill="FFFFFF"/>
        </w:rPr>
      </w:pPr>
    </w:p>
    <w:p w14:paraId="0911F820" w14:textId="0C01CE24" w:rsidR="00544EC1" w:rsidRPr="007F00DE" w:rsidRDefault="00544EC1" w:rsidP="00B900EA">
      <w:pPr>
        <w:pStyle w:val="NormalWeb"/>
        <w:shd w:val="clear" w:color="auto" w:fill="FFFFFF"/>
        <w:spacing w:before="0" w:beforeAutospacing="0" w:after="0" w:afterAutospacing="0"/>
        <w:rPr>
          <w:rFonts w:ascii="Arial" w:hAnsi="Arial" w:cs="Arial"/>
          <w:color w:val="333333"/>
          <w:sz w:val="32"/>
          <w:szCs w:val="32"/>
        </w:rPr>
      </w:pPr>
      <w:r w:rsidRPr="007F00DE">
        <w:rPr>
          <w:rFonts w:ascii="Arial" w:hAnsi="Arial" w:cs="Arial"/>
          <w:sz w:val="32"/>
          <w:szCs w:val="32"/>
          <w:shd w:val="clear" w:color="auto" w:fill="FFFFFF"/>
        </w:rPr>
        <w:t xml:space="preserve">A </w:t>
      </w:r>
      <w:r w:rsidRPr="007F00DE">
        <w:rPr>
          <w:rFonts w:ascii="Arial" w:hAnsi="Arial" w:cs="Arial"/>
          <w:sz w:val="32"/>
          <w:szCs w:val="32"/>
        </w:rPr>
        <w:t xml:space="preserve">public body </w:t>
      </w:r>
      <w:r w:rsidRPr="007F00DE">
        <w:rPr>
          <w:rFonts w:ascii="Arial" w:hAnsi="Arial" w:cs="Arial"/>
          <w:sz w:val="32"/>
          <w:szCs w:val="32"/>
          <w:shd w:val="clear" w:color="auto" w:fill="FFFFFF"/>
        </w:rPr>
        <w:t xml:space="preserve">should collect </w:t>
      </w:r>
      <w:r w:rsidR="00341306" w:rsidRPr="007F00DE">
        <w:rPr>
          <w:rFonts w:ascii="Arial" w:hAnsi="Arial" w:cs="Arial"/>
          <w:sz w:val="32"/>
          <w:szCs w:val="32"/>
          <w:shd w:val="clear" w:color="auto" w:fill="FFFFFF"/>
        </w:rPr>
        <w:t xml:space="preserve">appropriate </w:t>
      </w:r>
      <w:r w:rsidRPr="007F00DE">
        <w:rPr>
          <w:rFonts w:ascii="Arial" w:hAnsi="Arial" w:cs="Arial"/>
          <w:sz w:val="32"/>
          <w:szCs w:val="32"/>
          <w:shd w:val="clear" w:color="auto" w:fill="FFFFFF"/>
        </w:rPr>
        <w:t xml:space="preserve">information to enable the reporting of community benefits within regulated procurements in line with the </w:t>
      </w:r>
      <w:hyperlink r:id="rId90" w:history="1">
        <w:r w:rsidRPr="007F00DE">
          <w:rPr>
            <w:rStyle w:val="Hyperlink"/>
            <w:rFonts w:ascii="Arial" w:hAnsi="Arial" w:cs="Arial"/>
            <w:sz w:val="32"/>
            <w:szCs w:val="32"/>
            <w:shd w:val="clear" w:color="auto" w:fill="FFFFFF"/>
          </w:rPr>
          <w:t>Act</w:t>
        </w:r>
      </w:hyperlink>
      <w:r w:rsidRPr="007F00DE">
        <w:rPr>
          <w:rFonts w:ascii="Arial" w:hAnsi="Arial" w:cs="Arial"/>
          <w:sz w:val="32"/>
          <w:szCs w:val="32"/>
          <w:shd w:val="clear" w:color="auto" w:fill="FFFFFF"/>
        </w:rPr>
        <w:t xml:space="preserve"> as explained earlier in this </w:t>
      </w:r>
      <w:hyperlink w:anchor="ReportingandMonitoring" w:history="1">
        <w:r w:rsidRPr="007F00DE">
          <w:rPr>
            <w:rStyle w:val="Hyperlink"/>
            <w:rFonts w:ascii="Arial" w:hAnsi="Arial" w:cs="Arial"/>
            <w:sz w:val="32"/>
            <w:szCs w:val="32"/>
            <w:shd w:val="clear" w:color="auto" w:fill="FFFFFF"/>
          </w:rPr>
          <w:t>guidance</w:t>
        </w:r>
      </w:hyperlink>
      <w:r w:rsidRPr="007F00DE">
        <w:rPr>
          <w:rFonts w:ascii="Arial" w:hAnsi="Arial" w:cs="Arial"/>
          <w:sz w:val="32"/>
          <w:szCs w:val="32"/>
          <w:shd w:val="clear" w:color="auto" w:fill="FFFFFF"/>
        </w:rPr>
        <w:t>.</w:t>
      </w:r>
      <w:r w:rsidR="00E3289D" w:rsidRPr="007F00DE">
        <w:rPr>
          <w:rFonts w:ascii="Arial" w:hAnsi="Arial" w:cs="Arial"/>
          <w:sz w:val="32"/>
          <w:szCs w:val="32"/>
          <w:shd w:val="clear" w:color="auto" w:fill="FFFFFF"/>
        </w:rPr>
        <w:t xml:space="preserve"> They may </w:t>
      </w:r>
      <w:r w:rsidR="00C42B76" w:rsidRPr="007F00DE">
        <w:rPr>
          <w:rFonts w:ascii="Arial" w:hAnsi="Arial" w:cs="Arial"/>
          <w:sz w:val="32"/>
          <w:szCs w:val="32"/>
          <w:shd w:val="clear" w:color="auto" w:fill="FFFFFF"/>
        </w:rPr>
        <w:t xml:space="preserve">also </w:t>
      </w:r>
      <w:r w:rsidR="00E3289D" w:rsidRPr="007F00DE">
        <w:rPr>
          <w:rFonts w:ascii="Arial" w:hAnsi="Arial" w:cs="Arial"/>
          <w:sz w:val="32"/>
          <w:szCs w:val="32"/>
          <w:shd w:val="clear" w:color="auto" w:fill="FFFFFF"/>
        </w:rPr>
        <w:t xml:space="preserve">wish to identify which priority groups (including for example, individuals who were previously economically inactive) have benefitted </w:t>
      </w:r>
      <w:r w:rsidR="00421468" w:rsidRPr="007F00DE">
        <w:rPr>
          <w:rFonts w:ascii="Arial" w:hAnsi="Arial" w:cs="Arial"/>
          <w:sz w:val="32"/>
          <w:szCs w:val="32"/>
          <w:shd w:val="clear" w:color="auto" w:fill="FFFFFF"/>
        </w:rPr>
        <w:t>because of</w:t>
      </w:r>
      <w:r w:rsidR="00C42B76" w:rsidRPr="007F00DE">
        <w:rPr>
          <w:rFonts w:ascii="Arial" w:hAnsi="Arial" w:cs="Arial"/>
          <w:sz w:val="32"/>
          <w:szCs w:val="32"/>
          <w:shd w:val="clear" w:color="auto" w:fill="FFFFFF"/>
        </w:rPr>
        <w:t xml:space="preserve"> </w:t>
      </w:r>
      <w:r w:rsidR="00E3289D" w:rsidRPr="007F00DE">
        <w:rPr>
          <w:rFonts w:ascii="Arial" w:hAnsi="Arial" w:cs="Arial"/>
          <w:sz w:val="32"/>
          <w:szCs w:val="32"/>
          <w:shd w:val="clear" w:color="auto" w:fill="FFFFFF"/>
        </w:rPr>
        <w:t xml:space="preserve">the contract’s </w:t>
      </w:r>
      <w:r w:rsidR="00E3289D" w:rsidRPr="007F00DE">
        <w:rPr>
          <w:rFonts w:ascii="Arial" w:hAnsi="Arial" w:cs="Arial"/>
          <w:sz w:val="32"/>
          <w:szCs w:val="32"/>
        </w:rPr>
        <w:t>employment, skills and training</w:t>
      </w:r>
      <w:r w:rsidR="00E3289D" w:rsidRPr="007F00DE" w:rsidDel="00CF0B59">
        <w:rPr>
          <w:rFonts w:ascii="Arial" w:hAnsi="Arial" w:cs="Arial"/>
          <w:color w:val="333333"/>
          <w:sz w:val="32"/>
          <w:szCs w:val="32"/>
          <w:shd w:val="clear" w:color="auto" w:fill="FFFFFF"/>
        </w:rPr>
        <w:t xml:space="preserve"> </w:t>
      </w:r>
      <w:r w:rsidR="00C42B76" w:rsidRPr="007F00DE">
        <w:rPr>
          <w:rFonts w:ascii="Arial" w:hAnsi="Arial" w:cs="Arial"/>
          <w:color w:val="333333"/>
          <w:sz w:val="32"/>
          <w:szCs w:val="32"/>
          <w:shd w:val="clear" w:color="auto" w:fill="FFFFFF"/>
        </w:rPr>
        <w:t xml:space="preserve">related </w:t>
      </w:r>
      <w:r w:rsidR="00C42B76" w:rsidRPr="007F00DE">
        <w:rPr>
          <w:rFonts w:ascii="Arial" w:hAnsi="Arial" w:cs="Arial"/>
          <w:sz w:val="32"/>
          <w:szCs w:val="32"/>
          <w:shd w:val="clear" w:color="auto" w:fill="FFFFFF"/>
        </w:rPr>
        <w:t>community benefits</w:t>
      </w:r>
      <w:r w:rsidR="00E3289D" w:rsidRPr="007F00DE">
        <w:rPr>
          <w:rFonts w:ascii="Arial" w:hAnsi="Arial" w:cs="Arial"/>
          <w:sz w:val="32"/>
          <w:szCs w:val="32"/>
          <w:shd w:val="clear" w:color="auto" w:fill="FFFFFF"/>
        </w:rPr>
        <w:t>.</w:t>
      </w:r>
    </w:p>
    <w:p w14:paraId="6C974D43" w14:textId="77777777" w:rsidR="0046108F" w:rsidRPr="007F00DE" w:rsidRDefault="0046108F" w:rsidP="00B900EA">
      <w:pPr>
        <w:pStyle w:val="NormalWeb"/>
        <w:shd w:val="clear" w:color="auto" w:fill="FFFFFF"/>
        <w:spacing w:before="0" w:beforeAutospacing="0" w:after="0" w:afterAutospacing="0"/>
        <w:rPr>
          <w:rFonts w:ascii="Arial" w:hAnsi="Arial" w:cs="Arial"/>
          <w:sz w:val="32"/>
          <w:szCs w:val="32"/>
        </w:rPr>
      </w:pPr>
    </w:p>
    <w:p w14:paraId="037BE5F3" w14:textId="75BD6527" w:rsidR="0046108F" w:rsidRPr="007F00DE" w:rsidRDefault="0046108F" w:rsidP="00B900EA">
      <w:pPr>
        <w:pStyle w:val="NormalWeb"/>
        <w:shd w:val="clear" w:color="auto" w:fill="FFFFFF"/>
        <w:spacing w:before="0" w:beforeAutospacing="0" w:after="0" w:afterAutospacing="0"/>
        <w:rPr>
          <w:rFonts w:ascii="Arial" w:hAnsi="Arial" w:cs="Arial"/>
          <w:sz w:val="32"/>
          <w:szCs w:val="32"/>
        </w:rPr>
      </w:pPr>
      <w:r w:rsidRPr="007F00DE">
        <w:rPr>
          <w:rFonts w:ascii="Arial" w:hAnsi="Arial" w:cs="Arial"/>
          <w:sz w:val="32"/>
          <w:szCs w:val="32"/>
        </w:rPr>
        <w:lastRenderedPageBreak/>
        <w:t xml:space="preserve">Ongoing improvement and innovation can also be built into the management of the contract to further </w:t>
      </w:r>
      <w:r w:rsidR="008365D0" w:rsidRPr="007F00DE">
        <w:rPr>
          <w:rFonts w:ascii="Arial" w:hAnsi="Arial" w:cs="Arial"/>
          <w:sz w:val="32"/>
          <w:szCs w:val="32"/>
        </w:rPr>
        <w:t>realise additional benefits</w:t>
      </w:r>
      <w:r w:rsidRPr="007F00DE">
        <w:rPr>
          <w:rFonts w:ascii="Arial" w:hAnsi="Arial" w:cs="Arial"/>
          <w:sz w:val="32"/>
          <w:szCs w:val="32"/>
        </w:rPr>
        <w:t>. </w:t>
      </w:r>
    </w:p>
    <w:p w14:paraId="479B0228" w14:textId="77777777" w:rsidR="009E34FB" w:rsidRPr="007F00DE" w:rsidRDefault="009E34FB" w:rsidP="00B900EA">
      <w:pPr>
        <w:pStyle w:val="NormalWeb"/>
        <w:shd w:val="clear" w:color="auto" w:fill="FFFFFF"/>
        <w:spacing w:before="0" w:beforeAutospacing="0" w:after="0" w:afterAutospacing="0"/>
        <w:rPr>
          <w:rFonts w:ascii="Arial" w:hAnsi="Arial" w:cs="Arial"/>
          <w:sz w:val="32"/>
          <w:szCs w:val="32"/>
        </w:rPr>
      </w:pPr>
    </w:p>
    <w:p w14:paraId="1F12AE17" w14:textId="77777777" w:rsidR="009E34FB" w:rsidRPr="007F00DE" w:rsidRDefault="009E34FB" w:rsidP="009E34FB">
      <w:pPr>
        <w:rPr>
          <w:rFonts w:ascii="Arial" w:hAnsi="Arial" w:cs="Arial"/>
          <w:b/>
          <w:bCs/>
          <w:sz w:val="32"/>
          <w:szCs w:val="32"/>
        </w:rPr>
      </w:pPr>
      <w:r w:rsidRPr="007F00DE">
        <w:rPr>
          <w:rFonts w:ascii="Arial" w:hAnsi="Arial" w:cs="Arial"/>
          <w:b/>
          <w:bCs/>
          <w:sz w:val="32"/>
          <w:szCs w:val="32"/>
        </w:rPr>
        <w:t>Escalation process (if appropriate)</w:t>
      </w:r>
    </w:p>
    <w:p w14:paraId="2AAD7622" w14:textId="77777777" w:rsidR="009E34FB" w:rsidRPr="007F00DE" w:rsidRDefault="009E34FB" w:rsidP="009E34FB">
      <w:p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A buyer should consider building in an escalation process to manage instances of community benefit commitments being missed. For example:</w:t>
      </w:r>
    </w:p>
    <w:p w14:paraId="5B99BEA8" w14:textId="18368E9F" w:rsidR="009E34FB" w:rsidRPr="007F00DE" w:rsidRDefault="009E34FB">
      <w:pPr>
        <w:pStyle w:val="ListParagraph"/>
        <w:numPr>
          <w:ilvl w:val="0"/>
          <w:numId w:val="8"/>
        </w:num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C</w:t>
      </w:r>
      <w:r w:rsidR="0080266A">
        <w:rPr>
          <w:rFonts w:ascii="Arial" w:eastAsia="Times New Roman" w:hAnsi="Arial" w:cs="Arial"/>
          <w:sz w:val="32"/>
          <w:szCs w:val="32"/>
          <w:lang w:eastAsia="en-GB"/>
        </w:rPr>
        <w:t xml:space="preserve">ommunity </w:t>
      </w:r>
      <w:r w:rsidRPr="007F00DE">
        <w:rPr>
          <w:rFonts w:ascii="Arial" w:eastAsia="Times New Roman" w:hAnsi="Arial" w:cs="Arial"/>
          <w:sz w:val="32"/>
          <w:szCs w:val="32"/>
          <w:lang w:eastAsia="en-GB"/>
        </w:rPr>
        <w:t>B</w:t>
      </w:r>
      <w:r w:rsidR="0080266A">
        <w:rPr>
          <w:rFonts w:ascii="Arial" w:eastAsia="Times New Roman" w:hAnsi="Arial" w:cs="Arial"/>
          <w:sz w:val="32"/>
          <w:szCs w:val="32"/>
          <w:lang w:eastAsia="en-GB"/>
        </w:rPr>
        <w:t>enefit</w:t>
      </w:r>
      <w:r w:rsidRPr="007F00DE">
        <w:rPr>
          <w:rFonts w:ascii="Arial" w:eastAsia="Times New Roman" w:hAnsi="Arial" w:cs="Arial"/>
          <w:sz w:val="32"/>
          <w:szCs w:val="32"/>
          <w:lang w:eastAsia="en-GB"/>
        </w:rPr>
        <w:t xml:space="preserve"> </w:t>
      </w:r>
      <w:proofErr w:type="spellStart"/>
      <w:r w:rsidRPr="007F00DE">
        <w:rPr>
          <w:rFonts w:ascii="Arial" w:eastAsia="Times New Roman" w:hAnsi="Arial" w:cs="Arial"/>
          <w:sz w:val="32"/>
          <w:szCs w:val="32"/>
          <w:lang w:eastAsia="en-GB"/>
        </w:rPr>
        <w:t>KPIs</w:t>
      </w:r>
      <w:proofErr w:type="spellEnd"/>
      <w:r w:rsidRPr="007F00DE">
        <w:rPr>
          <w:rFonts w:ascii="Arial" w:eastAsia="Times New Roman" w:hAnsi="Arial" w:cs="Arial"/>
          <w:sz w:val="32"/>
          <w:szCs w:val="32"/>
          <w:lang w:eastAsia="en-GB"/>
        </w:rPr>
        <w:t xml:space="preserve"> or milestones are not met </w:t>
      </w:r>
    </w:p>
    <w:p w14:paraId="343417BC" w14:textId="77777777" w:rsidR="009E34FB" w:rsidRPr="007F00DE" w:rsidRDefault="009E34FB">
      <w:pPr>
        <w:pStyle w:val="ListParagraph"/>
        <w:numPr>
          <w:ilvl w:val="0"/>
          <w:numId w:val="8"/>
        </w:num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 xml:space="preserve">reports are late or incomplete </w:t>
      </w:r>
    </w:p>
    <w:p w14:paraId="4D7F65EE" w14:textId="77777777" w:rsidR="009E34FB" w:rsidRPr="007F00DE" w:rsidRDefault="009E34FB">
      <w:pPr>
        <w:pStyle w:val="ListParagraph"/>
        <w:numPr>
          <w:ilvl w:val="0"/>
          <w:numId w:val="8"/>
        </w:num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 xml:space="preserve">delivery is at risk due to resource gaps </w:t>
      </w:r>
    </w:p>
    <w:p w14:paraId="2B76451D" w14:textId="77777777" w:rsidR="009E34FB" w:rsidRPr="007F00DE" w:rsidRDefault="009E34FB">
      <w:pPr>
        <w:pStyle w:val="ListParagraph"/>
        <w:numPr>
          <w:ilvl w:val="0"/>
          <w:numId w:val="8"/>
        </w:num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planned actions are significantly reduced</w:t>
      </w:r>
    </w:p>
    <w:p w14:paraId="7346215B" w14:textId="77777777" w:rsidR="009E34FB" w:rsidRPr="007F00DE" w:rsidRDefault="009E34FB" w:rsidP="009E34FB">
      <w:pPr>
        <w:spacing w:after="0" w:line="300" w:lineRule="atLeast"/>
        <w:rPr>
          <w:rFonts w:ascii="Arial" w:eastAsia="Times New Roman" w:hAnsi="Arial" w:cs="Arial"/>
          <w:sz w:val="32"/>
          <w:szCs w:val="32"/>
          <w:lang w:eastAsia="en-GB"/>
        </w:rPr>
      </w:pPr>
    </w:p>
    <w:p w14:paraId="647A8642" w14:textId="77777777" w:rsidR="009E34FB" w:rsidRPr="007F00DE" w:rsidRDefault="009E34FB" w:rsidP="009E34FB">
      <w:p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Initial actions might include for example:</w:t>
      </w:r>
    </w:p>
    <w:p w14:paraId="4B7D88E3" w14:textId="77777777" w:rsidR="009E34FB" w:rsidRPr="007F00DE" w:rsidRDefault="009E34FB">
      <w:pPr>
        <w:numPr>
          <w:ilvl w:val="0"/>
          <w:numId w:val="43"/>
        </w:num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the</w:t>
      </w:r>
      <w:r w:rsidRPr="007F00DE">
        <w:rPr>
          <w:rFonts w:ascii="Arial" w:eastAsia="Times New Roman" w:hAnsi="Arial" w:cs="Arial"/>
          <w:b/>
          <w:bCs/>
          <w:sz w:val="32"/>
          <w:szCs w:val="32"/>
          <w:lang w:eastAsia="en-GB"/>
        </w:rPr>
        <w:t xml:space="preserve"> </w:t>
      </w:r>
      <w:r w:rsidRPr="007F00DE">
        <w:rPr>
          <w:rFonts w:ascii="Arial" w:eastAsia="Times New Roman" w:hAnsi="Arial" w:cs="Arial"/>
          <w:sz w:val="32"/>
          <w:szCs w:val="32"/>
          <w:lang w:eastAsia="en-GB"/>
        </w:rPr>
        <w:t>Contract Manager notifies the contractor in writing</w:t>
      </w:r>
    </w:p>
    <w:p w14:paraId="29F9506C" w14:textId="77777777" w:rsidR="009E34FB" w:rsidRPr="007F00DE" w:rsidRDefault="009E34FB">
      <w:pPr>
        <w:numPr>
          <w:ilvl w:val="0"/>
          <w:numId w:val="43"/>
        </w:num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the Contractor provides a short corrective statement or explanation</w:t>
      </w:r>
    </w:p>
    <w:p w14:paraId="5C8EFE8C" w14:textId="77777777" w:rsidR="009E34FB" w:rsidRPr="007F00DE" w:rsidRDefault="009E34FB">
      <w:pPr>
        <w:numPr>
          <w:ilvl w:val="0"/>
          <w:numId w:val="43"/>
        </w:num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an informal review meeting takes place to discuss the issue, corrective action and agree new short-term milestones</w:t>
      </w:r>
    </w:p>
    <w:p w14:paraId="74C82D5A" w14:textId="77777777" w:rsidR="009E34FB" w:rsidRPr="007F00DE" w:rsidRDefault="009E34FB">
      <w:pPr>
        <w:numPr>
          <w:ilvl w:val="0"/>
          <w:numId w:val="43"/>
        </w:num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Opportunity for informal corrective action</w:t>
      </w:r>
    </w:p>
    <w:p w14:paraId="3E80D67F" w14:textId="77777777" w:rsidR="009E34FB" w:rsidRPr="007F00DE" w:rsidRDefault="009E34FB" w:rsidP="009E34FB">
      <w:pPr>
        <w:spacing w:after="0" w:line="300" w:lineRule="atLeast"/>
        <w:rPr>
          <w:rFonts w:ascii="Arial" w:eastAsia="Times New Roman" w:hAnsi="Arial" w:cs="Arial"/>
          <w:sz w:val="32"/>
          <w:szCs w:val="32"/>
          <w:lang w:eastAsia="en-GB"/>
        </w:rPr>
      </w:pPr>
    </w:p>
    <w:p w14:paraId="6FB1A944" w14:textId="77777777" w:rsidR="009E34FB" w:rsidRPr="007F00DE" w:rsidRDefault="009E34FB" w:rsidP="009E34FB">
      <w:pPr>
        <w:spacing w:after="0"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Should issues persist or the Contractor fails to take reasonable action, escalation may be necessary. Actions might include for example:</w:t>
      </w:r>
    </w:p>
    <w:p w14:paraId="0DB77B76" w14:textId="77777777" w:rsidR="009E34FB" w:rsidRPr="007F00DE" w:rsidRDefault="009E34FB">
      <w:pPr>
        <w:numPr>
          <w:ilvl w:val="0"/>
          <w:numId w:val="44"/>
        </w:numPr>
        <w:spacing w:before="100" w:beforeAutospacing="1" w:after="100" w:afterAutospacing="1"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A formal Improvement Plan (objectives, tasks, owners, deadlines)</w:t>
      </w:r>
    </w:p>
    <w:p w14:paraId="530804C1" w14:textId="77777777" w:rsidR="009E34FB" w:rsidRPr="007F00DE" w:rsidRDefault="009E34FB">
      <w:pPr>
        <w:numPr>
          <w:ilvl w:val="0"/>
          <w:numId w:val="44"/>
        </w:numPr>
        <w:spacing w:before="100" w:beforeAutospacing="1" w:after="100" w:afterAutospacing="1"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Director/senior manager or executive</w:t>
      </w:r>
      <w:r w:rsidRPr="007F00DE">
        <w:rPr>
          <w:rFonts w:ascii="Arial" w:eastAsia="Times New Roman" w:hAnsi="Arial" w:cs="Arial"/>
          <w:sz w:val="32"/>
          <w:szCs w:val="32"/>
          <w:lang w:eastAsia="en-GB"/>
        </w:rPr>
        <w:noBreakHyphen/>
        <w:t>level oversight from the Contractor</w:t>
      </w:r>
    </w:p>
    <w:p w14:paraId="75AB445D" w14:textId="77777777" w:rsidR="009E34FB" w:rsidRPr="007F00DE" w:rsidRDefault="009E34FB">
      <w:pPr>
        <w:numPr>
          <w:ilvl w:val="0"/>
          <w:numId w:val="44"/>
        </w:numPr>
        <w:spacing w:before="100" w:beforeAutospacing="1" w:after="100" w:afterAutospacing="1" w:line="300" w:lineRule="atLeast"/>
        <w:rPr>
          <w:rFonts w:ascii="Arial" w:eastAsia="Times New Roman" w:hAnsi="Arial" w:cs="Arial"/>
          <w:sz w:val="32"/>
          <w:szCs w:val="32"/>
          <w:lang w:eastAsia="en-GB"/>
        </w:rPr>
      </w:pPr>
      <w:r w:rsidRPr="007F00DE">
        <w:rPr>
          <w:rFonts w:ascii="Arial" w:eastAsia="Times New Roman" w:hAnsi="Arial" w:cs="Arial"/>
          <w:sz w:val="32"/>
          <w:szCs w:val="32"/>
          <w:lang w:eastAsia="en-GB"/>
        </w:rPr>
        <w:t>Increased reporting and / or contract management meetings (e.g., monthly instead of quarterly)</w:t>
      </w:r>
    </w:p>
    <w:p w14:paraId="4413CCDF" w14:textId="6E240C12" w:rsidR="000D7A5F" w:rsidRPr="007F00DE" w:rsidRDefault="009E34FB">
      <w:pPr>
        <w:numPr>
          <w:ilvl w:val="0"/>
          <w:numId w:val="44"/>
        </w:numPr>
        <w:shd w:val="clear" w:color="auto" w:fill="FFFFFF"/>
        <w:spacing w:after="0" w:line="240" w:lineRule="auto"/>
        <w:rPr>
          <w:rFonts w:ascii="Arial" w:hAnsi="Arial" w:cs="Arial"/>
          <w:sz w:val="32"/>
          <w:szCs w:val="32"/>
        </w:rPr>
      </w:pPr>
      <w:r w:rsidRPr="007F00DE">
        <w:rPr>
          <w:rFonts w:ascii="Arial" w:eastAsia="Times New Roman" w:hAnsi="Arial" w:cs="Arial"/>
          <w:sz w:val="32"/>
          <w:szCs w:val="32"/>
          <w:lang w:eastAsia="en-GB"/>
        </w:rPr>
        <w:t>Clear possibility that continual failure may trigger contractual remedies as per the</w:t>
      </w:r>
      <w:r w:rsidRPr="007F00DE">
        <w:rPr>
          <w:rFonts w:ascii="Arial" w:hAnsi="Arial" w:cs="Arial"/>
          <w:sz w:val="32"/>
          <w:szCs w:val="32"/>
        </w:rPr>
        <w:t xml:space="preserve"> terms and conditions of contract</w:t>
      </w:r>
      <w:r w:rsidRPr="007F00DE">
        <w:rPr>
          <w:rFonts w:ascii="Arial" w:eastAsia="Times New Roman" w:hAnsi="Arial" w:cs="Arial"/>
          <w:sz w:val="32"/>
          <w:szCs w:val="32"/>
          <w:lang w:eastAsia="en-GB"/>
        </w:rPr>
        <w:t>.</w:t>
      </w:r>
    </w:p>
    <w:p w14:paraId="71D96EC9" w14:textId="77777777" w:rsidR="008365D0" w:rsidRPr="007F00DE" w:rsidRDefault="008365D0" w:rsidP="008365D0">
      <w:pPr>
        <w:shd w:val="clear" w:color="auto" w:fill="FFFFFF"/>
        <w:spacing w:after="0" w:line="240" w:lineRule="auto"/>
        <w:ind w:left="720"/>
        <w:rPr>
          <w:rFonts w:ascii="Arial" w:hAnsi="Arial" w:cs="Arial"/>
          <w:sz w:val="32"/>
          <w:szCs w:val="32"/>
        </w:rPr>
      </w:pPr>
    </w:p>
    <w:p w14:paraId="5B56040A" w14:textId="5E9E0500" w:rsidR="002E7FF4" w:rsidRPr="007F00DE" w:rsidRDefault="002E7FF4" w:rsidP="00B900EA">
      <w:pPr>
        <w:shd w:val="clear" w:color="auto" w:fill="FFFFFF"/>
        <w:spacing w:after="0" w:line="240" w:lineRule="auto"/>
        <w:rPr>
          <w:rFonts w:ascii="Arial" w:eastAsia="Times New Roman" w:hAnsi="Arial" w:cs="Arial"/>
          <w:color w:val="333333"/>
          <w:sz w:val="32"/>
          <w:szCs w:val="32"/>
          <w:lang w:eastAsia="en-GB"/>
        </w:rPr>
      </w:pPr>
      <w:r w:rsidRPr="007F00DE">
        <w:rPr>
          <w:rFonts w:ascii="Arial" w:eastAsia="Times New Roman" w:hAnsi="Arial" w:cs="Arial"/>
          <w:color w:val="333333"/>
          <w:sz w:val="32"/>
          <w:szCs w:val="32"/>
          <w:lang w:eastAsia="en-GB"/>
        </w:rPr>
        <w:t xml:space="preserve">See </w:t>
      </w:r>
      <w:hyperlink w:anchor="Ancsm" w:history="1">
        <w:r w:rsidR="002646B3" w:rsidRPr="007F00DE">
          <w:rPr>
            <w:rFonts w:ascii="Arial" w:eastAsia="Times New Roman" w:hAnsi="Arial" w:cs="Arial"/>
            <w:color w:val="347AB7"/>
            <w:sz w:val="32"/>
            <w:szCs w:val="32"/>
            <w:u w:val="single"/>
            <w:lang w:eastAsia="en-GB"/>
          </w:rPr>
          <w:t>Annex A</w:t>
        </w:r>
      </w:hyperlink>
      <w:r w:rsidRPr="007F00DE">
        <w:rPr>
          <w:rFonts w:ascii="Arial" w:eastAsia="Times New Roman" w:hAnsi="Arial" w:cs="Arial"/>
          <w:color w:val="347AB7"/>
          <w:sz w:val="32"/>
          <w:szCs w:val="32"/>
          <w:u w:val="single"/>
          <w:lang w:eastAsia="en-GB"/>
        </w:rPr>
        <w:t xml:space="preserve"> </w:t>
      </w:r>
      <w:r w:rsidRPr="007F00DE">
        <w:rPr>
          <w:rFonts w:ascii="Arial" w:eastAsia="Times New Roman" w:hAnsi="Arial" w:cs="Arial"/>
          <w:color w:val="333333"/>
          <w:sz w:val="32"/>
          <w:szCs w:val="32"/>
          <w:lang w:eastAsia="en-GB"/>
        </w:rPr>
        <w:t>for examples.</w:t>
      </w:r>
    </w:p>
    <w:p w14:paraId="74D80FBD" w14:textId="77777777" w:rsidR="00924438" w:rsidRPr="007F00DE" w:rsidRDefault="00924438" w:rsidP="00B900EA">
      <w:pPr>
        <w:pStyle w:val="NormalWeb"/>
        <w:shd w:val="clear" w:color="auto" w:fill="FFFFFF"/>
        <w:spacing w:before="0" w:beforeAutospacing="0" w:after="0" w:afterAutospacing="0"/>
        <w:rPr>
          <w:rFonts w:ascii="Arial" w:hAnsi="Arial" w:cs="Arial"/>
          <w:color w:val="333333"/>
          <w:sz w:val="32"/>
          <w:szCs w:val="32"/>
        </w:rPr>
      </w:pPr>
    </w:p>
    <w:p w14:paraId="7B8A61B1" w14:textId="77777777" w:rsidR="00924438" w:rsidRPr="007F00DE" w:rsidRDefault="00924438" w:rsidP="00B900EA">
      <w:pPr>
        <w:pStyle w:val="Title"/>
        <w:rPr>
          <w:rFonts w:ascii="Arial" w:hAnsi="Arial" w:cs="Arial"/>
          <w:b/>
          <w:bCs/>
          <w:sz w:val="32"/>
          <w:szCs w:val="32"/>
        </w:rPr>
      </w:pPr>
      <w:r w:rsidRPr="007F00DE">
        <w:rPr>
          <w:rFonts w:ascii="Arial" w:hAnsi="Arial" w:cs="Arial"/>
          <w:b/>
          <w:bCs/>
          <w:sz w:val="32"/>
          <w:szCs w:val="32"/>
        </w:rPr>
        <w:t>Knowledge Checklist</w:t>
      </w:r>
    </w:p>
    <w:p w14:paraId="0ABABC24" w14:textId="271804FB" w:rsidR="00924438" w:rsidRPr="007F00DE" w:rsidRDefault="00924438">
      <w:pPr>
        <w:pStyle w:val="NormalWeb"/>
        <w:numPr>
          <w:ilvl w:val="0"/>
          <w:numId w:val="29"/>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Monitor delivery of community benefits</w:t>
      </w:r>
    </w:p>
    <w:p w14:paraId="38D05CFD" w14:textId="62691C06" w:rsidR="00924438" w:rsidRPr="007F00DE" w:rsidRDefault="00924438">
      <w:pPr>
        <w:pStyle w:val="NormalWeb"/>
        <w:numPr>
          <w:ilvl w:val="0"/>
          <w:numId w:val="29"/>
        </w:numPr>
        <w:shd w:val="clear" w:color="auto" w:fill="FFFFFF"/>
        <w:spacing w:before="0" w:beforeAutospacing="0" w:after="0" w:afterAutospacing="0"/>
        <w:rPr>
          <w:rFonts w:ascii="Arial" w:hAnsi="Arial" w:cs="Arial"/>
          <w:color w:val="333333"/>
          <w:sz w:val="32"/>
          <w:szCs w:val="32"/>
        </w:rPr>
      </w:pPr>
      <w:r w:rsidRPr="007F00DE">
        <w:rPr>
          <w:rFonts w:ascii="Arial" w:hAnsi="Arial" w:cs="Arial"/>
          <w:color w:val="333333"/>
          <w:sz w:val="32"/>
          <w:szCs w:val="32"/>
        </w:rPr>
        <w:t>Include performance indicators</w:t>
      </w:r>
    </w:p>
    <w:p w14:paraId="2C8C1A52" w14:textId="77777777" w:rsidR="00924438" w:rsidRPr="007F00DE" w:rsidRDefault="00924438" w:rsidP="00B900EA">
      <w:pPr>
        <w:spacing w:line="240" w:lineRule="auto"/>
        <w:rPr>
          <w:rFonts w:ascii="Arial" w:hAnsi="Arial" w:cs="Arial"/>
          <w:sz w:val="32"/>
          <w:szCs w:val="32"/>
          <w:lang w:eastAsia="en-GB"/>
        </w:rPr>
      </w:pPr>
    </w:p>
    <w:p w14:paraId="46F314FA" w14:textId="402FD7C8" w:rsidR="004769DC" w:rsidRPr="007F00DE" w:rsidRDefault="004769DC" w:rsidP="00B900EA">
      <w:pPr>
        <w:spacing w:after="0" w:line="240" w:lineRule="auto"/>
        <w:rPr>
          <w:rFonts w:ascii="Arial" w:hAnsi="Arial" w:cs="Arial"/>
          <w:color w:val="000000"/>
          <w:sz w:val="32"/>
          <w:szCs w:val="32"/>
        </w:rPr>
      </w:pPr>
      <w:r w:rsidRPr="007F00DE">
        <w:rPr>
          <w:rFonts w:ascii="Arial" w:hAnsi="Arial" w:cs="Arial"/>
          <w:color w:val="000000"/>
          <w:sz w:val="32"/>
          <w:szCs w:val="32"/>
        </w:rPr>
        <w:br w:type="page"/>
      </w:r>
    </w:p>
    <w:p w14:paraId="7678A2E5" w14:textId="19118E6B" w:rsidR="004769DC" w:rsidRPr="007F00DE" w:rsidRDefault="004769DC" w:rsidP="00D12984">
      <w:pPr>
        <w:pStyle w:val="Heading1"/>
        <w:pBdr>
          <w:bottom w:val="none" w:sz="0" w:space="0" w:color="auto"/>
        </w:pBdr>
        <w:spacing w:after="0"/>
        <w:jc w:val="left"/>
        <w:rPr>
          <w:color w:val="auto"/>
          <w:sz w:val="32"/>
          <w:szCs w:val="32"/>
        </w:rPr>
      </w:pPr>
      <w:bookmarkStart w:id="25" w:name="_Annex_–_Example"/>
      <w:bookmarkStart w:id="26" w:name="Annex"/>
      <w:bookmarkStart w:id="27" w:name="AnnexA"/>
      <w:bookmarkStart w:id="28" w:name="_Toc230773711"/>
      <w:bookmarkEnd w:id="25"/>
      <w:bookmarkEnd w:id="26"/>
      <w:bookmarkEnd w:id="27"/>
      <w:r w:rsidRPr="007F00DE">
        <w:rPr>
          <w:color w:val="auto"/>
          <w:sz w:val="32"/>
          <w:szCs w:val="32"/>
        </w:rPr>
        <w:lastRenderedPageBreak/>
        <w:t>Annex</w:t>
      </w:r>
      <w:r w:rsidR="00E77391" w:rsidRPr="007F00DE">
        <w:rPr>
          <w:color w:val="auto"/>
          <w:sz w:val="32"/>
          <w:szCs w:val="32"/>
        </w:rPr>
        <w:t xml:space="preserve"> A</w:t>
      </w:r>
      <w:r w:rsidRPr="007F00DE">
        <w:rPr>
          <w:color w:val="auto"/>
          <w:sz w:val="32"/>
          <w:szCs w:val="32"/>
        </w:rPr>
        <w:t xml:space="preserve"> – Example </w:t>
      </w:r>
      <w:r w:rsidR="00D97385" w:rsidRPr="007F00DE">
        <w:rPr>
          <w:color w:val="auto"/>
          <w:sz w:val="32"/>
          <w:szCs w:val="32"/>
        </w:rPr>
        <w:t xml:space="preserve">Text </w:t>
      </w:r>
      <w:r w:rsidRPr="007F00DE">
        <w:rPr>
          <w:color w:val="auto"/>
          <w:sz w:val="32"/>
          <w:szCs w:val="32"/>
        </w:rPr>
        <w:t xml:space="preserve">and </w:t>
      </w:r>
      <w:r w:rsidR="007B00C1" w:rsidRPr="007F00DE">
        <w:rPr>
          <w:color w:val="auto"/>
          <w:sz w:val="32"/>
          <w:szCs w:val="32"/>
          <w:shd w:val="clear" w:color="auto" w:fill="FFFFFF"/>
        </w:rPr>
        <w:t>Key Performance Indicators (</w:t>
      </w:r>
      <w:proofErr w:type="spellStart"/>
      <w:r w:rsidRPr="007F00DE">
        <w:rPr>
          <w:color w:val="auto"/>
          <w:sz w:val="32"/>
          <w:szCs w:val="32"/>
        </w:rPr>
        <w:t>KPIs</w:t>
      </w:r>
      <w:proofErr w:type="spellEnd"/>
      <w:r w:rsidR="007B00C1" w:rsidRPr="007F00DE">
        <w:rPr>
          <w:color w:val="auto"/>
          <w:sz w:val="32"/>
          <w:szCs w:val="32"/>
        </w:rPr>
        <w:t>)</w:t>
      </w:r>
      <w:bookmarkEnd w:id="28"/>
    </w:p>
    <w:p w14:paraId="0D0E107F" w14:textId="77777777" w:rsidR="004769DC" w:rsidRPr="007F00DE" w:rsidRDefault="004769DC" w:rsidP="00B900EA">
      <w:pPr>
        <w:autoSpaceDE w:val="0"/>
        <w:autoSpaceDN w:val="0"/>
        <w:adjustRightInd w:val="0"/>
        <w:spacing w:after="0" w:line="240" w:lineRule="auto"/>
        <w:rPr>
          <w:rFonts w:ascii="Arial" w:hAnsi="Arial" w:cs="Arial"/>
          <w:color w:val="000000"/>
          <w:sz w:val="32"/>
          <w:szCs w:val="32"/>
        </w:rPr>
      </w:pPr>
    </w:p>
    <w:p w14:paraId="65CB47E0" w14:textId="4B0DDBC1" w:rsidR="000F0DCE" w:rsidRPr="007F00DE" w:rsidRDefault="004769DC" w:rsidP="00B900EA">
      <w:pPr>
        <w:pStyle w:val="NormalWeb"/>
        <w:shd w:val="clear" w:color="auto" w:fill="FFFFFF"/>
        <w:spacing w:before="0" w:beforeAutospacing="0" w:after="0" w:afterAutospacing="0"/>
        <w:rPr>
          <w:rFonts w:ascii="Arial" w:hAnsi="Arial" w:cs="Arial"/>
          <w:sz w:val="32"/>
          <w:szCs w:val="32"/>
        </w:rPr>
      </w:pPr>
      <w:r w:rsidRPr="007F00DE">
        <w:rPr>
          <w:rFonts w:ascii="Arial" w:hAnsi="Arial" w:cs="Arial"/>
          <w:sz w:val="32"/>
          <w:szCs w:val="32"/>
        </w:rPr>
        <w:t xml:space="preserve">The </w:t>
      </w:r>
      <w:r w:rsidR="00D97385" w:rsidRPr="007F00DE">
        <w:rPr>
          <w:rFonts w:ascii="Arial" w:hAnsi="Arial" w:cs="Arial"/>
          <w:sz w:val="32"/>
          <w:szCs w:val="32"/>
        </w:rPr>
        <w:t xml:space="preserve">example text </w:t>
      </w:r>
      <w:r w:rsidRPr="007F00DE">
        <w:rPr>
          <w:rFonts w:ascii="Arial" w:hAnsi="Arial" w:cs="Arial"/>
          <w:sz w:val="32"/>
          <w:szCs w:val="32"/>
        </w:rPr>
        <w:t>within th</w:t>
      </w:r>
      <w:r w:rsidR="00D97385" w:rsidRPr="007F00DE">
        <w:rPr>
          <w:rFonts w:ascii="Arial" w:hAnsi="Arial" w:cs="Arial"/>
          <w:sz w:val="32"/>
          <w:szCs w:val="32"/>
        </w:rPr>
        <w:t>is</w:t>
      </w:r>
      <w:r w:rsidRPr="007F00DE">
        <w:rPr>
          <w:rFonts w:ascii="Arial" w:hAnsi="Arial" w:cs="Arial"/>
          <w:sz w:val="32"/>
          <w:szCs w:val="32"/>
        </w:rPr>
        <w:t xml:space="preserve"> Annex should be read in conjunction with the Commissioning and Pre-procurement guidance and Procurement guidance.</w:t>
      </w:r>
      <w:r w:rsidR="00FF58D4" w:rsidRPr="007F00DE">
        <w:rPr>
          <w:rFonts w:ascii="Arial" w:hAnsi="Arial" w:cs="Arial"/>
          <w:sz w:val="32"/>
          <w:szCs w:val="32"/>
          <w:shd w:val="clear" w:color="auto" w:fill="FFFFFF"/>
        </w:rPr>
        <w:t xml:space="preserve"> </w:t>
      </w:r>
      <w:r w:rsidR="000F0DCE" w:rsidRPr="007F00DE">
        <w:rPr>
          <w:rFonts w:ascii="Arial" w:hAnsi="Arial" w:cs="Arial"/>
          <w:sz w:val="32"/>
          <w:szCs w:val="32"/>
        </w:rPr>
        <w:t>If using one of these examples, it should be amended to reflect the local circumstances with respect to the individual procurement, the organisational strategies or plans or specific organisational objectives.</w:t>
      </w:r>
    </w:p>
    <w:p w14:paraId="6CB1E173" w14:textId="77777777" w:rsidR="00BE379B" w:rsidRPr="007F00DE" w:rsidRDefault="00BE379B" w:rsidP="00B900EA">
      <w:pPr>
        <w:spacing w:after="0" w:line="240" w:lineRule="auto"/>
        <w:rPr>
          <w:rFonts w:ascii="Arial" w:hAnsi="Arial" w:cs="Arial"/>
          <w:sz w:val="32"/>
          <w:szCs w:val="32"/>
          <w:lang w:eastAsia="en-GB"/>
        </w:rPr>
      </w:pPr>
    </w:p>
    <w:p w14:paraId="409AB16D" w14:textId="56AF5018" w:rsidR="004769DC" w:rsidRPr="007F00DE" w:rsidRDefault="00D97385" w:rsidP="00B900EA">
      <w:pPr>
        <w:pStyle w:val="Heading2"/>
        <w:numPr>
          <w:ilvl w:val="0"/>
          <w:numId w:val="0"/>
        </w:numPr>
        <w:spacing w:line="240" w:lineRule="auto"/>
        <w:rPr>
          <w:rFonts w:ascii="Arial" w:hAnsi="Arial" w:cs="Arial"/>
          <w:b/>
          <w:bCs/>
          <w:sz w:val="32"/>
          <w:szCs w:val="32"/>
        </w:rPr>
      </w:pPr>
      <w:bookmarkStart w:id="29" w:name="Anprecon"/>
      <w:bookmarkStart w:id="30" w:name="_Toc230773712"/>
      <w:bookmarkEnd w:id="29"/>
      <w:r w:rsidRPr="007F00DE">
        <w:rPr>
          <w:rFonts w:ascii="Arial" w:hAnsi="Arial" w:cs="Arial"/>
          <w:b/>
          <w:bCs/>
          <w:sz w:val="32"/>
          <w:szCs w:val="32"/>
        </w:rPr>
        <w:t>Text for Procurement Documents</w:t>
      </w:r>
      <w:bookmarkEnd w:id="30"/>
    </w:p>
    <w:p w14:paraId="54234DE0" w14:textId="62FD73C3" w:rsidR="004769DC" w:rsidRPr="007F00DE" w:rsidRDefault="004769DC" w:rsidP="00B900EA">
      <w:pPr>
        <w:pStyle w:val="NormalWeb"/>
        <w:shd w:val="clear" w:color="auto" w:fill="FFFFFF"/>
        <w:spacing w:before="0" w:beforeAutospacing="0" w:after="0" w:afterAutospacing="0"/>
        <w:rPr>
          <w:rFonts w:ascii="Arial" w:hAnsi="Arial" w:cs="Arial"/>
          <w:iCs/>
          <w:color w:val="000000" w:themeColor="text1"/>
          <w:sz w:val="32"/>
          <w:szCs w:val="32"/>
        </w:rPr>
      </w:pPr>
      <w:r w:rsidRPr="007F00DE">
        <w:rPr>
          <w:rFonts w:ascii="Arial" w:hAnsi="Arial" w:cs="Arial"/>
          <w:iCs/>
          <w:color w:val="000000" w:themeColor="text1"/>
          <w:sz w:val="32"/>
          <w:szCs w:val="32"/>
        </w:rPr>
        <w:t xml:space="preserve">‘Community benefits are included in this requirement. </w:t>
      </w:r>
      <w:r w:rsidR="004E2149" w:rsidRPr="007F00DE">
        <w:rPr>
          <w:rFonts w:ascii="Arial" w:hAnsi="Arial" w:cs="Arial"/>
          <w:iCs/>
          <w:color w:val="000000" w:themeColor="text1"/>
          <w:sz w:val="32"/>
          <w:szCs w:val="32"/>
        </w:rPr>
        <w:t xml:space="preserve">For more information see: </w:t>
      </w:r>
      <w:hyperlink r:id="rId91" w:history="1">
        <w:r w:rsidR="004E2149" w:rsidRPr="007F00DE">
          <w:rPr>
            <w:rStyle w:val="Hyperlink"/>
            <w:rFonts w:ascii="Arial" w:hAnsi="Arial" w:cs="Arial"/>
            <w:iCs/>
            <w:sz w:val="32"/>
            <w:szCs w:val="32"/>
          </w:rPr>
          <w:t>https://www.gov.scot/policies/public-sector-procurement/community-benefits-in-procurement/</w:t>
        </w:r>
      </w:hyperlink>
      <w:r w:rsidR="004E2149" w:rsidRPr="007F00DE">
        <w:rPr>
          <w:rFonts w:ascii="Arial" w:hAnsi="Arial" w:cs="Arial"/>
          <w:iCs/>
          <w:color w:val="000000" w:themeColor="text1"/>
          <w:sz w:val="32"/>
          <w:szCs w:val="32"/>
        </w:rPr>
        <w:t xml:space="preserve">. </w:t>
      </w:r>
      <w:r w:rsidRPr="007F00DE">
        <w:rPr>
          <w:rFonts w:ascii="Arial" w:hAnsi="Arial" w:cs="Arial"/>
          <w:iCs/>
          <w:color w:val="000000" w:themeColor="text1"/>
          <w:sz w:val="32"/>
          <w:szCs w:val="32"/>
        </w:rPr>
        <w:t>A summary of the expected community benefits have been provided as follows: [work with local authorities to ensure youth (employment) opportunities is a fundamental community benefit].’</w:t>
      </w:r>
    </w:p>
    <w:p w14:paraId="4D5F8639" w14:textId="77777777" w:rsidR="00EB4232" w:rsidRPr="007F00DE" w:rsidRDefault="00EB4232" w:rsidP="00B900EA">
      <w:pPr>
        <w:spacing w:after="0" w:line="240" w:lineRule="auto"/>
        <w:textAlignment w:val="baseline"/>
        <w:rPr>
          <w:rFonts w:ascii="Arial" w:hAnsi="Arial" w:cs="Arial"/>
          <w:iCs/>
          <w:sz w:val="32"/>
          <w:szCs w:val="32"/>
        </w:rPr>
      </w:pPr>
    </w:p>
    <w:p w14:paraId="3EBF3EA5" w14:textId="164B918C" w:rsidR="004769DC" w:rsidRPr="007F00DE" w:rsidRDefault="004769DC" w:rsidP="00B900EA">
      <w:pPr>
        <w:pStyle w:val="NormalWeb"/>
        <w:shd w:val="clear" w:color="auto" w:fill="FFFFFF"/>
        <w:spacing w:before="0" w:beforeAutospacing="0" w:after="0" w:afterAutospacing="0"/>
        <w:rPr>
          <w:rFonts w:ascii="Arial" w:hAnsi="Arial" w:cs="Arial"/>
          <w:iCs/>
          <w:color w:val="000000" w:themeColor="text1"/>
          <w:sz w:val="32"/>
          <w:szCs w:val="32"/>
        </w:rPr>
      </w:pPr>
      <w:r w:rsidRPr="007F00DE">
        <w:rPr>
          <w:rFonts w:ascii="Arial" w:hAnsi="Arial" w:cs="Arial"/>
          <w:iCs/>
          <w:color w:val="000000" w:themeColor="text1"/>
          <w:sz w:val="32"/>
          <w:szCs w:val="32"/>
        </w:rPr>
        <w:t>‘Under this [</w:t>
      </w:r>
      <w:r w:rsidR="00FF58D4" w:rsidRPr="007F00DE">
        <w:rPr>
          <w:rFonts w:ascii="Arial" w:hAnsi="Arial" w:cs="Arial"/>
          <w:iCs/>
          <w:color w:val="000000" w:themeColor="text1"/>
          <w:sz w:val="32"/>
          <w:szCs w:val="32"/>
        </w:rPr>
        <w:t>contract</w:t>
      </w:r>
      <w:r w:rsidRPr="007F00DE">
        <w:rPr>
          <w:rFonts w:ascii="Arial" w:hAnsi="Arial" w:cs="Arial"/>
          <w:iCs/>
          <w:color w:val="000000" w:themeColor="text1"/>
          <w:sz w:val="32"/>
          <w:szCs w:val="32"/>
        </w:rPr>
        <w:t xml:space="preserve">/framework] the contractor will be required to support the authority's economic and social regeneration objectives. Accordingly, contract performance conditions may relate </w:t>
      </w:r>
      <w:proofErr w:type="gramStart"/>
      <w:r w:rsidRPr="007F00DE">
        <w:rPr>
          <w:rFonts w:ascii="Arial" w:hAnsi="Arial" w:cs="Arial"/>
          <w:iCs/>
          <w:color w:val="000000" w:themeColor="text1"/>
          <w:sz w:val="32"/>
          <w:szCs w:val="32"/>
        </w:rPr>
        <w:t>in particular to</w:t>
      </w:r>
      <w:proofErr w:type="gramEnd"/>
      <w:r w:rsidRPr="007F00DE">
        <w:rPr>
          <w:rFonts w:ascii="Arial" w:hAnsi="Arial" w:cs="Arial"/>
          <w:iCs/>
          <w:color w:val="000000" w:themeColor="text1"/>
          <w:sz w:val="32"/>
          <w:szCs w:val="32"/>
        </w:rPr>
        <w:t xml:space="preserve"> social and environmental considerations.’ </w:t>
      </w:r>
    </w:p>
    <w:p w14:paraId="49D31E6D" w14:textId="77777777" w:rsidR="004769DC" w:rsidRPr="007F00DE" w:rsidRDefault="004769DC" w:rsidP="00B900EA">
      <w:pPr>
        <w:pStyle w:val="NormalWeb"/>
        <w:shd w:val="clear" w:color="auto" w:fill="FFFFFF"/>
        <w:spacing w:before="0" w:beforeAutospacing="0" w:after="0" w:afterAutospacing="0"/>
        <w:rPr>
          <w:rFonts w:ascii="Arial" w:hAnsi="Arial" w:cs="Arial"/>
          <w:iCs/>
          <w:color w:val="000000" w:themeColor="text1"/>
          <w:sz w:val="32"/>
          <w:szCs w:val="32"/>
        </w:rPr>
      </w:pPr>
    </w:p>
    <w:p w14:paraId="4343174F" w14:textId="2855F178" w:rsidR="004769DC" w:rsidRPr="007F00DE" w:rsidRDefault="004769DC" w:rsidP="00B900EA">
      <w:pPr>
        <w:pStyle w:val="NormalWeb"/>
        <w:shd w:val="clear" w:color="auto" w:fill="FFFFFF"/>
        <w:spacing w:before="0" w:beforeAutospacing="0" w:after="0" w:afterAutospacing="0"/>
        <w:rPr>
          <w:rFonts w:ascii="Arial" w:hAnsi="Arial" w:cs="Arial"/>
          <w:iCs/>
          <w:color w:val="000000" w:themeColor="text1"/>
          <w:sz w:val="32"/>
          <w:szCs w:val="32"/>
        </w:rPr>
      </w:pPr>
      <w:r w:rsidRPr="007F00DE">
        <w:rPr>
          <w:rFonts w:ascii="Arial" w:hAnsi="Arial" w:cs="Arial"/>
          <w:iCs/>
          <w:color w:val="000000" w:themeColor="text1"/>
          <w:sz w:val="32"/>
          <w:szCs w:val="32"/>
        </w:rPr>
        <w:t>‘Under this [project/contract/programme] the contractor and its supply chain will be required to actively participate in the achievement of social objectives relating to participation in the skills development, employment and training programmes in accordance with the [client]'s Employment and Skills</w:t>
      </w:r>
      <w:r w:rsidRPr="007F00DE">
        <w:rPr>
          <w:rFonts w:ascii="Arial" w:hAnsi="Arial" w:cs="Arial"/>
          <w:i/>
          <w:color w:val="000000" w:themeColor="text1"/>
          <w:sz w:val="32"/>
          <w:szCs w:val="32"/>
        </w:rPr>
        <w:t xml:space="preserve"> </w:t>
      </w:r>
      <w:r w:rsidRPr="007F00DE">
        <w:rPr>
          <w:rFonts w:ascii="Arial" w:hAnsi="Arial" w:cs="Arial"/>
          <w:iCs/>
          <w:color w:val="000000" w:themeColor="text1"/>
          <w:sz w:val="32"/>
          <w:szCs w:val="32"/>
        </w:rPr>
        <w:t xml:space="preserve">Strategy, which can be found at [insert web address] and other added value contributions by the contractor and its supply chain in order to support community programmes promoted by [client]. </w:t>
      </w:r>
      <w:r w:rsidR="00F82063" w:rsidRPr="007F00DE">
        <w:rPr>
          <w:rFonts w:ascii="Arial" w:hAnsi="Arial" w:cs="Arial"/>
          <w:iCs/>
          <w:color w:val="000000" w:themeColor="text1"/>
          <w:sz w:val="32"/>
          <w:szCs w:val="32"/>
        </w:rPr>
        <w:t>Accordingly,</w:t>
      </w:r>
      <w:r w:rsidRPr="007F00DE">
        <w:rPr>
          <w:rFonts w:ascii="Arial" w:hAnsi="Arial" w:cs="Arial"/>
          <w:iCs/>
          <w:color w:val="000000" w:themeColor="text1"/>
          <w:sz w:val="32"/>
          <w:szCs w:val="32"/>
        </w:rPr>
        <w:t xml:space="preserve"> the contract performance conditions may relate </w:t>
      </w:r>
      <w:proofErr w:type="gramStart"/>
      <w:r w:rsidRPr="007F00DE">
        <w:rPr>
          <w:rFonts w:ascii="Arial" w:hAnsi="Arial" w:cs="Arial"/>
          <w:iCs/>
          <w:color w:val="000000" w:themeColor="text1"/>
          <w:sz w:val="32"/>
          <w:szCs w:val="32"/>
        </w:rPr>
        <w:t>in particular to</w:t>
      </w:r>
      <w:proofErr w:type="gramEnd"/>
      <w:r w:rsidRPr="007F00DE">
        <w:rPr>
          <w:rFonts w:ascii="Arial" w:hAnsi="Arial" w:cs="Arial"/>
          <w:iCs/>
          <w:color w:val="000000" w:themeColor="text1"/>
          <w:sz w:val="32"/>
          <w:szCs w:val="32"/>
        </w:rPr>
        <w:t xml:space="preserve"> secondary considerations.’ </w:t>
      </w:r>
    </w:p>
    <w:p w14:paraId="7FE2181F" w14:textId="77777777" w:rsidR="004769DC" w:rsidRPr="007F00DE" w:rsidRDefault="004769DC" w:rsidP="00B900EA">
      <w:pPr>
        <w:spacing w:after="0" w:line="240" w:lineRule="auto"/>
        <w:jc w:val="both"/>
        <w:textAlignment w:val="baseline"/>
        <w:rPr>
          <w:rFonts w:ascii="Arial" w:hAnsi="Arial" w:cs="Arial"/>
          <w:sz w:val="32"/>
          <w:szCs w:val="32"/>
        </w:rPr>
      </w:pPr>
    </w:p>
    <w:p w14:paraId="1FC46915" w14:textId="3EFE73EE" w:rsidR="004769DC" w:rsidRPr="007F00DE" w:rsidRDefault="004769DC" w:rsidP="00B900EA">
      <w:pPr>
        <w:pStyle w:val="Heading2"/>
        <w:numPr>
          <w:ilvl w:val="0"/>
          <w:numId w:val="0"/>
        </w:numPr>
        <w:spacing w:line="240" w:lineRule="auto"/>
        <w:rPr>
          <w:rFonts w:ascii="Arial" w:hAnsi="Arial" w:cs="Arial"/>
          <w:b/>
          <w:bCs/>
          <w:sz w:val="32"/>
          <w:szCs w:val="32"/>
        </w:rPr>
      </w:pPr>
      <w:bookmarkStart w:id="31" w:name="Anssel"/>
      <w:bookmarkStart w:id="32" w:name="_Toc230773713"/>
      <w:bookmarkEnd w:id="31"/>
      <w:r w:rsidRPr="007F00DE">
        <w:rPr>
          <w:rFonts w:ascii="Arial" w:hAnsi="Arial" w:cs="Arial"/>
          <w:b/>
          <w:bCs/>
          <w:sz w:val="32"/>
          <w:szCs w:val="32"/>
        </w:rPr>
        <w:t xml:space="preserve">Supplier </w:t>
      </w:r>
      <w:r w:rsidR="00D97385" w:rsidRPr="007F00DE">
        <w:rPr>
          <w:rFonts w:ascii="Arial" w:hAnsi="Arial" w:cs="Arial"/>
          <w:b/>
          <w:bCs/>
          <w:sz w:val="32"/>
          <w:szCs w:val="32"/>
        </w:rPr>
        <w:t>Selection Criteria</w:t>
      </w:r>
      <w:bookmarkEnd w:id="32"/>
      <w:r w:rsidR="00D97385" w:rsidRPr="007F00DE">
        <w:rPr>
          <w:rFonts w:ascii="Arial" w:hAnsi="Arial" w:cs="Arial"/>
          <w:b/>
          <w:bCs/>
          <w:sz w:val="32"/>
          <w:szCs w:val="32"/>
        </w:rPr>
        <w:t xml:space="preserve"> </w:t>
      </w:r>
    </w:p>
    <w:p w14:paraId="4CFFFC02" w14:textId="3019CD2A" w:rsidR="004769DC" w:rsidRPr="007F00DE" w:rsidRDefault="004769DC" w:rsidP="00B900EA">
      <w:pPr>
        <w:pStyle w:val="NormalWeb"/>
        <w:shd w:val="clear" w:color="auto" w:fill="FFFFFF"/>
        <w:spacing w:before="0" w:beforeAutospacing="0" w:after="0" w:afterAutospacing="0"/>
        <w:rPr>
          <w:rFonts w:ascii="Arial" w:hAnsi="Arial" w:cs="Arial"/>
          <w:iCs/>
          <w:color w:val="000000" w:themeColor="text1"/>
          <w:sz w:val="32"/>
          <w:szCs w:val="32"/>
        </w:rPr>
      </w:pPr>
      <w:r w:rsidRPr="007F00DE">
        <w:rPr>
          <w:rFonts w:ascii="Arial" w:hAnsi="Arial" w:cs="Arial"/>
          <w:iCs/>
          <w:color w:val="000000" w:themeColor="text1"/>
          <w:sz w:val="32"/>
          <w:szCs w:val="32"/>
        </w:rPr>
        <w:lastRenderedPageBreak/>
        <w:t xml:space="preserve">'When answering question </w:t>
      </w:r>
      <w:r w:rsidR="00A5189D" w:rsidRPr="007F00DE">
        <w:rPr>
          <w:rFonts w:ascii="Arial" w:hAnsi="Arial" w:cs="Arial"/>
          <w:color w:val="0A0A0A"/>
          <w:sz w:val="32"/>
          <w:szCs w:val="32"/>
          <w:shd w:val="clear" w:color="auto" w:fill="FFFFFF"/>
        </w:rPr>
        <w:t>Relevant Examples</w:t>
      </w:r>
      <w:r w:rsidR="00A5189D" w:rsidRPr="007F00DE">
        <w:rPr>
          <w:rFonts w:ascii="Arial" w:hAnsi="Arial" w:cs="Arial"/>
          <w:iCs/>
          <w:color w:val="000000" w:themeColor="text1"/>
          <w:sz w:val="32"/>
          <w:szCs w:val="32"/>
        </w:rPr>
        <w:t xml:space="preserve"> </w:t>
      </w:r>
      <w:proofErr w:type="spellStart"/>
      <w:r w:rsidRPr="007F00DE">
        <w:rPr>
          <w:rFonts w:ascii="Arial" w:hAnsi="Arial" w:cs="Arial"/>
          <w:iCs/>
          <w:color w:val="000000" w:themeColor="text1"/>
          <w:sz w:val="32"/>
          <w:szCs w:val="32"/>
        </w:rPr>
        <w:t>4C.1</w:t>
      </w:r>
      <w:proofErr w:type="spellEnd"/>
      <w:r w:rsidRPr="007F00DE">
        <w:rPr>
          <w:rFonts w:ascii="Arial" w:hAnsi="Arial" w:cs="Arial"/>
          <w:iCs/>
          <w:color w:val="000000" w:themeColor="text1"/>
          <w:sz w:val="32"/>
          <w:szCs w:val="32"/>
        </w:rPr>
        <w:t xml:space="preserve"> of the SPD, </w:t>
      </w:r>
      <w:r w:rsidR="00FE4054" w:rsidRPr="007F00DE">
        <w:rPr>
          <w:rFonts w:ascii="Arial" w:hAnsi="Arial" w:cs="Arial"/>
          <w:iCs/>
          <w:color w:val="000000" w:themeColor="text1"/>
          <w:sz w:val="32"/>
          <w:szCs w:val="32"/>
        </w:rPr>
        <w:t xml:space="preserve">please describe the </w:t>
      </w:r>
      <w:r w:rsidRPr="007F00DE">
        <w:rPr>
          <w:rFonts w:ascii="Arial" w:hAnsi="Arial" w:cs="Arial"/>
          <w:iCs/>
          <w:color w:val="000000" w:themeColor="text1"/>
          <w:sz w:val="32"/>
          <w:szCs w:val="32"/>
        </w:rPr>
        <w:t xml:space="preserve">documented arrangements </w:t>
      </w:r>
      <w:r w:rsidR="00FE4054" w:rsidRPr="007F00DE">
        <w:rPr>
          <w:rFonts w:ascii="Arial" w:hAnsi="Arial" w:cs="Arial"/>
          <w:iCs/>
          <w:color w:val="000000" w:themeColor="text1"/>
          <w:sz w:val="32"/>
          <w:szCs w:val="32"/>
        </w:rPr>
        <w:t xml:space="preserve">that it has </w:t>
      </w:r>
      <w:r w:rsidRPr="007F00DE">
        <w:rPr>
          <w:rFonts w:ascii="Arial" w:hAnsi="Arial" w:cs="Arial"/>
          <w:iCs/>
          <w:color w:val="000000" w:themeColor="text1"/>
          <w:sz w:val="32"/>
          <w:szCs w:val="32"/>
        </w:rPr>
        <w:t xml:space="preserve">in place for providing its workforce with </w:t>
      </w:r>
      <w:r w:rsidR="00C62E8A" w:rsidRPr="007F00DE">
        <w:rPr>
          <w:rFonts w:ascii="Arial" w:hAnsi="Arial" w:cs="Arial"/>
          <w:sz w:val="32"/>
          <w:szCs w:val="32"/>
        </w:rPr>
        <w:t xml:space="preserve">inclusive </w:t>
      </w:r>
      <w:r w:rsidRPr="007F00DE">
        <w:rPr>
          <w:rFonts w:ascii="Arial" w:hAnsi="Arial" w:cs="Arial"/>
          <w:iCs/>
          <w:color w:val="000000" w:themeColor="text1"/>
          <w:sz w:val="32"/>
          <w:szCs w:val="32"/>
        </w:rPr>
        <w:t xml:space="preserve">quality-related </w:t>
      </w:r>
      <w:r w:rsidR="00C62E8A" w:rsidRPr="007F00DE">
        <w:rPr>
          <w:rFonts w:ascii="Arial" w:hAnsi="Arial" w:cs="Arial"/>
          <w:sz w:val="32"/>
          <w:szCs w:val="32"/>
        </w:rPr>
        <w:t xml:space="preserve">training </w:t>
      </w:r>
      <w:r w:rsidRPr="007F00DE">
        <w:rPr>
          <w:rFonts w:ascii="Arial" w:hAnsi="Arial" w:cs="Arial"/>
          <w:iCs/>
          <w:color w:val="000000" w:themeColor="text1"/>
          <w:sz w:val="32"/>
          <w:szCs w:val="32"/>
        </w:rPr>
        <w:t>and information appropriate to the type of work for which this organisation is likely to bid.’</w:t>
      </w:r>
    </w:p>
    <w:p w14:paraId="49A406EC" w14:textId="77777777" w:rsidR="00C62E8A" w:rsidRPr="007F00DE" w:rsidRDefault="00C62E8A" w:rsidP="00C62E8A">
      <w:pPr>
        <w:pStyle w:val="NormalWeb"/>
        <w:shd w:val="clear" w:color="auto" w:fill="FFFFFF"/>
        <w:spacing w:before="0" w:beforeAutospacing="0" w:after="0" w:afterAutospacing="0"/>
        <w:rPr>
          <w:rFonts w:ascii="Arial" w:hAnsi="Arial" w:cs="Arial"/>
          <w:iCs/>
          <w:color w:val="000000" w:themeColor="text1"/>
          <w:sz w:val="32"/>
          <w:szCs w:val="32"/>
        </w:rPr>
      </w:pPr>
    </w:p>
    <w:p w14:paraId="56DE6A22" w14:textId="573C916E" w:rsidR="004769DC" w:rsidRPr="007F00DE" w:rsidRDefault="004769DC" w:rsidP="00C62E8A">
      <w:pPr>
        <w:pStyle w:val="NormalWeb"/>
        <w:shd w:val="clear" w:color="auto" w:fill="FFFFFF"/>
        <w:spacing w:before="0" w:beforeAutospacing="0" w:after="0" w:afterAutospacing="0"/>
        <w:rPr>
          <w:rFonts w:ascii="Arial" w:hAnsi="Arial" w:cs="Arial"/>
          <w:iCs/>
          <w:color w:val="000000" w:themeColor="text1"/>
          <w:sz w:val="32"/>
          <w:szCs w:val="32"/>
        </w:rPr>
      </w:pPr>
      <w:r w:rsidRPr="007F00DE">
        <w:rPr>
          <w:rFonts w:ascii="Arial" w:hAnsi="Arial" w:cs="Arial"/>
          <w:iCs/>
          <w:color w:val="000000" w:themeColor="text1"/>
          <w:sz w:val="32"/>
          <w:szCs w:val="32"/>
        </w:rPr>
        <w:t xml:space="preserve">'In answering question </w:t>
      </w:r>
      <w:r w:rsidR="00A5189D" w:rsidRPr="007F00DE">
        <w:rPr>
          <w:rFonts w:ascii="Arial" w:hAnsi="Arial" w:cs="Arial"/>
          <w:color w:val="0A0A0A"/>
          <w:sz w:val="32"/>
          <w:szCs w:val="32"/>
          <w:shd w:val="clear" w:color="auto" w:fill="FFFFFF"/>
        </w:rPr>
        <w:t>Relevant Examples</w:t>
      </w:r>
      <w:r w:rsidR="00A5189D" w:rsidRPr="007F00DE">
        <w:rPr>
          <w:rFonts w:ascii="Arial" w:hAnsi="Arial" w:cs="Arial"/>
          <w:iCs/>
          <w:color w:val="000000" w:themeColor="text1"/>
          <w:sz w:val="32"/>
          <w:szCs w:val="32"/>
        </w:rPr>
        <w:t xml:space="preserve"> </w:t>
      </w:r>
      <w:proofErr w:type="spellStart"/>
      <w:r w:rsidRPr="007F00DE">
        <w:rPr>
          <w:rFonts w:ascii="Arial" w:hAnsi="Arial" w:cs="Arial"/>
          <w:iCs/>
          <w:color w:val="000000" w:themeColor="text1"/>
          <w:sz w:val="32"/>
          <w:szCs w:val="32"/>
        </w:rPr>
        <w:t>4C.1</w:t>
      </w:r>
      <w:proofErr w:type="spellEnd"/>
      <w:r w:rsidR="00FE4054" w:rsidRPr="007F00DE">
        <w:rPr>
          <w:rFonts w:ascii="Arial" w:hAnsi="Arial" w:cs="Arial"/>
          <w:iCs/>
          <w:color w:val="000000" w:themeColor="text1"/>
          <w:sz w:val="32"/>
          <w:szCs w:val="32"/>
        </w:rPr>
        <w:t xml:space="preserve"> of the SPD</w:t>
      </w:r>
      <w:r w:rsidRPr="007F00DE">
        <w:rPr>
          <w:rFonts w:ascii="Arial" w:hAnsi="Arial" w:cs="Arial"/>
          <w:iCs/>
          <w:color w:val="000000" w:themeColor="text1"/>
          <w:sz w:val="32"/>
          <w:szCs w:val="32"/>
        </w:rPr>
        <w:t>, please describe your experience of incorporating</w:t>
      </w:r>
      <w:r w:rsidR="00FE4054" w:rsidRPr="007F00DE">
        <w:rPr>
          <w:rFonts w:ascii="Arial" w:hAnsi="Arial" w:cs="Arial"/>
          <w:iCs/>
          <w:color w:val="000000" w:themeColor="text1"/>
          <w:sz w:val="32"/>
          <w:szCs w:val="32"/>
        </w:rPr>
        <w:t xml:space="preserve"> measurable social, economic and environmental outcomes for [insert priority group]</w:t>
      </w:r>
      <w:r w:rsidR="00FE4054" w:rsidRPr="007F00DE">
        <w:rPr>
          <w:sz w:val="32"/>
          <w:szCs w:val="32"/>
        </w:rPr>
        <w:t xml:space="preserve"> </w:t>
      </w:r>
      <w:r w:rsidR="00FE4054" w:rsidRPr="007F00DE">
        <w:rPr>
          <w:rStyle w:val="cf01"/>
          <w:rFonts w:ascii="Arial" w:hAnsi="Arial" w:cs="Arial"/>
          <w:sz w:val="32"/>
          <w:szCs w:val="32"/>
        </w:rPr>
        <w:t>or other, disadvantaged groups</w:t>
      </w:r>
      <w:r w:rsidRPr="007F00DE">
        <w:rPr>
          <w:rFonts w:ascii="Arial" w:hAnsi="Arial" w:cs="Arial"/>
          <w:iCs/>
          <w:color w:val="000000" w:themeColor="text1"/>
          <w:sz w:val="32"/>
          <w:szCs w:val="32"/>
        </w:rPr>
        <w:t xml:space="preserve"> into previous contracts, including details of any specific steps taken in the design of services to increase employment and training opportunities.' </w:t>
      </w:r>
    </w:p>
    <w:p w14:paraId="2D9A8474" w14:textId="77777777" w:rsidR="004769DC" w:rsidRPr="007F00DE" w:rsidRDefault="004769DC" w:rsidP="00B900EA">
      <w:pPr>
        <w:spacing w:after="0" w:line="240" w:lineRule="auto"/>
        <w:jc w:val="both"/>
        <w:textAlignment w:val="baseline"/>
        <w:rPr>
          <w:rFonts w:ascii="Arial" w:hAnsi="Arial" w:cs="Arial"/>
          <w:iCs/>
          <w:sz w:val="32"/>
          <w:szCs w:val="32"/>
        </w:rPr>
      </w:pPr>
    </w:p>
    <w:p w14:paraId="1BD81169" w14:textId="41922FDB" w:rsidR="0046108F" w:rsidRPr="007F00DE" w:rsidRDefault="00EA5A60" w:rsidP="00B900EA">
      <w:pPr>
        <w:pStyle w:val="Heading2"/>
        <w:numPr>
          <w:ilvl w:val="0"/>
          <w:numId w:val="0"/>
        </w:numPr>
        <w:spacing w:line="240" w:lineRule="auto"/>
        <w:rPr>
          <w:rFonts w:ascii="Arial" w:hAnsi="Arial" w:cs="Arial"/>
          <w:b/>
          <w:bCs/>
          <w:sz w:val="32"/>
          <w:szCs w:val="32"/>
        </w:rPr>
      </w:pPr>
      <w:bookmarkStart w:id="33" w:name="Anspec"/>
      <w:bookmarkStart w:id="34" w:name="_Toc230773714"/>
      <w:bookmarkEnd w:id="33"/>
      <w:r w:rsidRPr="007F00DE">
        <w:rPr>
          <w:rFonts w:ascii="Arial" w:hAnsi="Arial" w:cs="Arial"/>
          <w:b/>
          <w:bCs/>
          <w:sz w:val="32"/>
          <w:szCs w:val="32"/>
        </w:rPr>
        <w:t xml:space="preserve">Text for </w:t>
      </w:r>
      <w:r w:rsidR="0046108F" w:rsidRPr="007F00DE">
        <w:rPr>
          <w:rFonts w:ascii="Arial" w:hAnsi="Arial" w:cs="Arial"/>
          <w:b/>
          <w:bCs/>
          <w:sz w:val="32"/>
          <w:szCs w:val="32"/>
        </w:rPr>
        <w:t>Specification</w:t>
      </w:r>
      <w:bookmarkEnd w:id="34"/>
    </w:p>
    <w:p w14:paraId="5C01A1E0" w14:textId="481758BB" w:rsidR="00FC70D0" w:rsidRPr="007F00DE" w:rsidRDefault="007467B1" w:rsidP="00B900EA">
      <w:pPr>
        <w:pStyle w:val="Title"/>
        <w:rPr>
          <w:rFonts w:ascii="Arial" w:hAnsi="Arial" w:cs="Arial"/>
          <w:sz w:val="32"/>
          <w:szCs w:val="32"/>
          <w:u w:val="single"/>
        </w:rPr>
      </w:pPr>
      <w:r w:rsidRPr="007F00DE">
        <w:rPr>
          <w:rFonts w:ascii="Arial" w:hAnsi="Arial" w:cs="Arial"/>
          <w:sz w:val="32"/>
          <w:szCs w:val="32"/>
          <w:u w:val="single"/>
        </w:rPr>
        <w:t>Contract e</w:t>
      </w:r>
      <w:r w:rsidR="00FC70D0" w:rsidRPr="007F00DE">
        <w:rPr>
          <w:rFonts w:ascii="Arial" w:hAnsi="Arial" w:cs="Arial"/>
          <w:sz w:val="32"/>
          <w:szCs w:val="32"/>
          <w:u w:val="single"/>
        </w:rPr>
        <w:t>xample 1</w:t>
      </w:r>
    </w:p>
    <w:p w14:paraId="584CB61C" w14:textId="0CBC8799" w:rsidR="00575FC9" w:rsidRPr="007F00DE" w:rsidRDefault="0046108F"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 xml:space="preserve">'Relevant to </w:t>
      </w:r>
      <w:r w:rsidR="00B85679" w:rsidRPr="007F00DE">
        <w:rPr>
          <w:rFonts w:ascii="Arial" w:hAnsi="Arial" w:cs="Arial"/>
          <w:iCs/>
          <w:sz w:val="32"/>
          <w:szCs w:val="32"/>
        </w:rPr>
        <w:t>its</w:t>
      </w:r>
      <w:r w:rsidRPr="007F00DE">
        <w:rPr>
          <w:rFonts w:ascii="Arial" w:hAnsi="Arial" w:cs="Arial"/>
          <w:iCs/>
          <w:sz w:val="32"/>
          <w:szCs w:val="32"/>
        </w:rPr>
        <w:t xml:space="preserve"> core purpose of [</w:t>
      </w:r>
      <w:r w:rsidR="00575FC9" w:rsidRPr="007F00DE">
        <w:rPr>
          <w:rFonts w:ascii="Arial" w:hAnsi="Arial" w:cs="Arial"/>
          <w:iCs/>
          <w:sz w:val="32"/>
          <w:szCs w:val="32"/>
        </w:rPr>
        <w:t>core purpose</w:t>
      </w:r>
      <w:r w:rsidRPr="007F00DE">
        <w:rPr>
          <w:rFonts w:ascii="Arial" w:hAnsi="Arial" w:cs="Arial"/>
          <w:iCs/>
          <w:sz w:val="32"/>
          <w:szCs w:val="32"/>
        </w:rPr>
        <w:t xml:space="preserve">], </w:t>
      </w:r>
      <w:bookmarkStart w:id="35" w:name="_Hlk202873564"/>
      <w:r w:rsidRPr="007F00DE">
        <w:rPr>
          <w:rFonts w:ascii="Arial" w:hAnsi="Arial" w:cs="Arial"/>
          <w:iCs/>
          <w:sz w:val="32"/>
          <w:szCs w:val="32"/>
        </w:rPr>
        <w:t>[</w:t>
      </w:r>
      <w:r w:rsidR="00575FC9" w:rsidRPr="007F00DE">
        <w:rPr>
          <w:rFonts w:ascii="Arial" w:hAnsi="Arial" w:cs="Arial"/>
          <w:iCs/>
          <w:sz w:val="32"/>
          <w:szCs w:val="32"/>
        </w:rPr>
        <w:t>contracting authority</w:t>
      </w:r>
      <w:r w:rsidRPr="007F00DE">
        <w:rPr>
          <w:rFonts w:ascii="Arial" w:hAnsi="Arial" w:cs="Arial"/>
          <w:iCs/>
          <w:sz w:val="32"/>
          <w:szCs w:val="32"/>
        </w:rPr>
        <w:t xml:space="preserve">] </w:t>
      </w:r>
      <w:bookmarkEnd w:id="35"/>
      <w:r w:rsidRPr="007F00DE">
        <w:rPr>
          <w:rFonts w:ascii="Arial" w:hAnsi="Arial" w:cs="Arial"/>
          <w:iCs/>
          <w:sz w:val="32"/>
          <w:szCs w:val="32"/>
        </w:rPr>
        <w:t xml:space="preserve">is seeking to maximise social considerations that can be delivered through performance of the </w:t>
      </w:r>
      <w:r w:rsidR="00236112" w:rsidRPr="007F00DE">
        <w:rPr>
          <w:rFonts w:ascii="Arial" w:hAnsi="Arial" w:cs="Arial"/>
          <w:iCs/>
          <w:sz w:val="32"/>
          <w:szCs w:val="32"/>
        </w:rPr>
        <w:t>contract</w:t>
      </w:r>
      <w:r w:rsidRPr="007F00DE">
        <w:rPr>
          <w:rFonts w:ascii="Arial" w:hAnsi="Arial" w:cs="Arial"/>
          <w:iCs/>
          <w:sz w:val="32"/>
          <w:szCs w:val="32"/>
        </w:rPr>
        <w:t xml:space="preserve">. </w:t>
      </w:r>
      <w:r w:rsidR="00575FC9" w:rsidRPr="007F00DE">
        <w:rPr>
          <w:rFonts w:ascii="Arial" w:hAnsi="Arial" w:cs="Arial"/>
          <w:iCs/>
          <w:sz w:val="32"/>
          <w:szCs w:val="32"/>
        </w:rPr>
        <w:t xml:space="preserve">This contract for [goods/services/works] includes the following </w:t>
      </w:r>
      <w:proofErr w:type="spellStart"/>
      <w:r w:rsidR="00575FC9" w:rsidRPr="007F00DE">
        <w:rPr>
          <w:rFonts w:ascii="Arial" w:hAnsi="Arial" w:cs="Arial"/>
          <w:iCs/>
          <w:sz w:val="32"/>
          <w:szCs w:val="32"/>
        </w:rPr>
        <w:t>KPI's</w:t>
      </w:r>
      <w:proofErr w:type="spellEnd"/>
      <w:r w:rsidR="00575FC9" w:rsidRPr="007F00DE">
        <w:rPr>
          <w:rFonts w:ascii="Arial" w:hAnsi="Arial" w:cs="Arial"/>
          <w:iCs/>
          <w:sz w:val="32"/>
          <w:szCs w:val="32"/>
        </w:rPr>
        <w:t xml:space="preserve">/requirements on the contractor: </w:t>
      </w:r>
    </w:p>
    <w:p w14:paraId="5C5C128C" w14:textId="77777777" w:rsidR="0046108F" w:rsidRPr="007F00DE" w:rsidRDefault="0046108F" w:rsidP="00B900EA">
      <w:pPr>
        <w:pStyle w:val="NormalWeb"/>
        <w:shd w:val="clear" w:color="auto" w:fill="FFFFFF"/>
        <w:spacing w:before="0" w:beforeAutospacing="0" w:after="0" w:afterAutospacing="0"/>
        <w:rPr>
          <w:rFonts w:ascii="Arial" w:hAnsi="Arial" w:cs="Arial"/>
          <w:iCs/>
          <w:sz w:val="32"/>
          <w:szCs w:val="32"/>
        </w:rPr>
      </w:pPr>
    </w:p>
    <w:p w14:paraId="68FEF95E" w14:textId="5CD85BD0" w:rsidR="0046108F" w:rsidRPr="007F00DE" w:rsidRDefault="0046108F">
      <w:pPr>
        <w:numPr>
          <w:ilvl w:val="0"/>
          <w:numId w:val="5"/>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[develop a programme to work closely with community organisations in performance of the services to maximise value to the end-user of the services]</w:t>
      </w:r>
    </w:p>
    <w:p w14:paraId="18B17BC5" w14:textId="77777777" w:rsidR="0046108F" w:rsidRPr="007F00DE" w:rsidRDefault="0046108F">
      <w:pPr>
        <w:numPr>
          <w:ilvl w:val="0"/>
          <w:numId w:val="5"/>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[develop a programme to work closely with educational establishments to maximise educational opportunities that arise through performance of the contract] </w:t>
      </w:r>
    </w:p>
    <w:p w14:paraId="6BE5E844" w14:textId="77777777" w:rsidR="0046108F" w:rsidRPr="007F00DE" w:rsidRDefault="0046108F" w:rsidP="00B900EA">
      <w:pPr>
        <w:shd w:val="clear" w:color="auto" w:fill="FFFFFF"/>
        <w:spacing w:after="0" w:line="240" w:lineRule="auto"/>
        <w:ind w:left="600"/>
        <w:rPr>
          <w:rFonts w:ascii="Arial" w:hAnsi="Arial" w:cs="Arial"/>
          <w:iCs/>
          <w:sz w:val="32"/>
          <w:szCs w:val="32"/>
        </w:rPr>
      </w:pPr>
    </w:p>
    <w:p w14:paraId="6E0C5F47" w14:textId="5B9FE21C" w:rsidR="0046108F" w:rsidRPr="007F00DE" w:rsidRDefault="0046108F"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Deliver</w:t>
      </w:r>
      <w:r w:rsidR="00545FEB">
        <w:rPr>
          <w:rFonts w:ascii="Arial" w:hAnsi="Arial" w:cs="Arial"/>
          <w:iCs/>
          <w:sz w:val="32"/>
          <w:szCs w:val="32"/>
        </w:rPr>
        <w:t xml:space="preserve"> [</w:t>
      </w:r>
      <w:r w:rsidR="00545FEB" w:rsidRPr="00545FEB">
        <w:rPr>
          <w:rFonts w:ascii="Arial" w:hAnsi="Arial" w:cs="Arial"/>
          <w:iCs/>
          <w:sz w:val="32"/>
          <w:szCs w:val="32"/>
        </w:rPr>
        <w:t>insert the number for each category</w:t>
      </w:r>
      <w:r w:rsidR="00545FEB">
        <w:rPr>
          <w:rFonts w:ascii="Arial" w:hAnsi="Arial" w:cs="Arial"/>
          <w:iCs/>
          <w:sz w:val="32"/>
          <w:szCs w:val="32"/>
        </w:rPr>
        <w:t>]</w:t>
      </w:r>
    </w:p>
    <w:p w14:paraId="6BB01A41" w14:textId="030B5D1E"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work placement (1</w:t>
      </w:r>
      <w:r w:rsidR="00812D6E" w:rsidRPr="007F00DE">
        <w:rPr>
          <w:rFonts w:ascii="Arial" w:hAnsi="Arial" w:cs="Arial"/>
          <w:iCs/>
          <w:sz w:val="32"/>
          <w:szCs w:val="32"/>
        </w:rPr>
        <w:t>4</w:t>
      </w:r>
      <w:r w:rsidRPr="007F00DE">
        <w:rPr>
          <w:rFonts w:ascii="Arial" w:hAnsi="Arial" w:cs="Arial"/>
          <w:iCs/>
          <w:sz w:val="32"/>
          <w:szCs w:val="32"/>
        </w:rPr>
        <w:t>-1</w:t>
      </w:r>
      <w:r w:rsidR="00812D6E" w:rsidRPr="007F00DE">
        <w:rPr>
          <w:rFonts w:ascii="Arial" w:hAnsi="Arial" w:cs="Arial"/>
          <w:iCs/>
          <w:sz w:val="32"/>
          <w:szCs w:val="32"/>
        </w:rPr>
        <w:t>6</w:t>
      </w:r>
      <w:r w:rsidRPr="007F00DE">
        <w:rPr>
          <w:rFonts w:ascii="Arial" w:hAnsi="Arial" w:cs="Arial"/>
          <w:iCs/>
          <w:sz w:val="32"/>
          <w:szCs w:val="32"/>
        </w:rPr>
        <w:t xml:space="preserve"> years)</w:t>
      </w:r>
    </w:p>
    <w:p w14:paraId="5DEC2C5E" w14:textId="261C7D6B"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work placement (1</w:t>
      </w:r>
      <w:r w:rsidR="00812D6E" w:rsidRPr="007F00DE">
        <w:rPr>
          <w:rFonts w:ascii="Arial" w:hAnsi="Arial" w:cs="Arial"/>
          <w:iCs/>
          <w:sz w:val="32"/>
          <w:szCs w:val="32"/>
        </w:rPr>
        <w:t>6</w:t>
      </w:r>
      <w:r w:rsidRPr="007F00DE">
        <w:rPr>
          <w:rFonts w:ascii="Arial" w:hAnsi="Arial" w:cs="Arial"/>
          <w:iCs/>
          <w:sz w:val="32"/>
          <w:szCs w:val="32"/>
        </w:rPr>
        <w:t>-1</w:t>
      </w:r>
      <w:r w:rsidR="00812D6E" w:rsidRPr="007F00DE">
        <w:rPr>
          <w:rFonts w:ascii="Arial" w:hAnsi="Arial" w:cs="Arial"/>
          <w:iCs/>
          <w:sz w:val="32"/>
          <w:szCs w:val="32"/>
        </w:rPr>
        <w:t>9</w:t>
      </w:r>
      <w:r w:rsidRPr="007F00DE">
        <w:rPr>
          <w:rFonts w:ascii="Arial" w:hAnsi="Arial" w:cs="Arial"/>
          <w:iCs/>
          <w:sz w:val="32"/>
          <w:szCs w:val="32"/>
        </w:rPr>
        <w:t xml:space="preserve"> years)</w:t>
      </w:r>
    </w:p>
    <w:p w14:paraId="486EFC9F" w14:textId="77777777"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curriculum support activities</w:t>
      </w:r>
    </w:p>
    <w:p w14:paraId="64DE3DDF" w14:textId="13A2FB61"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graduate trainees</w:t>
      </w:r>
    </w:p>
    <w:p w14:paraId="3CF8733F" w14:textId="77777777"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apprentice starts</w:t>
      </w:r>
    </w:p>
    <w:p w14:paraId="226A0C8F" w14:textId="77777777"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existing apprentices</w:t>
      </w:r>
    </w:p>
    <w:p w14:paraId="5970872A" w14:textId="77777777"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apprentice completions</w:t>
      </w:r>
    </w:p>
    <w:p w14:paraId="4CFE3F75" w14:textId="77777777"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lastRenderedPageBreak/>
        <w:t>jobs advertised through local employment vehicles</w:t>
      </w:r>
    </w:p>
    <w:p w14:paraId="50D5463E" w14:textId="77777777"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N/SVQ starts for subcontractors</w:t>
      </w:r>
    </w:p>
    <w:p w14:paraId="20F49117" w14:textId="77777777"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N/SVQ completions for subcontractors</w:t>
      </w:r>
    </w:p>
    <w:p w14:paraId="616EEDA7" w14:textId="77777777"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training plans for subcontractors</w:t>
      </w:r>
    </w:p>
    <w:p w14:paraId="77A018C0" w14:textId="77777777"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supervisor training for subcontractors</w:t>
      </w:r>
    </w:p>
    <w:p w14:paraId="53E26BF8" w14:textId="77777777"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leadership and management training for subcontractors</w:t>
      </w:r>
    </w:p>
    <w:p w14:paraId="3054EA6D" w14:textId="77777777" w:rsidR="0046108F" w:rsidRPr="007F00DE" w:rsidRDefault="0046108F">
      <w:pPr>
        <w:numPr>
          <w:ilvl w:val="0"/>
          <w:numId w:val="6"/>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advanced health and safety training for subcontractors’ </w:t>
      </w:r>
    </w:p>
    <w:p w14:paraId="44B22F90" w14:textId="77777777" w:rsidR="0046108F" w:rsidRPr="007F00DE" w:rsidRDefault="0046108F" w:rsidP="00B900EA">
      <w:pPr>
        <w:shd w:val="clear" w:color="auto" w:fill="FFFFFF"/>
        <w:spacing w:after="0" w:line="240" w:lineRule="auto"/>
        <w:ind w:left="600"/>
        <w:rPr>
          <w:rFonts w:ascii="Arial" w:hAnsi="Arial" w:cs="Arial"/>
          <w:iCs/>
          <w:sz w:val="32"/>
          <w:szCs w:val="32"/>
        </w:rPr>
      </w:pPr>
    </w:p>
    <w:p w14:paraId="2FCF3876" w14:textId="7F62F938" w:rsidR="00030823" w:rsidRPr="007F00DE" w:rsidRDefault="00030823"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The Contractor must deliver the above community benefit activities in accordance with the Delivery Schedule included at Schedule [X]. All activities must commence no later than [X weeks/months] following the Contract Commencement Date, with full delivery required by [insert final delivery date or project completion milestone]. Any deviation from the agreed timescales must be notified to the Authority within five (5) Working Days with a proposed recovery plan.</w:t>
      </w:r>
    </w:p>
    <w:p w14:paraId="6DFB1526" w14:textId="77777777" w:rsidR="00030823" w:rsidRPr="007F00DE" w:rsidRDefault="00030823" w:rsidP="00B900EA">
      <w:pPr>
        <w:pStyle w:val="NormalWeb"/>
        <w:shd w:val="clear" w:color="auto" w:fill="FFFFFF"/>
        <w:spacing w:before="0" w:beforeAutospacing="0" w:after="0" w:afterAutospacing="0"/>
        <w:rPr>
          <w:rFonts w:ascii="Arial" w:hAnsi="Arial" w:cs="Arial"/>
          <w:iCs/>
          <w:sz w:val="32"/>
          <w:szCs w:val="32"/>
        </w:rPr>
      </w:pPr>
    </w:p>
    <w:p w14:paraId="0B7B8CEF" w14:textId="1CD9E38B" w:rsidR="00B2784D" w:rsidRPr="007F00DE" w:rsidRDefault="00B2784D"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The Contractor will be required to report to the Authority as part of their [Interval – monthly/quarterly/other] Management Information reporting, details of any community benefit measures and achievements.’</w:t>
      </w:r>
    </w:p>
    <w:p w14:paraId="1D43788B" w14:textId="77777777" w:rsidR="00030823" w:rsidRPr="007F00DE" w:rsidRDefault="00030823" w:rsidP="00B900EA">
      <w:pPr>
        <w:shd w:val="clear" w:color="auto" w:fill="FFFFFF"/>
        <w:spacing w:after="0" w:line="240" w:lineRule="auto"/>
        <w:rPr>
          <w:rFonts w:ascii="Arial" w:hAnsi="Arial" w:cs="Arial"/>
          <w:iCs/>
          <w:sz w:val="32"/>
          <w:szCs w:val="32"/>
        </w:rPr>
      </w:pPr>
    </w:p>
    <w:p w14:paraId="12496564" w14:textId="16893F0F" w:rsidR="00FC70D0" w:rsidRPr="007F00DE" w:rsidRDefault="007467B1" w:rsidP="00B900EA">
      <w:pPr>
        <w:pStyle w:val="Title"/>
        <w:rPr>
          <w:rFonts w:ascii="Arial" w:hAnsi="Arial" w:cs="Arial"/>
          <w:iCs/>
          <w:sz w:val="32"/>
          <w:szCs w:val="32"/>
          <w:u w:val="single"/>
        </w:rPr>
      </w:pPr>
      <w:r w:rsidRPr="007F00DE">
        <w:rPr>
          <w:rFonts w:ascii="Arial" w:hAnsi="Arial" w:cs="Arial"/>
          <w:sz w:val="32"/>
          <w:szCs w:val="32"/>
          <w:u w:val="single"/>
        </w:rPr>
        <w:t xml:space="preserve">Contract example </w:t>
      </w:r>
      <w:r w:rsidR="00FC70D0" w:rsidRPr="007F00DE">
        <w:rPr>
          <w:rFonts w:ascii="Arial" w:hAnsi="Arial" w:cs="Arial"/>
          <w:iCs/>
          <w:sz w:val="32"/>
          <w:szCs w:val="32"/>
          <w:u w:val="single"/>
        </w:rPr>
        <w:t>2</w:t>
      </w:r>
    </w:p>
    <w:p w14:paraId="5B82C7F4" w14:textId="532374EC"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‘The [contracting authority] aims to maximise sustainable jobs and training gains arising from its works programmes and to assist contractors and specialists or sub-contractors to consider how they alleviate skills gaps. </w:t>
      </w:r>
    </w:p>
    <w:p w14:paraId="433DC810"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3430E149" w14:textId="616271C5"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 xml:space="preserve">The [contracting authority] is committed to ensuring that for this contract, a minimum of xx% of the total labour required to deliver the project (including those works delivered by specialists, or sub-contractors) must be delivered by New Entrants (defined …) that have an apprenticeship, trainee or employment contract with the successful Contractor, their specialists or sub-contractors, and are engaged in a training programme that is accepted by the [contracting authority], (an </w:t>
      </w:r>
      <w:r w:rsidRPr="007F00DE">
        <w:rPr>
          <w:rFonts w:ascii="Arial" w:hAnsi="Arial" w:cs="Arial"/>
          <w:iCs/>
          <w:sz w:val="32"/>
          <w:szCs w:val="32"/>
        </w:rPr>
        <w:lastRenderedPageBreak/>
        <w:t>SVQ, or equivalent but other qualifications and training will be considered such as Health &amp; Safety training). </w:t>
      </w:r>
    </w:p>
    <w:p w14:paraId="523F6E55"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66789149" w14:textId="7B43F6C0"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The contract contains performance measures in respect of this commitment. In addition, the [contracting authority] expects the Contractor to provide training and upskilling opportunities for existing employees.</w:t>
      </w:r>
    </w:p>
    <w:p w14:paraId="6CECBA70" w14:textId="77777777" w:rsidR="009331F8" w:rsidRPr="007F00DE" w:rsidRDefault="009331F8" w:rsidP="00B900EA">
      <w:pPr>
        <w:spacing w:after="0" w:line="240" w:lineRule="auto"/>
        <w:rPr>
          <w:rFonts w:ascii="Arial" w:eastAsia="Times New Roman" w:hAnsi="Arial" w:cs="Arial"/>
          <w:sz w:val="32"/>
          <w:szCs w:val="32"/>
          <w:lang w:eastAsia="en-GB"/>
        </w:rPr>
      </w:pPr>
    </w:p>
    <w:p w14:paraId="51685C4F" w14:textId="5C3CEF7C" w:rsidR="009331F8" w:rsidRPr="007F00DE" w:rsidRDefault="009331F8" w:rsidP="00B900EA">
      <w:pPr>
        <w:spacing w:after="0" w:line="240" w:lineRule="auto"/>
        <w:rPr>
          <w:rFonts w:ascii="Arial" w:eastAsia="Times New Roman" w:hAnsi="Arial" w:cs="Arial"/>
          <w:sz w:val="32"/>
          <w:szCs w:val="32"/>
          <w:lang w:eastAsia="en-GB"/>
        </w:rPr>
      </w:pPr>
      <w:r w:rsidRPr="007F00DE">
        <w:rPr>
          <w:rFonts w:ascii="Arial" w:eastAsia="Times New Roman" w:hAnsi="Arial" w:cs="Arial"/>
          <w:sz w:val="32"/>
          <w:szCs w:val="32"/>
          <w:lang w:eastAsia="en-GB"/>
        </w:rPr>
        <w:t>The Contractor must achieve the minimum New Entrant labour requirement progressively throughout the contract, with initial recruitment commencing no later than [X] weeks after Contract Commencement. The Contractor shall submit a Labour and Skills Delivery Plan within [10] Working Days of contract award, setting out monthly/quarterly delivery milestones. Final compliance with the xx% requirement must be demonstrated no later than [Project Completion Date or Stage X]. Failure to meet an agreed milestone triggers an obligation to submit a corrective action plan within five (5) Working Days.</w:t>
      </w:r>
      <w:r w:rsidR="00CA52B2" w:rsidRPr="007F00DE">
        <w:rPr>
          <w:rFonts w:ascii="Arial" w:eastAsia="Times New Roman" w:hAnsi="Arial" w:cs="Arial"/>
          <w:sz w:val="32"/>
          <w:szCs w:val="32"/>
          <w:lang w:eastAsia="en-GB"/>
        </w:rPr>
        <w:t>’</w:t>
      </w:r>
    </w:p>
    <w:p w14:paraId="3A6A98A1"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266E1CAD" w14:textId="6B7FD64C" w:rsidR="00FC70D0" w:rsidRPr="007F00DE" w:rsidRDefault="007467B1" w:rsidP="00B900EA">
      <w:pPr>
        <w:pStyle w:val="Title"/>
        <w:rPr>
          <w:rFonts w:ascii="Arial" w:hAnsi="Arial" w:cs="Arial"/>
          <w:bCs/>
          <w:sz w:val="32"/>
          <w:szCs w:val="32"/>
          <w:u w:val="single"/>
        </w:rPr>
      </w:pPr>
      <w:r w:rsidRPr="007F00DE">
        <w:rPr>
          <w:rFonts w:ascii="Arial" w:hAnsi="Arial" w:cs="Arial"/>
          <w:sz w:val="32"/>
          <w:szCs w:val="32"/>
          <w:u w:val="single"/>
        </w:rPr>
        <w:t xml:space="preserve">Contract example </w:t>
      </w:r>
      <w:r w:rsidR="00FC70D0" w:rsidRPr="007F00DE">
        <w:rPr>
          <w:rFonts w:ascii="Arial" w:hAnsi="Arial" w:cs="Arial"/>
          <w:bCs/>
          <w:sz w:val="32"/>
          <w:szCs w:val="32"/>
          <w:u w:val="single"/>
        </w:rPr>
        <w:t>3</w:t>
      </w:r>
    </w:p>
    <w:p w14:paraId="694ED78F" w14:textId="29598C96"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‘The Contractor is required to secure the creation of employment and training opportunities in connection with the contract. The specific targets for these opportunities are to be specified within the Contractor’s Employment Skills Plan (ESP), this will be developed during the Mobilisation Phase</w:t>
      </w:r>
      <w:r w:rsidR="00AE6A29" w:rsidRPr="007F00DE">
        <w:rPr>
          <w:rFonts w:ascii="Arial" w:hAnsi="Arial" w:cs="Arial"/>
          <w:iCs/>
          <w:sz w:val="32"/>
          <w:szCs w:val="32"/>
        </w:rPr>
        <w:t>.</w:t>
      </w:r>
    </w:p>
    <w:p w14:paraId="10B08A6E"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5FBB4CA4" w14:textId="786EA279"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 xml:space="preserve">The Contractor should seek to secure such opportunities through targeted recruitment and training from priority groups of the long term unemployed, other priority groups such as women, </w:t>
      </w:r>
      <w:r w:rsidR="00CB3A44" w:rsidRPr="007F00DE">
        <w:rPr>
          <w:rFonts w:ascii="Arial" w:hAnsi="Arial" w:cs="Arial"/>
          <w:iCs/>
          <w:sz w:val="32"/>
          <w:szCs w:val="32"/>
        </w:rPr>
        <w:t xml:space="preserve">racialised </w:t>
      </w:r>
      <w:r w:rsidRPr="007F00DE">
        <w:rPr>
          <w:rFonts w:ascii="Arial" w:hAnsi="Arial" w:cs="Arial"/>
          <w:iCs/>
          <w:sz w:val="32"/>
          <w:szCs w:val="32"/>
        </w:rPr>
        <w:t>minorities and disabled people and those further from the job market. The Contractor should demonstrate a robust methodology for engaging and recruiting from these groups.</w:t>
      </w:r>
    </w:p>
    <w:p w14:paraId="2F780FA3"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79ED16A7" w14:textId="089B6237" w:rsidR="009331F8" w:rsidRPr="007F00DE" w:rsidRDefault="009331F8"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 xml:space="preserve">The Contractor must submit the draft Employment Skills Plan no later than [X] working days following contract award, with final approval required prior to the end of the mobilisation </w:t>
      </w:r>
      <w:r w:rsidRPr="007F00DE">
        <w:rPr>
          <w:rFonts w:ascii="Arial" w:hAnsi="Arial" w:cs="Arial"/>
          <w:iCs/>
          <w:sz w:val="32"/>
          <w:szCs w:val="32"/>
        </w:rPr>
        <w:lastRenderedPageBreak/>
        <w:t>phase. Delivery of all employment and training commitments must commence within [X] weeks of service commencement and be delivered in line with the timeline set out in the approved ESP. Any delays or risks to timely delivery must be reported to the Purchaser immediately, accompanied by a proposed recovery plan.</w:t>
      </w:r>
    </w:p>
    <w:p w14:paraId="65A409E7" w14:textId="77777777" w:rsidR="009331F8" w:rsidRPr="007F00DE" w:rsidRDefault="009331F8" w:rsidP="00B900EA">
      <w:pPr>
        <w:pStyle w:val="NormalWeb"/>
        <w:shd w:val="clear" w:color="auto" w:fill="FFFFFF"/>
        <w:spacing w:before="0" w:beforeAutospacing="0" w:after="0" w:afterAutospacing="0"/>
        <w:rPr>
          <w:rFonts w:ascii="Arial" w:hAnsi="Arial" w:cs="Arial"/>
          <w:iCs/>
          <w:sz w:val="32"/>
          <w:szCs w:val="32"/>
        </w:rPr>
      </w:pPr>
    </w:p>
    <w:p w14:paraId="2BFCB4CF"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In addition to achieving the training, the Contractor must nominate a Client Coordinator who will be responsible for reporting progress against the ESP to the Purchaser during the Service Period.’</w:t>
      </w:r>
    </w:p>
    <w:p w14:paraId="18B145D0" w14:textId="77777777" w:rsidR="00FC70D0" w:rsidRPr="007F00DE" w:rsidRDefault="00FC70D0" w:rsidP="00B900EA">
      <w:pPr>
        <w:spacing w:after="0" w:line="240" w:lineRule="auto"/>
        <w:jc w:val="both"/>
        <w:textAlignment w:val="baseline"/>
        <w:rPr>
          <w:rFonts w:ascii="Arial" w:hAnsi="Arial" w:cs="Arial"/>
          <w:iCs/>
          <w:sz w:val="32"/>
          <w:szCs w:val="32"/>
        </w:rPr>
      </w:pPr>
    </w:p>
    <w:p w14:paraId="63D00385" w14:textId="6EFBE53D" w:rsidR="00FC70D0" w:rsidRPr="007F00DE" w:rsidRDefault="007467B1" w:rsidP="00B900EA">
      <w:pPr>
        <w:pStyle w:val="Title"/>
        <w:rPr>
          <w:rFonts w:ascii="Arial" w:hAnsi="Arial" w:cs="Arial"/>
          <w:b/>
          <w:sz w:val="32"/>
          <w:szCs w:val="32"/>
          <w:u w:val="single"/>
        </w:rPr>
      </w:pPr>
      <w:r w:rsidRPr="007F00DE">
        <w:rPr>
          <w:rFonts w:ascii="Arial" w:hAnsi="Arial" w:cs="Arial"/>
          <w:sz w:val="32"/>
          <w:szCs w:val="32"/>
          <w:u w:val="single"/>
        </w:rPr>
        <w:t xml:space="preserve">Contract example </w:t>
      </w:r>
      <w:r w:rsidR="00FC70D0" w:rsidRPr="007F00DE">
        <w:rPr>
          <w:rFonts w:ascii="Arial" w:hAnsi="Arial" w:cs="Arial"/>
          <w:bCs/>
          <w:sz w:val="32"/>
          <w:szCs w:val="32"/>
          <w:u w:val="single"/>
        </w:rPr>
        <w:t>4</w:t>
      </w:r>
    </w:p>
    <w:p w14:paraId="3E23DFAE" w14:textId="4A0896C6"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 xml:space="preserve">‘Supporting methodologies are required for each Theme of the Community Benefits Menu to detail how bidders plan to deliver the community benefits offered. </w:t>
      </w:r>
    </w:p>
    <w:p w14:paraId="0148F24D"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66843083"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Bidders are required to provide the following information within each methodology:</w:t>
      </w:r>
    </w:p>
    <w:p w14:paraId="784608CC" w14:textId="77777777" w:rsidR="00FC70D0" w:rsidRPr="007F00DE" w:rsidRDefault="00FC70D0">
      <w:pPr>
        <w:pStyle w:val="NormalWeb"/>
        <w:numPr>
          <w:ilvl w:val="0"/>
          <w:numId w:val="9"/>
        </w:numPr>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Name, job title and contact details of the person(s) involved in delivering Community Benefits outcomes</w:t>
      </w:r>
    </w:p>
    <w:p w14:paraId="31CC8567" w14:textId="77777777" w:rsidR="00FC70D0" w:rsidRPr="007F00DE" w:rsidRDefault="00FC70D0">
      <w:pPr>
        <w:pStyle w:val="NormalWeb"/>
        <w:numPr>
          <w:ilvl w:val="0"/>
          <w:numId w:val="9"/>
        </w:numPr>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Details of how the outcomes offered will be delivered and the roles and responsibilities of the individual(s) involved</w:t>
      </w:r>
    </w:p>
    <w:p w14:paraId="0E268DAC" w14:textId="77777777" w:rsidR="00FC70D0" w:rsidRPr="007F00DE" w:rsidRDefault="00FC70D0">
      <w:pPr>
        <w:pStyle w:val="NormalWeb"/>
        <w:numPr>
          <w:ilvl w:val="0"/>
          <w:numId w:val="9"/>
        </w:numPr>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The anticipated timeline for delivery of each outcome</w:t>
      </w:r>
    </w:p>
    <w:p w14:paraId="7815BD5F"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750EE70F"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It is recommended that the methodology provided for each theme considers the guidance outlined below and includes, but is not limited to details of the following:</w:t>
      </w:r>
    </w:p>
    <w:p w14:paraId="27BD35D1"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57C32CE6" w14:textId="7E334D08" w:rsidR="00FC70D0" w:rsidRPr="007F00DE" w:rsidRDefault="00FC70D0">
      <w:pPr>
        <w:pStyle w:val="NormalWeb"/>
        <w:numPr>
          <w:ilvl w:val="0"/>
          <w:numId w:val="30"/>
        </w:numPr>
        <w:shd w:val="clear" w:color="auto" w:fill="FFFFFF"/>
        <w:spacing w:before="0" w:beforeAutospacing="0" w:after="0" w:afterAutospacing="0"/>
        <w:rPr>
          <w:rFonts w:ascii="Arial" w:hAnsi="Arial" w:cs="Arial"/>
          <w:iCs/>
          <w:sz w:val="32"/>
          <w:szCs w:val="32"/>
          <w:u w:val="single"/>
        </w:rPr>
      </w:pPr>
      <w:r w:rsidRPr="007F00DE">
        <w:rPr>
          <w:rFonts w:ascii="Arial" w:hAnsi="Arial" w:cs="Arial"/>
          <w:iCs/>
          <w:sz w:val="32"/>
          <w:szCs w:val="32"/>
          <w:u w:val="single"/>
        </w:rPr>
        <w:t>Recruitment &amp; Employment (EMP)</w:t>
      </w:r>
    </w:p>
    <w:p w14:paraId="759E5688" w14:textId="77777777" w:rsidR="00FC70D0" w:rsidRPr="007F00DE" w:rsidRDefault="00FC70D0">
      <w:pPr>
        <w:pStyle w:val="NormalWeb"/>
        <w:numPr>
          <w:ilvl w:val="0"/>
          <w:numId w:val="11"/>
        </w:numPr>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How opportunities will be identified, publicised and managed</w:t>
      </w:r>
    </w:p>
    <w:p w14:paraId="566A9D96" w14:textId="77777777" w:rsidR="00FC70D0" w:rsidRPr="007F00DE" w:rsidRDefault="00FC70D0">
      <w:pPr>
        <w:pStyle w:val="NormalWeb"/>
        <w:numPr>
          <w:ilvl w:val="0"/>
          <w:numId w:val="11"/>
        </w:numPr>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The type and duration of recruitment and training opportunities which will be offered</w:t>
      </w:r>
    </w:p>
    <w:p w14:paraId="532C58D6" w14:textId="77777777" w:rsidR="00FC70D0" w:rsidRPr="007F00DE" w:rsidRDefault="00FC70D0">
      <w:pPr>
        <w:pStyle w:val="NormalWeb"/>
        <w:numPr>
          <w:ilvl w:val="0"/>
          <w:numId w:val="11"/>
        </w:numPr>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Proposed engagement with partners, support organisations and educational establishments to assist delivery</w:t>
      </w:r>
    </w:p>
    <w:p w14:paraId="6758DF4F"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577BC42C" w14:textId="1C36D72E" w:rsidR="00FC70D0" w:rsidRPr="007F00DE" w:rsidRDefault="00FC70D0">
      <w:pPr>
        <w:pStyle w:val="NormalWeb"/>
        <w:numPr>
          <w:ilvl w:val="0"/>
          <w:numId w:val="30"/>
        </w:numPr>
        <w:shd w:val="clear" w:color="auto" w:fill="FFFFFF"/>
        <w:spacing w:before="0" w:beforeAutospacing="0" w:after="0" w:afterAutospacing="0"/>
        <w:rPr>
          <w:rFonts w:ascii="Arial" w:hAnsi="Arial" w:cs="Arial"/>
          <w:iCs/>
          <w:sz w:val="32"/>
          <w:szCs w:val="32"/>
          <w:u w:val="single"/>
        </w:rPr>
      </w:pPr>
      <w:r w:rsidRPr="007F00DE">
        <w:rPr>
          <w:rFonts w:ascii="Arial" w:hAnsi="Arial" w:cs="Arial"/>
          <w:iCs/>
          <w:sz w:val="32"/>
          <w:szCs w:val="32"/>
          <w:u w:val="single"/>
        </w:rPr>
        <w:t>Skills &amp; Training (</w:t>
      </w:r>
      <w:proofErr w:type="spellStart"/>
      <w:r w:rsidRPr="007F00DE">
        <w:rPr>
          <w:rFonts w:ascii="Arial" w:hAnsi="Arial" w:cs="Arial"/>
          <w:iCs/>
          <w:sz w:val="32"/>
          <w:szCs w:val="32"/>
          <w:u w:val="single"/>
        </w:rPr>
        <w:t>SKL</w:t>
      </w:r>
      <w:proofErr w:type="spellEnd"/>
      <w:r w:rsidRPr="007F00DE">
        <w:rPr>
          <w:rFonts w:ascii="Arial" w:hAnsi="Arial" w:cs="Arial"/>
          <w:iCs/>
          <w:sz w:val="32"/>
          <w:szCs w:val="32"/>
          <w:u w:val="single"/>
        </w:rPr>
        <w:t>)</w:t>
      </w:r>
    </w:p>
    <w:p w14:paraId="4221AA18" w14:textId="5E4B3B3E" w:rsidR="00FC70D0" w:rsidRPr="007F00DE" w:rsidRDefault="00FC70D0">
      <w:pPr>
        <w:pStyle w:val="NormalWeb"/>
        <w:numPr>
          <w:ilvl w:val="0"/>
          <w:numId w:val="10"/>
        </w:numPr>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Proposals for engagement with schools, colleges, and other partner and support organisations</w:t>
      </w:r>
    </w:p>
    <w:p w14:paraId="208739F4" w14:textId="77777777" w:rsidR="00FC70D0" w:rsidRPr="007F00DE" w:rsidRDefault="00FC70D0">
      <w:pPr>
        <w:pStyle w:val="NormalWeb"/>
        <w:numPr>
          <w:ilvl w:val="0"/>
          <w:numId w:val="10"/>
        </w:numPr>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Proposals and content for educational engagement events</w:t>
      </w:r>
    </w:p>
    <w:p w14:paraId="7EC71A4E" w14:textId="77777777" w:rsidR="00FC70D0" w:rsidRPr="007F00DE" w:rsidRDefault="00FC70D0">
      <w:pPr>
        <w:pStyle w:val="NormalWeb"/>
        <w:numPr>
          <w:ilvl w:val="0"/>
          <w:numId w:val="10"/>
        </w:numPr>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Details of the type and duration of any work experience placements to be offered’</w:t>
      </w:r>
    </w:p>
    <w:p w14:paraId="346FCE04"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0DA52B3E" w14:textId="354A9F96" w:rsidR="00FC70D0" w:rsidRPr="007F00DE" w:rsidRDefault="00FC70D0" w:rsidP="00B900EA">
      <w:pPr>
        <w:pStyle w:val="Title"/>
        <w:rPr>
          <w:rFonts w:ascii="Arial" w:hAnsi="Arial" w:cs="Arial"/>
          <w:sz w:val="32"/>
          <w:szCs w:val="32"/>
          <w:u w:val="single"/>
        </w:rPr>
      </w:pPr>
      <w:r w:rsidRPr="007F00DE">
        <w:rPr>
          <w:rFonts w:ascii="Arial" w:hAnsi="Arial" w:cs="Arial"/>
          <w:sz w:val="32"/>
          <w:szCs w:val="32"/>
          <w:u w:val="single"/>
        </w:rPr>
        <w:t>National / Sectoral Framework example</w:t>
      </w:r>
      <w:r w:rsidR="007467B1" w:rsidRPr="007F00DE">
        <w:rPr>
          <w:rFonts w:ascii="Arial" w:hAnsi="Arial" w:cs="Arial"/>
          <w:sz w:val="32"/>
          <w:szCs w:val="32"/>
          <w:u w:val="single"/>
        </w:rPr>
        <w:t xml:space="preserve"> 5</w:t>
      </w:r>
    </w:p>
    <w:p w14:paraId="1478B342" w14:textId="192380C0"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 xml:space="preserve">‘In establishing this Framework, it is recognised that Framework Public Bodies may place an emphasis on various social considerations, often in the form of pursuing a number of different National </w:t>
      </w:r>
      <w:r w:rsidR="004B7B8C" w:rsidRPr="007F00DE">
        <w:rPr>
          <w:rFonts w:ascii="Arial" w:hAnsi="Arial" w:cs="Arial"/>
          <w:iCs/>
          <w:sz w:val="32"/>
          <w:szCs w:val="32"/>
        </w:rPr>
        <w:t>Priorities</w:t>
      </w:r>
      <w:r w:rsidRPr="007F00DE">
        <w:rPr>
          <w:rFonts w:ascii="Arial" w:hAnsi="Arial" w:cs="Arial"/>
          <w:iCs/>
          <w:sz w:val="32"/>
          <w:szCs w:val="32"/>
        </w:rPr>
        <w:t xml:space="preserve">... Relevant to the above, it is envisaged that Framework Public Bodies may look to achieve outputs from amongst those that follow below, in performance of a Call-off Contract. </w:t>
      </w:r>
    </w:p>
    <w:p w14:paraId="75819442"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0721AB68"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 xml:space="preserve">Accordingly, the following are included as </w:t>
      </w:r>
      <w:proofErr w:type="spellStart"/>
      <w:r w:rsidRPr="007F00DE">
        <w:rPr>
          <w:rFonts w:ascii="Arial" w:hAnsi="Arial" w:cs="Arial"/>
          <w:iCs/>
          <w:sz w:val="32"/>
          <w:szCs w:val="32"/>
        </w:rPr>
        <w:t>KPIs</w:t>
      </w:r>
      <w:proofErr w:type="spellEnd"/>
      <w:r w:rsidRPr="007F00DE">
        <w:rPr>
          <w:rFonts w:ascii="Arial" w:hAnsi="Arial" w:cs="Arial"/>
          <w:iCs/>
          <w:sz w:val="32"/>
          <w:szCs w:val="32"/>
        </w:rPr>
        <w:t xml:space="preserve"> at Framework Level, and it is expected may be developed (including potentially to expand upon) in mini-competitions by Framework Public Bodies.  </w:t>
      </w:r>
    </w:p>
    <w:p w14:paraId="31B958F9" w14:textId="77777777" w:rsidR="00FC70D0" w:rsidRPr="007F00DE" w:rsidRDefault="00FC70D0" w:rsidP="00B900EA">
      <w:pPr>
        <w:pStyle w:val="NormalWeb"/>
        <w:shd w:val="clear" w:color="auto" w:fill="FFFFFF"/>
        <w:spacing w:before="0" w:beforeAutospacing="0" w:after="0" w:afterAutospacing="0"/>
        <w:rPr>
          <w:rFonts w:ascii="Arial" w:hAnsi="Arial" w:cs="Arial"/>
          <w:iCs/>
          <w:sz w:val="32"/>
          <w:szCs w:val="32"/>
        </w:rPr>
      </w:pPr>
    </w:p>
    <w:p w14:paraId="2E971808" w14:textId="77777777" w:rsidR="00FC70D0" w:rsidRPr="007F00DE" w:rsidRDefault="00FC70D0" w:rsidP="00B900EA">
      <w:pPr>
        <w:pStyle w:val="Title"/>
        <w:rPr>
          <w:rFonts w:ascii="Arial" w:hAnsi="Arial" w:cs="Arial"/>
          <w:sz w:val="32"/>
          <w:szCs w:val="32"/>
          <w:u w:val="single"/>
        </w:rPr>
      </w:pPr>
      <w:r w:rsidRPr="007F00DE">
        <w:rPr>
          <w:rFonts w:ascii="Arial" w:hAnsi="Arial" w:cs="Arial"/>
          <w:sz w:val="32"/>
          <w:szCs w:val="32"/>
          <w:u w:val="single"/>
        </w:rPr>
        <w:t>Employment and Training</w:t>
      </w:r>
    </w:p>
    <w:p w14:paraId="7581C0FF" w14:textId="77777777" w:rsidR="00FC70D0" w:rsidRPr="007F00DE" w:rsidRDefault="00FC70D0">
      <w:pPr>
        <w:numPr>
          <w:ilvl w:val="0"/>
          <w:numId w:val="4"/>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Creation/delivery of employment opportunities for young/unemployed/persons from within disadvantaged groups.</w:t>
      </w:r>
    </w:p>
    <w:p w14:paraId="0DD5EB87" w14:textId="77777777" w:rsidR="00FC70D0" w:rsidRPr="007F00DE" w:rsidRDefault="00FC70D0">
      <w:pPr>
        <w:numPr>
          <w:ilvl w:val="0"/>
          <w:numId w:val="4"/>
        </w:numPr>
        <w:shd w:val="clear" w:color="auto" w:fill="FFFFFF"/>
        <w:spacing w:after="0" w:line="240" w:lineRule="auto"/>
        <w:ind w:left="600"/>
        <w:rPr>
          <w:rFonts w:ascii="Arial" w:hAnsi="Arial" w:cs="Arial"/>
          <w:iCs/>
          <w:sz w:val="32"/>
          <w:szCs w:val="32"/>
        </w:rPr>
      </w:pPr>
      <w:r w:rsidRPr="007F00DE">
        <w:rPr>
          <w:rFonts w:ascii="Arial" w:hAnsi="Arial" w:cs="Arial"/>
          <w:iCs/>
          <w:sz w:val="32"/>
          <w:szCs w:val="32"/>
        </w:rPr>
        <w:t>Creation/delivery of training/upskilling outcomes.’ </w:t>
      </w:r>
    </w:p>
    <w:p w14:paraId="62419F50" w14:textId="77777777" w:rsidR="00FC70D0" w:rsidRPr="007F00DE" w:rsidRDefault="00FC70D0" w:rsidP="00B900EA">
      <w:pPr>
        <w:shd w:val="clear" w:color="auto" w:fill="FFFFFF"/>
        <w:spacing w:after="0" w:line="240" w:lineRule="auto"/>
        <w:rPr>
          <w:rFonts w:ascii="Arial" w:hAnsi="Arial" w:cs="Arial"/>
          <w:iCs/>
          <w:sz w:val="32"/>
          <w:szCs w:val="32"/>
        </w:rPr>
      </w:pPr>
    </w:p>
    <w:p w14:paraId="306118B1" w14:textId="45EBE666" w:rsidR="007467B1" w:rsidRPr="007F00DE" w:rsidRDefault="007467B1" w:rsidP="00B900EA">
      <w:pPr>
        <w:pStyle w:val="Title"/>
        <w:rPr>
          <w:rFonts w:ascii="Arial" w:hAnsi="Arial" w:cs="Arial"/>
          <w:sz w:val="32"/>
          <w:szCs w:val="32"/>
          <w:u w:val="single"/>
        </w:rPr>
      </w:pPr>
      <w:r w:rsidRPr="007F00DE">
        <w:rPr>
          <w:rFonts w:ascii="Arial" w:hAnsi="Arial" w:cs="Arial"/>
          <w:sz w:val="32"/>
          <w:szCs w:val="32"/>
          <w:u w:val="single"/>
        </w:rPr>
        <w:t>Additional example clauses</w:t>
      </w:r>
    </w:p>
    <w:p w14:paraId="21ECB68C" w14:textId="2A78F0A8" w:rsidR="0046108F" w:rsidRPr="007F00DE" w:rsidRDefault="0046108F"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'Scot</w:t>
      </w:r>
      <w:r w:rsidR="00B71869" w:rsidRPr="007F00DE">
        <w:rPr>
          <w:rFonts w:ascii="Arial" w:hAnsi="Arial" w:cs="Arial"/>
          <w:iCs/>
          <w:sz w:val="32"/>
          <w:szCs w:val="32"/>
        </w:rPr>
        <w:t>land</w:t>
      </w:r>
      <w:r w:rsidRPr="007F00DE">
        <w:rPr>
          <w:rFonts w:ascii="Arial" w:hAnsi="Arial" w:cs="Arial"/>
          <w:iCs/>
          <w:sz w:val="32"/>
          <w:szCs w:val="32"/>
        </w:rPr>
        <w:t xml:space="preserve">'s </w:t>
      </w:r>
      <w:r w:rsidR="00A63524" w:rsidRPr="007F00DE">
        <w:rPr>
          <w:rFonts w:ascii="Arial" w:hAnsi="Arial" w:cs="Arial"/>
          <w:iCs/>
          <w:sz w:val="32"/>
          <w:szCs w:val="32"/>
        </w:rPr>
        <w:t>priorities</w:t>
      </w:r>
      <w:r w:rsidR="00C67E38" w:rsidRPr="007F00DE">
        <w:rPr>
          <w:rFonts w:ascii="Arial" w:hAnsi="Arial" w:cs="Arial"/>
          <w:iCs/>
          <w:sz w:val="32"/>
          <w:szCs w:val="32"/>
        </w:rPr>
        <w:t xml:space="preserve"> are [eradicating child poverty], [growing the economy], [tackling climate change] and [improving public services]. </w:t>
      </w:r>
      <w:r w:rsidRPr="007F00DE">
        <w:rPr>
          <w:rFonts w:ascii="Arial" w:hAnsi="Arial" w:cs="Arial"/>
          <w:iCs/>
          <w:sz w:val="32"/>
          <w:szCs w:val="32"/>
        </w:rPr>
        <w:t xml:space="preserve">This </w:t>
      </w:r>
      <w:r w:rsidR="00C67E38" w:rsidRPr="007F00DE">
        <w:rPr>
          <w:rFonts w:ascii="Arial" w:hAnsi="Arial" w:cs="Arial"/>
          <w:iCs/>
          <w:sz w:val="32"/>
          <w:szCs w:val="32"/>
        </w:rPr>
        <w:t xml:space="preserve">[Contract/Framework Agreement] </w:t>
      </w:r>
      <w:r w:rsidRPr="007F00DE">
        <w:rPr>
          <w:rFonts w:ascii="Arial" w:hAnsi="Arial" w:cs="Arial"/>
          <w:iCs/>
          <w:sz w:val="32"/>
          <w:szCs w:val="32"/>
        </w:rPr>
        <w:t xml:space="preserve">supports the following </w:t>
      </w:r>
      <w:r w:rsidR="004B7B8C" w:rsidRPr="007F00DE">
        <w:rPr>
          <w:rFonts w:ascii="Arial" w:hAnsi="Arial" w:cs="Arial"/>
          <w:iCs/>
          <w:sz w:val="32"/>
          <w:szCs w:val="32"/>
        </w:rPr>
        <w:t xml:space="preserve">of these  </w:t>
      </w:r>
      <w:r w:rsidR="00C67E38" w:rsidRPr="007F00DE">
        <w:rPr>
          <w:rFonts w:ascii="Arial" w:hAnsi="Arial" w:cs="Arial"/>
          <w:iCs/>
          <w:sz w:val="32"/>
          <w:szCs w:val="32"/>
        </w:rPr>
        <w:t>priorities</w:t>
      </w:r>
      <w:r w:rsidRPr="007F00DE">
        <w:rPr>
          <w:rFonts w:ascii="Arial" w:hAnsi="Arial" w:cs="Arial"/>
          <w:iCs/>
          <w:sz w:val="32"/>
          <w:szCs w:val="32"/>
        </w:rPr>
        <w:t xml:space="preserve">, and Contractors are expected to support the </w:t>
      </w:r>
      <w:r w:rsidR="00853B85" w:rsidRPr="007F00DE">
        <w:rPr>
          <w:rFonts w:ascii="Arial" w:hAnsi="Arial" w:cs="Arial"/>
          <w:iCs/>
          <w:sz w:val="32"/>
          <w:szCs w:val="32"/>
        </w:rPr>
        <w:t>[</w:t>
      </w:r>
      <w:r w:rsidR="00236112" w:rsidRPr="007F00DE">
        <w:rPr>
          <w:rFonts w:ascii="Arial" w:hAnsi="Arial" w:cs="Arial"/>
          <w:iCs/>
          <w:sz w:val="32"/>
          <w:szCs w:val="32"/>
        </w:rPr>
        <w:t>contracting authority</w:t>
      </w:r>
      <w:r w:rsidR="00853B85" w:rsidRPr="007F00DE">
        <w:rPr>
          <w:rFonts w:ascii="Arial" w:hAnsi="Arial" w:cs="Arial"/>
          <w:iCs/>
          <w:sz w:val="32"/>
          <w:szCs w:val="32"/>
        </w:rPr>
        <w:t xml:space="preserve">]'s </w:t>
      </w:r>
      <w:r w:rsidRPr="007F00DE">
        <w:rPr>
          <w:rFonts w:ascii="Arial" w:hAnsi="Arial" w:cs="Arial"/>
          <w:iCs/>
          <w:sz w:val="32"/>
          <w:szCs w:val="32"/>
        </w:rPr>
        <w:t xml:space="preserve">aim to achieve these.' [Insert relevant </w:t>
      </w:r>
      <w:r w:rsidR="004B7B8C" w:rsidRPr="007F00DE">
        <w:rPr>
          <w:rFonts w:ascii="Arial" w:hAnsi="Arial" w:cs="Arial"/>
          <w:iCs/>
          <w:sz w:val="32"/>
          <w:szCs w:val="32"/>
        </w:rPr>
        <w:t>priority/priorities</w:t>
      </w:r>
      <w:r w:rsidRPr="007F00DE">
        <w:rPr>
          <w:rFonts w:ascii="Arial" w:hAnsi="Arial" w:cs="Arial"/>
          <w:iCs/>
          <w:sz w:val="32"/>
          <w:szCs w:val="32"/>
        </w:rPr>
        <w:t>]. </w:t>
      </w:r>
    </w:p>
    <w:p w14:paraId="1123DDB9" w14:textId="77777777" w:rsidR="0046108F" w:rsidRPr="007F00DE" w:rsidRDefault="0046108F" w:rsidP="00B900EA">
      <w:pPr>
        <w:pStyle w:val="NormalWeb"/>
        <w:shd w:val="clear" w:color="auto" w:fill="FFFFFF"/>
        <w:spacing w:before="0" w:beforeAutospacing="0" w:after="0" w:afterAutospacing="0"/>
        <w:rPr>
          <w:rFonts w:ascii="Arial" w:hAnsi="Arial" w:cs="Arial"/>
          <w:iCs/>
          <w:sz w:val="32"/>
          <w:szCs w:val="32"/>
        </w:rPr>
      </w:pPr>
    </w:p>
    <w:p w14:paraId="453B8A80" w14:textId="77777777" w:rsidR="00236112" w:rsidRPr="007F00DE" w:rsidRDefault="00236112" w:rsidP="00B900EA">
      <w:pPr>
        <w:spacing w:after="0" w:line="240" w:lineRule="auto"/>
        <w:ind w:left="29"/>
        <w:rPr>
          <w:rFonts w:ascii="Arial" w:hAnsi="Arial" w:cs="Arial"/>
          <w:sz w:val="32"/>
          <w:szCs w:val="32"/>
        </w:rPr>
      </w:pPr>
      <w:r w:rsidRPr="007F00DE">
        <w:rPr>
          <w:rFonts w:ascii="Arial" w:hAnsi="Arial" w:cs="Arial"/>
          <w:iCs/>
          <w:sz w:val="32"/>
          <w:szCs w:val="32"/>
        </w:rPr>
        <w:lastRenderedPageBreak/>
        <w:t xml:space="preserve">‘The Contractor will be expected to </w:t>
      </w:r>
      <w:r w:rsidRPr="007F00DE">
        <w:rPr>
          <w:rFonts w:ascii="Arial" w:hAnsi="Arial" w:cs="Arial"/>
          <w:sz w:val="32"/>
          <w:szCs w:val="32"/>
        </w:rPr>
        <w:t xml:space="preserve">provide CVs for all staff involved in the delivery of the contract and provide an overview of planned continuous professional development activity for staff relevant to the </w:t>
      </w:r>
      <w:r w:rsidRPr="007F00DE">
        <w:rPr>
          <w:rFonts w:ascii="Arial" w:hAnsi="Arial" w:cs="Arial"/>
          <w:iCs/>
          <w:sz w:val="32"/>
          <w:szCs w:val="32"/>
        </w:rPr>
        <w:t xml:space="preserve">[goods/services/works] </w:t>
      </w:r>
      <w:r w:rsidRPr="007F00DE">
        <w:rPr>
          <w:rFonts w:ascii="Arial" w:hAnsi="Arial" w:cs="Arial"/>
          <w:sz w:val="32"/>
          <w:szCs w:val="32"/>
        </w:rPr>
        <w:t>delivery over the duration of the contract. ‘</w:t>
      </w:r>
    </w:p>
    <w:p w14:paraId="183D283E" w14:textId="77777777" w:rsidR="00236112" w:rsidRPr="007F00DE" w:rsidRDefault="00236112" w:rsidP="00B900EA">
      <w:pPr>
        <w:spacing w:after="0" w:line="240" w:lineRule="auto"/>
        <w:ind w:left="29"/>
        <w:rPr>
          <w:rFonts w:ascii="Arial" w:hAnsi="Arial" w:cs="Arial"/>
          <w:sz w:val="32"/>
          <w:szCs w:val="32"/>
        </w:rPr>
      </w:pPr>
    </w:p>
    <w:p w14:paraId="7D3DA0E5" w14:textId="0FE37CDA" w:rsidR="00236112" w:rsidRPr="007F00DE" w:rsidRDefault="00236112" w:rsidP="00B900EA">
      <w:pPr>
        <w:spacing w:after="0" w:line="240" w:lineRule="auto"/>
        <w:ind w:left="29"/>
        <w:rPr>
          <w:rFonts w:ascii="Arial" w:hAnsi="Arial" w:cs="Arial"/>
          <w:sz w:val="32"/>
          <w:szCs w:val="32"/>
        </w:rPr>
      </w:pPr>
      <w:r w:rsidRPr="007F00DE">
        <w:rPr>
          <w:rFonts w:ascii="Arial" w:hAnsi="Arial" w:cs="Arial"/>
          <w:iCs/>
          <w:sz w:val="32"/>
          <w:szCs w:val="32"/>
        </w:rPr>
        <w:t xml:space="preserve">‘The Contractor will be required to </w:t>
      </w:r>
      <w:r w:rsidRPr="007F00DE">
        <w:rPr>
          <w:rFonts w:ascii="Arial" w:hAnsi="Arial" w:cs="Arial"/>
          <w:sz w:val="32"/>
          <w:szCs w:val="32"/>
        </w:rPr>
        <w:t xml:space="preserve">commit to a minimum number of modern apprenticeships during the delivery of the contract.’ </w:t>
      </w:r>
    </w:p>
    <w:p w14:paraId="4052713F" w14:textId="77777777" w:rsidR="00236112" w:rsidRPr="007F00DE" w:rsidRDefault="00236112" w:rsidP="00B900EA">
      <w:pPr>
        <w:spacing w:after="0" w:line="240" w:lineRule="auto"/>
        <w:ind w:left="29"/>
        <w:rPr>
          <w:rFonts w:ascii="Arial" w:hAnsi="Arial" w:cs="Arial"/>
          <w:sz w:val="32"/>
          <w:szCs w:val="32"/>
        </w:rPr>
      </w:pPr>
    </w:p>
    <w:p w14:paraId="1C90F84F" w14:textId="19273330" w:rsidR="00DB2614" w:rsidRPr="007F00DE" w:rsidRDefault="00DB2614" w:rsidP="00B900EA">
      <w:pPr>
        <w:spacing w:after="0" w:line="240" w:lineRule="auto"/>
        <w:ind w:left="29"/>
        <w:rPr>
          <w:rFonts w:ascii="Arial" w:hAnsi="Arial" w:cs="Arial"/>
          <w:sz w:val="32"/>
          <w:szCs w:val="32"/>
        </w:rPr>
      </w:pPr>
      <w:r w:rsidRPr="007F00DE">
        <w:rPr>
          <w:rFonts w:ascii="Arial" w:hAnsi="Arial" w:cs="Arial"/>
          <w:iCs/>
          <w:sz w:val="32"/>
          <w:szCs w:val="32"/>
        </w:rPr>
        <w:t xml:space="preserve">‘The Contractor will be required to </w:t>
      </w:r>
      <w:r w:rsidRPr="007F00DE">
        <w:rPr>
          <w:rFonts w:ascii="Arial" w:hAnsi="Arial" w:cs="Arial"/>
          <w:sz w:val="32"/>
          <w:szCs w:val="32"/>
        </w:rPr>
        <w:t xml:space="preserve">commit to a minimum number of work experience placements during the delivery of the contract.’ </w:t>
      </w:r>
    </w:p>
    <w:p w14:paraId="707D9383" w14:textId="77777777" w:rsidR="00DB2614" w:rsidRPr="007F00DE" w:rsidRDefault="00DB2614" w:rsidP="00B900EA">
      <w:pPr>
        <w:spacing w:after="0" w:line="240" w:lineRule="auto"/>
        <w:ind w:left="29"/>
        <w:rPr>
          <w:rFonts w:ascii="Arial" w:hAnsi="Arial" w:cs="Arial"/>
          <w:sz w:val="32"/>
          <w:szCs w:val="32"/>
        </w:rPr>
      </w:pPr>
    </w:p>
    <w:p w14:paraId="7F6286DD" w14:textId="76D8279F" w:rsidR="00F47B09" w:rsidRPr="007F00DE" w:rsidRDefault="00F47B09" w:rsidP="00B900EA">
      <w:pPr>
        <w:spacing w:after="0" w:line="240" w:lineRule="auto"/>
        <w:ind w:left="29"/>
        <w:rPr>
          <w:rFonts w:ascii="Arial" w:hAnsi="Arial" w:cs="Arial"/>
          <w:sz w:val="32"/>
          <w:szCs w:val="32"/>
        </w:rPr>
      </w:pPr>
      <w:r w:rsidRPr="007F00DE">
        <w:rPr>
          <w:rFonts w:ascii="Arial" w:hAnsi="Arial" w:cs="Arial"/>
          <w:sz w:val="32"/>
          <w:szCs w:val="32"/>
        </w:rPr>
        <w:t xml:space="preserve">‘The Supplier will deliver </w:t>
      </w:r>
      <w:r w:rsidR="003268E2" w:rsidRPr="007F00DE">
        <w:rPr>
          <w:rFonts w:ascii="Arial" w:hAnsi="Arial" w:cs="Arial"/>
          <w:sz w:val="32"/>
          <w:szCs w:val="32"/>
        </w:rPr>
        <w:t>e</w:t>
      </w:r>
      <w:r w:rsidRPr="007F00DE">
        <w:rPr>
          <w:rFonts w:ascii="Arial" w:hAnsi="Arial" w:cs="Arial"/>
          <w:sz w:val="32"/>
          <w:szCs w:val="32"/>
        </w:rPr>
        <w:t xml:space="preserve">mployment, </w:t>
      </w:r>
      <w:r w:rsidR="003268E2" w:rsidRPr="007F00DE">
        <w:rPr>
          <w:rFonts w:ascii="Arial" w:hAnsi="Arial" w:cs="Arial"/>
          <w:sz w:val="32"/>
          <w:szCs w:val="32"/>
        </w:rPr>
        <w:t>s</w:t>
      </w:r>
      <w:r w:rsidRPr="007F00DE">
        <w:rPr>
          <w:rFonts w:ascii="Arial" w:hAnsi="Arial" w:cs="Arial"/>
          <w:sz w:val="32"/>
          <w:szCs w:val="32"/>
        </w:rPr>
        <w:t xml:space="preserve">kills and </w:t>
      </w:r>
      <w:r w:rsidR="003268E2" w:rsidRPr="007F00DE">
        <w:rPr>
          <w:rFonts w:ascii="Arial" w:hAnsi="Arial" w:cs="Arial"/>
          <w:sz w:val="32"/>
          <w:szCs w:val="32"/>
        </w:rPr>
        <w:t>t</w:t>
      </w:r>
      <w:r w:rsidRPr="007F00DE">
        <w:rPr>
          <w:rFonts w:ascii="Arial" w:hAnsi="Arial" w:cs="Arial"/>
          <w:sz w:val="32"/>
          <w:szCs w:val="32"/>
        </w:rPr>
        <w:t>raining community benefits that contribute to improved economic inclusion, skills development and employability outcomes for priority groups. These requirements apply for the full duration of the contract.’</w:t>
      </w:r>
    </w:p>
    <w:p w14:paraId="1F9BA9B7" w14:textId="77777777" w:rsidR="00F47B09" w:rsidRPr="007F00DE" w:rsidRDefault="00F47B09" w:rsidP="00B900EA">
      <w:pPr>
        <w:spacing w:after="0" w:line="240" w:lineRule="auto"/>
        <w:ind w:left="29"/>
        <w:rPr>
          <w:rFonts w:ascii="Arial" w:hAnsi="Arial" w:cs="Arial"/>
          <w:sz w:val="32"/>
          <w:szCs w:val="32"/>
        </w:rPr>
      </w:pPr>
    </w:p>
    <w:p w14:paraId="207F3533" w14:textId="6824B402" w:rsidR="003268E2" w:rsidRPr="007F00DE" w:rsidRDefault="003268E2" w:rsidP="00B900EA">
      <w:pPr>
        <w:spacing w:after="0" w:line="240" w:lineRule="auto"/>
        <w:ind w:left="29"/>
        <w:rPr>
          <w:rFonts w:ascii="Arial" w:hAnsi="Arial" w:cs="Arial"/>
          <w:sz w:val="32"/>
          <w:szCs w:val="32"/>
        </w:rPr>
      </w:pPr>
      <w:r w:rsidRPr="007F00DE">
        <w:rPr>
          <w:rFonts w:ascii="Arial" w:hAnsi="Arial" w:cs="Arial"/>
          <w:sz w:val="32"/>
          <w:szCs w:val="32"/>
        </w:rPr>
        <w:t>‘The Supplier will, within [X] weeks of contract award:</w:t>
      </w:r>
    </w:p>
    <w:p w14:paraId="4B289EC6" w14:textId="38354765" w:rsidR="003268E2" w:rsidRPr="007F00DE" w:rsidRDefault="003268E2">
      <w:pPr>
        <w:numPr>
          <w:ilvl w:val="0"/>
          <w:numId w:val="35"/>
        </w:numPr>
        <w:tabs>
          <w:tab w:val="num" w:pos="720"/>
        </w:tabs>
        <w:spacing w:after="0" w:line="240" w:lineRule="auto"/>
        <w:rPr>
          <w:rFonts w:ascii="Arial" w:hAnsi="Arial" w:cs="Arial"/>
          <w:sz w:val="32"/>
          <w:szCs w:val="32"/>
        </w:rPr>
      </w:pPr>
      <w:r w:rsidRPr="007F00DE">
        <w:rPr>
          <w:rFonts w:ascii="Arial" w:hAnsi="Arial" w:cs="Arial"/>
          <w:sz w:val="32"/>
          <w:szCs w:val="32"/>
        </w:rPr>
        <w:t>Submit a Community Benefits Delivery Plan including but not limited to:</w:t>
      </w:r>
    </w:p>
    <w:p w14:paraId="705FE313" w14:textId="77777777" w:rsidR="003268E2" w:rsidRPr="007F00DE" w:rsidRDefault="003268E2">
      <w:pPr>
        <w:numPr>
          <w:ilvl w:val="1"/>
          <w:numId w:val="35"/>
        </w:numPr>
        <w:tabs>
          <w:tab w:val="num" w:pos="1440"/>
        </w:tabs>
        <w:spacing w:after="0" w:line="240" w:lineRule="auto"/>
        <w:rPr>
          <w:rFonts w:ascii="Arial" w:hAnsi="Arial" w:cs="Arial"/>
          <w:sz w:val="32"/>
          <w:szCs w:val="32"/>
        </w:rPr>
      </w:pPr>
      <w:r w:rsidRPr="007F00DE">
        <w:rPr>
          <w:rFonts w:ascii="Arial" w:hAnsi="Arial" w:cs="Arial"/>
          <w:sz w:val="32"/>
          <w:szCs w:val="32"/>
        </w:rPr>
        <w:t>planned activities</w:t>
      </w:r>
    </w:p>
    <w:p w14:paraId="2997453E" w14:textId="77777777" w:rsidR="003268E2" w:rsidRPr="007F00DE" w:rsidRDefault="003268E2">
      <w:pPr>
        <w:numPr>
          <w:ilvl w:val="1"/>
          <w:numId w:val="35"/>
        </w:numPr>
        <w:tabs>
          <w:tab w:val="num" w:pos="1440"/>
        </w:tabs>
        <w:spacing w:after="0" w:line="240" w:lineRule="auto"/>
        <w:rPr>
          <w:rFonts w:ascii="Arial" w:hAnsi="Arial" w:cs="Arial"/>
          <w:sz w:val="32"/>
          <w:szCs w:val="32"/>
        </w:rPr>
      </w:pPr>
      <w:r w:rsidRPr="007F00DE">
        <w:rPr>
          <w:rFonts w:ascii="Arial" w:hAnsi="Arial" w:cs="Arial"/>
          <w:sz w:val="32"/>
          <w:szCs w:val="32"/>
        </w:rPr>
        <w:t>target beneficiaries</w:t>
      </w:r>
    </w:p>
    <w:p w14:paraId="2B482062" w14:textId="77777777" w:rsidR="003268E2" w:rsidRPr="007F00DE" w:rsidRDefault="003268E2">
      <w:pPr>
        <w:numPr>
          <w:ilvl w:val="1"/>
          <w:numId w:val="35"/>
        </w:numPr>
        <w:tabs>
          <w:tab w:val="num" w:pos="1440"/>
        </w:tabs>
        <w:spacing w:after="0" w:line="240" w:lineRule="auto"/>
        <w:rPr>
          <w:rFonts w:ascii="Arial" w:hAnsi="Arial" w:cs="Arial"/>
          <w:sz w:val="32"/>
          <w:szCs w:val="32"/>
        </w:rPr>
      </w:pPr>
      <w:r w:rsidRPr="007F00DE">
        <w:rPr>
          <w:rFonts w:ascii="Arial" w:hAnsi="Arial" w:cs="Arial"/>
          <w:sz w:val="32"/>
          <w:szCs w:val="32"/>
        </w:rPr>
        <w:t>delivery timetable</w:t>
      </w:r>
    </w:p>
    <w:p w14:paraId="090F26AC" w14:textId="77777777" w:rsidR="003268E2" w:rsidRPr="007F00DE" w:rsidRDefault="003268E2">
      <w:pPr>
        <w:numPr>
          <w:ilvl w:val="1"/>
          <w:numId w:val="35"/>
        </w:numPr>
        <w:tabs>
          <w:tab w:val="num" w:pos="1440"/>
        </w:tabs>
        <w:spacing w:after="0" w:line="240" w:lineRule="auto"/>
        <w:rPr>
          <w:rFonts w:ascii="Arial" w:hAnsi="Arial" w:cs="Arial"/>
          <w:sz w:val="32"/>
          <w:szCs w:val="32"/>
        </w:rPr>
      </w:pPr>
      <w:r w:rsidRPr="007F00DE">
        <w:rPr>
          <w:rFonts w:ascii="Arial" w:hAnsi="Arial" w:cs="Arial"/>
          <w:sz w:val="32"/>
          <w:szCs w:val="32"/>
        </w:rPr>
        <w:t>measurement approach</w:t>
      </w:r>
    </w:p>
    <w:p w14:paraId="254B4A82" w14:textId="77777777" w:rsidR="003268E2" w:rsidRPr="007F00DE" w:rsidRDefault="003268E2">
      <w:pPr>
        <w:numPr>
          <w:ilvl w:val="1"/>
          <w:numId w:val="35"/>
        </w:numPr>
        <w:tabs>
          <w:tab w:val="num" w:pos="1440"/>
        </w:tabs>
        <w:spacing w:after="0" w:line="240" w:lineRule="auto"/>
        <w:rPr>
          <w:rFonts w:ascii="Arial" w:hAnsi="Arial" w:cs="Arial"/>
          <w:sz w:val="32"/>
          <w:szCs w:val="32"/>
        </w:rPr>
      </w:pPr>
      <w:r w:rsidRPr="007F00DE">
        <w:rPr>
          <w:rFonts w:ascii="Arial" w:hAnsi="Arial" w:cs="Arial"/>
          <w:sz w:val="32"/>
          <w:szCs w:val="32"/>
        </w:rPr>
        <w:t>named responsible persons</w:t>
      </w:r>
    </w:p>
    <w:p w14:paraId="547635A4" w14:textId="396525EE" w:rsidR="003268E2" w:rsidRPr="007F00DE" w:rsidRDefault="003268E2">
      <w:pPr>
        <w:numPr>
          <w:ilvl w:val="0"/>
          <w:numId w:val="35"/>
        </w:numPr>
        <w:tabs>
          <w:tab w:val="num" w:pos="720"/>
        </w:tabs>
        <w:spacing w:after="0" w:line="240" w:lineRule="auto"/>
        <w:rPr>
          <w:rFonts w:ascii="Arial" w:hAnsi="Arial" w:cs="Arial"/>
          <w:sz w:val="32"/>
          <w:szCs w:val="32"/>
        </w:rPr>
      </w:pPr>
      <w:r w:rsidRPr="007F00DE">
        <w:rPr>
          <w:rFonts w:ascii="Arial" w:hAnsi="Arial" w:cs="Arial"/>
          <w:sz w:val="32"/>
          <w:szCs w:val="32"/>
        </w:rPr>
        <w:t xml:space="preserve">Agree delivery milestones and </w:t>
      </w:r>
      <w:proofErr w:type="spellStart"/>
      <w:r w:rsidRPr="007F00DE">
        <w:rPr>
          <w:rFonts w:ascii="Arial" w:hAnsi="Arial" w:cs="Arial"/>
          <w:sz w:val="32"/>
          <w:szCs w:val="32"/>
        </w:rPr>
        <w:t>KPIs</w:t>
      </w:r>
      <w:proofErr w:type="spellEnd"/>
      <w:r w:rsidRPr="007F00DE">
        <w:rPr>
          <w:rFonts w:ascii="Arial" w:hAnsi="Arial" w:cs="Arial"/>
          <w:sz w:val="32"/>
          <w:szCs w:val="32"/>
        </w:rPr>
        <w:t xml:space="preserve"> with the Authority.’</w:t>
      </w:r>
    </w:p>
    <w:p w14:paraId="7E0C9033" w14:textId="77777777" w:rsidR="003268E2" w:rsidRPr="007F00DE" w:rsidRDefault="003268E2" w:rsidP="00B900EA">
      <w:pPr>
        <w:tabs>
          <w:tab w:val="num" w:pos="720"/>
        </w:tabs>
        <w:spacing w:after="0" w:line="240" w:lineRule="auto"/>
        <w:rPr>
          <w:rFonts w:ascii="Arial" w:hAnsi="Arial" w:cs="Arial"/>
          <w:sz w:val="32"/>
          <w:szCs w:val="32"/>
        </w:rPr>
      </w:pPr>
    </w:p>
    <w:p w14:paraId="72CAD103" w14:textId="70550AE9" w:rsidR="003268E2" w:rsidRPr="007F00DE" w:rsidRDefault="003268E2" w:rsidP="0012408A">
      <w:pPr>
        <w:tabs>
          <w:tab w:val="num" w:pos="720"/>
        </w:tabs>
        <w:spacing w:line="240" w:lineRule="auto"/>
        <w:rPr>
          <w:rFonts w:ascii="Arial" w:hAnsi="Arial" w:cs="Arial"/>
          <w:sz w:val="32"/>
          <w:szCs w:val="32"/>
        </w:rPr>
      </w:pPr>
      <w:r w:rsidRPr="007F00DE">
        <w:rPr>
          <w:rFonts w:ascii="Arial" w:hAnsi="Arial" w:cs="Arial"/>
          <w:sz w:val="32"/>
          <w:szCs w:val="32"/>
        </w:rPr>
        <w:t>‘The Supplier will deliver a programme of community benefits covering at least two of the following outcome areas:</w:t>
      </w:r>
    </w:p>
    <w:p w14:paraId="69C145D7" w14:textId="3A4970AA" w:rsidR="003268E2" w:rsidRPr="007F00DE" w:rsidRDefault="003268E2" w:rsidP="00B900EA">
      <w:pPr>
        <w:tabs>
          <w:tab w:val="num" w:pos="720"/>
        </w:tabs>
        <w:spacing w:after="0" w:line="240" w:lineRule="auto"/>
        <w:rPr>
          <w:rFonts w:ascii="Arial" w:hAnsi="Arial" w:cs="Arial"/>
          <w:b/>
          <w:bCs/>
          <w:sz w:val="32"/>
          <w:szCs w:val="32"/>
        </w:rPr>
      </w:pPr>
      <w:r w:rsidRPr="007F00DE">
        <w:rPr>
          <w:rFonts w:ascii="Arial" w:hAnsi="Arial" w:cs="Arial"/>
          <w:b/>
          <w:bCs/>
          <w:sz w:val="32"/>
          <w:szCs w:val="32"/>
        </w:rPr>
        <w:t>1. Employment Opportunities</w:t>
      </w:r>
    </w:p>
    <w:p w14:paraId="36A13CB9" w14:textId="77777777" w:rsidR="003268E2" w:rsidRPr="007F00DE" w:rsidRDefault="003268E2">
      <w:pPr>
        <w:numPr>
          <w:ilvl w:val="0"/>
          <w:numId w:val="36"/>
        </w:numPr>
        <w:spacing w:after="0" w:line="240" w:lineRule="auto"/>
        <w:rPr>
          <w:rFonts w:ascii="Arial" w:hAnsi="Arial" w:cs="Arial"/>
          <w:sz w:val="32"/>
          <w:szCs w:val="32"/>
        </w:rPr>
      </w:pPr>
      <w:r w:rsidRPr="007F00DE">
        <w:rPr>
          <w:rFonts w:ascii="Arial" w:hAnsi="Arial" w:cs="Arial"/>
          <w:sz w:val="32"/>
          <w:szCs w:val="32"/>
        </w:rPr>
        <w:t>Creation of new entry</w:t>
      </w:r>
      <w:r w:rsidRPr="007F00DE">
        <w:rPr>
          <w:rFonts w:ascii="Arial" w:hAnsi="Arial" w:cs="Arial"/>
          <w:sz w:val="32"/>
          <w:szCs w:val="32"/>
        </w:rPr>
        <w:noBreakHyphen/>
        <w:t>level, progression or flexible roles suitable for local jobseekers or underrepresented groups.</w:t>
      </w:r>
    </w:p>
    <w:p w14:paraId="62A34319" w14:textId="77777777" w:rsidR="003268E2" w:rsidRPr="007F00DE" w:rsidRDefault="003268E2">
      <w:pPr>
        <w:numPr>
          <w:ilvl w:val="0"/>
          <w:numId w:val="36"/>
        </w:numPr>
        <w:spacing w:after="0" w:line="240" w:lineRule="auto"/>
        <w:rPr>
          <w:rFonts w:ascii="Arial" w:hAnsi="Arial" w:cs="Arial"/>
          <w:sz w:val="32"/>
          <w:szCs w:val="32"/>
        </w:rPr>
      </w:pPr>
      <w:r w:rsidRPr="007F00DE">
        <w:rPr>
          <w:rFonts w:ascii="Arial" w:hAnsi="Arial" w:cs="Arial"/>
          <w:sz w:val="32"/>
          <w:szCs w:val="32"/>
        </w:rPr>
        <w:t xml:space="preserve">Provision of paid internships, work placements, </w:t>
      </w:r>
      <w:proofErr w:type="spellStart"/>
      <w:r w:rsidRPr="007F00DE">
        <w:rPr>
          <w:rFonts w:ascii="Arial" w:hAnsi="Arial" w:cs="Arial"/>
          <w:sz w:val="32"/>
          <w:szCs w:val="32"/>
        </w:rPr>
        <w:t>returnship</w:t>
      </w:r>
      <w:proofErr w:type="spellEnd"/>
      <w:r w:rsidRPr="007F00DE">
        <w:rPr>
          <w:rFonts w:ascii="Arial" w:hAnsi="Arial" w:cs="Arial"/>
          <w:sz w:val="32"/>
          <w:szCs w:val="32"/>
        </w:rPr>
        <w:t xml:space="preserve"> opportunities or sector</w:t>
      </w:r>
      <w:r w:rsidRPr="007F00DE">
        <w:rPr>
          <w:rFonts w:ascii="Arial" w:hAnsi="Arial" w:cs="Arial"/>
          <w:sz w:val="32"/>
          <w:szCs w:val="32"/>
        </w:rPr>
        <w:noBreakHyphen/>
        <w:t>based work experience.</w:t>
      </w:r>
    </w:p>
    <w:p w14:paraId="2C51F145" w14:textId="77777777" w:rsidR="003268E2" w:rsidRPr="007F00DE" w:rsidRDefault="003268E2">
      <w:pPr>
        <w:numPr>
          <w:ilvl w:val="0"/>
          <w:numId w:val="36"/>
        </w:numPr>
        <w:spacing w:line="240" w:lineRule="auto"/>
        <w:rPr>
          <w:rFonts w:ascii="Arial" w:hAnsi="Arial" w:cs="Arial"/>
          <w:sz w:val="32"/>
          <w:szCs w:val="32"/>
        </w:rPr>
      </w:pPr>
      <w:r w:rsidRPr="007F00DE">
        <w:rPr>
          <w:rFonts w:ascii="Arial" w:hAnsi="Arial" w:cs="Arial"/>
          <w:sz w:val="32"/>
          <w:szCs w:val="32"/>
        </w:rPr>
        <w:lastRenderedPageBreak/>
        <w:t>Use of inclusive recruitment practices, including engagement with local employability partners.</w:t>
      </w:r>
    </w:p>
    <w:p w14:paraId="5EA1C014" w14:textId="0E296997" w:rsidR="003268E2" w:rsidRPr="007F00DE" w:rsidRDefault="003268E2" w:rsidP="00B900EA">
      <w:pPr>
        <w:tabs>
          <w:tab w:val="num" w:pos="720"/>
        </w:tabs>
        <w:spacing w:after="0" w:line="240" w:lineRule="auto"/>
        <w:rPr>
          <w:rFonts w:ascii="Arial" w:hAnsi="Arial" w:cs="Arial"/>
          <w:b/>
          <w:bCs/>
          <w:sz w:val="32"/>
          <w:szCs w:val="32"/>
        </w:rPr>
      </w:pPr>
      <w:r w:rsidRPr="007F00DE">
        <w:rPr>
          <w:rFonts w:ascii="Arial" w:hAnsi="Arial" w:cs="Arial"/>
          <w:b/>
          <w:bCs/>
          <w:sz w:val="32"/>
          <w:szCs w:val="32"/>
        </w:rPr>
        <w:t>2. Skills &amp; Training</w:t>
      </w:r>
    </w:p>
    <w:p w14:paraId="7E529B33" w14:textId="77777777" w:rsidR="003268E2" w:rsidRPr="007F00DE" w:rsidRDefault="003268E2">
      <w:pPr>
        <w:numPr>
          <w:ilvl w:val="0"/>
          <w:numId w:val="37"/>
        </w:numPr>
        <w:spacing w:after="0" w:line="240" w:lineRule="auto"/>
        <w:rPr>
          <w:rFonts w:ascii="Arial" w:hAnsi="Arial" w:cs="Arial"/>
          <w:sz w:val="32"/>
          <w:szCs w:val="32"/>
        </w:rPr>
      </w:pPr>
      <w:r w:rsidRPr="007F00DE">
        <w:rPr>
          <w:rFonts w:ascii="Arial" w:hAnsi="Arial" w:cs="Arial"/>
          <w:sz w:val="32"/>
          <w:szCs w:val="32"/>
        </w:rPr>
        <w:t>Delivery of accredited or non</w:t>
      </w:r>
      <w:r w:rsidRPr="007F00DE">
        <w:rPr>
          <w:rFonts w:ascii="Arial" w:hAnsi="Arial" w:cs="Arial"/>
          <w:sz w:val="32"/>
          <w:szCs w:val="32"/>
        </w:rPr>
        <w:noBreakHyphen/>
        <w:t>accredited training programmes (e.g., digital skills, employability skills, finance, STEM, sector</w:t>
      </w:r>
      <w:r w:rsidRPr="007F00DE">
        <w:rPr>
          <w:rFonts w:ascii="Arial" w:hAnsi="Arial" w:cs="Arial"/>
          <w:sz w:val="32"/>
          <w:szCs w:val="32"/>
        </w:rPr>
        <w:noBreakHyphen/>
        <w:t>specific skills).</w:t>
      </w:r>
    </w:p>
    <w:p w14:paraId="4218EEDC" w14:textId="6C8A2C5C" w:rsidR="003268E2" w:rsidRPr="007F00DE" w:rsidRDefault="003268E2">
      <w:pPr>
        <w:numPr>
          <w:ilvl w:val="0"/>
          <w:numId w:val="37"/>
        </w:numPr>
        <w:spacing w:line="240" w:lineRule="auto"/>
        <w:rPr>
          <w:rFonts w:ascii="Arial" w:hAnsi="Arial" w:cs="Arial"/>
          <w:sz w:val="32"/>
          <w:szCs w:val="32"/>
        </w:rPr>
      </w:pPr>
      <w:r w:rsidRPr="007F00DE">
        <w:rPr>
          <w:rFonts w:ascii="Arial" w:hAnsi="Arial" w:cs="Arial"/>
          <w:sz w:val="32"/>
          <w:szCs w:val="32"/>
        </w:rPr>
        <w:t>Sponsorship or support for professional qualifications (e.g.,</w:t>
      </w:r>
      <w:r w:rsidR="004A7240" w:rsidRPr="007F00DE">
        <w:rPr>
          <w:rFonts w:ascii="Arial" w:hAnsi="Arial" w:cs="Arial"/>
          <w:sz w:val="32"/>
          <w:szCs w:val="32"/>
        </w:rPr>
        <w:t xml:space="preserve"> </w:t>
      </w:r>
      <w:hyperlink r:id="rId92" w:history="1">
        <w:r w:rsidR="004A7240" w:rsidRPr="007F00DE">
          <w:rPr>
            <w:rStyle w:val="Hyperlink"/>
            <w:rFonts w:ascii="Arial" w:hAnsi="Arial" w:cs="Arial"/>
            <w:sz w:val="32"/>
            <w:szCs w:val="32"/>
          </w:rPr>
          <w:t>Information Technology Infrastructure Library</w:t>
        </w:r>
      </w:hyperlink>
      <w:r w:rsidR="004A7240" w:rsidRPr="007F00DE">
        <w:rPr>
          <w:rFonts w:ascii="Arial" w:hAnsi="Arial" w:cs="Arial"/>
          <w:sz w:val="32"/>
          <w:szCs w:val="32"/>
        </w:rPr>
        <w:t xml:space="preserve"> (</w:t>
      </w:r>
      <w:r w:rsidRPr="007F00DE">
        <w:rPr>
          <w:rFonts w:ascii="Arial" w:hAnsi="Arial" w:cs="Arial"/>
          <w:sz w:val="32"/>
          <w:szCs w:val="32"/>
        </w:rPr>
        <w:t>ITIL</w:t>
      </w:r>
      <w:r w:rsidR="004A7240" w:rsidRPr="007F00DE">
        <w:rPr>
          <w:rFonts w:ascii="Arial" w:hAnsi="Arial" w:cs="Arial"/>
          <w:sz w:val="32"/>
          <w:szCs w:val="32"/>
        </w:rPr>
        <w:t>)</w:t>
      </w:r>
      <w:r w:rsidRPr="007F00DE">
        <w:rPr>
          <w:rFonts w:ascii="Arial" w:hAnsi="Arial" w:cs="Arial"/>
          <w:sz w:val="32"/>
          <w:szCs w:val="32"/>
        </w:rPr>
        <w:t xml:space="preserve">, </w:t>
      </w:r>
      <w:hyperlink r:id="rId93" w:history="1">
        <w:r w:rsidR="004A7240" w:rsidRPr="007F00DE">
          <w:rPr>
            <w:rStyle w:val="Hyperlink"/>
            <w:rFonts w:ascii="Arial" w:hAnsi="Arial" w:cs="Arial"/>
            <w:sz w:val="32"/>
            <w:szCs w:val="32"/>
          </w:rPr>
          <w:t>Association of Accounting Technicians</w:t>
        </w:r>
      </w:hyperlink>
      <w:r w:rsidR="004A7240" w:rsidRPr="007F00DE">
        <w:rPr>
          <w:rFonts w:ascii="Arial" w:hAnsi="Arial" w:cs="Arial"/>
          <w:sz w:val="32"/>
          <w:szCs w:val="32"/>
        </w:rPr>
        <w:t xml:space="preserve"> (</w:t>
      </w:r>
      <w:r w:rsidRPr="007F00DE">
        <w:rPr>
          <w:rFonts w:ascii="Arial" w:hAnsi="Arial" w:cs="Arial"/>
          <w:sz w:val="32"/>
          <w:szCs w:val="32"/>
        </w:rPr>
        <w:t>AAT</w:t>
      </w:r>
      <w:r w:rsidR="004A7240" w:rsidRPr="007F00DE">
        <w:rPr>
          <w:rFonts w:ascii="Arial" w:hAnsi="Arial" w:cs="Arial"/>
          <w:sz w:val="32"/>
          <w:szCs w:val="32"/>
        </w:rPr>
        <w:t>)</w:t>
      </w:r>
      <w:r w:rsidRPr="007F00DE">
        <w:rPr>
          <w:rFonts w:ascii="Arial" w:hAnsi="Arial" w:cs="Arial"/>
          <w:sz w:val="32"/>
          <w:szCs w:val="32"/>
        </w:rPr>
        <w:t xml:space="preserve">, </w:t>
      </w:r>
      <w:hyperlink r:id="rId94" w:history="1">
        <w:r w:rsidR="004A7240" w:rsidRPr="007F00DE">
          <w:rPr>
            <w:rStyle w:val="Hyperlink"/>
            <w:rFonts w:ascii="Arial" w:hAnsi="Arial" w:cs="Arial"/>
            <w:sz w:val="32"/>
            <w:szCs w:val="32"/>
          </w:rPr>
          <w:t>Chartered Institute of Procurement and Supply</w:t>
        </w:r>
      </w:hyperlink>
      <w:r w:rsidR="004A7240" w:rsidRPr="007F00DE">
        <w:rPr>
          <w:rFonts w:ascii="Arial" w:hAnsi="Arial" w:cs="Arial"/>
          <w:sz w:val="32"/>
          <w:szCs w:val="32"/>
        </w:rPr>
        <w:t xml:space="preserve"> (</w:t>
      </w:r>
      <w:r w:rsidRPr="007F00DE">
        <w:rPr>
          <w:rFonts w:ascii="Arial" w:hAnsi="Arial" w:cs="Arial"/>
          <w:sz w:val="32"/>
          <w:szCs w:val="32"/>
        </w:rPr>
        <w:t>CIPS</w:t>
      </w:r>
      <w:r w:rsidR="004A7240" w:rsidRPr="007F00DE">
        <w:rPr>
          <w:rFonts w:ascii="Arial" w:hAnsi="Arial" w:cs="Arial"/>
          <w:sz w:val="32"/>
          <w:szCs w:val="32"/>
        </w:rPr>
        <w:t>)</w:t>
      </w:r>
      <w:r w:rsidRPr="007F00DE">
        <w:rPr>
          <w:rFonts w:ascii="Arial" w:hAnsi="Arial" w:cs="Arial"/>
          <w:sz w:val="32"/>
          <w:szCs w:val="32"/>
        </w:rPr>
        <w:t xml:space="preserve">, </w:t>
      </w:r>
      <w:hyperlink r:id="rId95" w:history="1">
        <w:proofErr w:type="spellStart"/>
        <w:r w:rsidRPr="007F00DE">
          <w:rPr>
            <w:rStyle w:val="Hyperlink"/>
            <w:rFonts w:ascii="Arial" w:hAnsi="Arial" w:cs="Arial"/>
            <w:sz w:val="32"/>
            <w:szCs w:val="32"/>
          </w:rPr>
          <w:t>PRINCE2</w:t>
        </w:r>
        <w:proofErr w:type="spellEnd"/>
      </w:hyperlink>
      <w:r w:rsidR="00490CED" w:rsidRPr="007F00DE">
        <w:rPr>
          <w:rFonts w:ascii="Arial" w:hAnsi="Arial" w:cs="Arial"/>
          <w:sz w:val="32"/>
          <w:szCs w:val="32"/>
        </w:rPr>
        <w:t xml:space="preserve"> (Projects IN Controlled Environments)</w:t>
      </w:r>
      <w:r w:rsidRPr="007F00DE">
        <w:rPr>
          <w:rFonts w:ascii="Arial" w:hAnsi="Arial" w:cs="Arial"/>
          <w:sz w:val="32"/>
          <w:szCs w:val="32"/>
        </w:rPr>
        <w:t>, cyber certifications).</w:t>
      </w:r>
    </w:p>
    <w:p w14:paraId="2706D68C" w14:textId="39D91774" w:rsidR="003268E2" w:rsidRPr="007F00DE" w:rsidRDefault="003268E2" w:rsidP="00B900EA">
      <w:pPr>
        <w:tabs>
          <w:tab w:val="num" w:pos="720"/>
        </w:tabs>
        <w:spacing w:after="0" w:line="240" w:lineRule="auto"/>
        <w:rPr>
          <w:rFonts w:ascii="Arial" w:hAnsi="Arial" w:cs="Arial"/>
          <w:b/>
          <w:bCs/>
          <w:sz w:val="32"/>
          <w:szCs w:val="32"/>
        </w:rPr>
      </w:pPr>
      <w:r w:rsidRPr="007F00DE">
        <w:rPr>
          <w:rFonts w:ascii="Arial" w:hAnsi="Arial" w:cs="Arial"/>
          <w:b/>
          <w:bCs/>
          <w:sz w:val="32"/>
          <w:szCs w:val="32"/>
        </w:rPr>
        <w:t>3</w:t>
      </w:r>
      <w:r w:rsidR="00F70DB8" w:rsidRPr="007F00DE">
        <w:rPr>
          <w:rFonts w:ascii="Arial" w:hAnsi="Arial" w:cs="Arial"/>
          <w:b/>
          <w:bCs/>
          <w:sz w:val="32"/>
          <w:szCs w:val="32"/>
        </w:rPr>
        <w:t>.</w:t>
      </w:r>
      <w:r w:rsidRPr="007F00DE">
        <w:rPr>
          <w:rFonts w:ascii="Arial" w:hAnsi="Arial" w:cs="Arial"/>
          <w:b/>
          <w:bCs/>
          <w:sz w:val="32"/>
          <w:szCs w:val="32"/>
        </w:rPr>
        <w:t xml:space="preserve"> Support for Priority Groups</w:t>
      </w:r>
    </w:p>
    <w:p w14:paraId="4C618CDB" w14:textId="77777777" w:rsidR="003268E2" w:rsidRPr="007F00DE" w:rsidRDefault="003268E2">
      <w:pPr>
        <w:numPr>
          <w:ilvl w:val="0"/>
          <w:numId w:val="38"/>
        </w:numPr>
        <w:spacing w:after="0" w:line="240" w:lineRule="auto"/>
        <w:rPr>
          <w:rFonts w:ascii="Arial" w:hAnsi="Arial" w:cs="Arial"/>
          <w:sz w:val="32"/>
          <w:szCs w:val="32"/>
        </w:rPr>
      </w:pPr>
      <w:r w:rsidRPr="007F00DE">
        <w:rPr>
          <w:rFonts w:ascii="Arial" w:hAnsi="Arial" w:cs="Arial"/>
          <w:sz w:val="32"/>
          <w:szCs w:val="32"/>
        </w:rPr>
        <w:t xml:space="preserve">Targeted employability or skills interventions for groups including: </w:t>
      </w:r>
    </w:p>
    <w:p w14:paraId="556578C9" w14:textId="77777777" w:rsidR="003268E2" w:rsidRPr="007F00DE" w:rsidRDefault="003268E2">
      <w:pPr>
        <w:numPr>
          <w:ilvl w:val="1"/>
          <w:numId w:val="38"/>
        </w:numPr>
        <w:tabs>
          <w:tab w:val="num" w:pos="720"/>
        </w:tabs>
        <w:spacing w:after="0" w:line="240" w:lineRule="auto"/>
        <w:rPr>
          <w:rFonts w:ascii="Arial" w:hAnsi="Arial" w:cs="Arial"/>
          <w:sz w:val="32"/>
          <w:szCs w:val="32"/>
        </w:rPr>
      </w:pPr>
      <w:r w:rsidRPr="007F00DE">
        <w:rPr>
          <w:rFonts w:ascii="Arial" w:hAnsi="Arial" w:cs="Arial"/>
          <w:sz w:val="32"/>
          <w:szCs w:val="32"/>
        </w:rPr>
        <w:t>care</w:t>
      </w:r>
      <w:r w:rsidRPr="007F00DE">
        <w:rPr>
          <w:rFonts w:ascii="Arial" w:hAnsi="Arial" w:cs="Arial"/>
          <w:sz w:val="32"/>
          <w:szCs w:val="32"/>
        </w:rPr>
        <w:noBreakHyphen/>
        <w:t>experienced young people</w:t>
      </w:r>
    </w:p>
    <w:p w14:paraId="30D79EF2" w14:textId="77777777" w:rsidR="003268E2" w:rsidRPr="007F00DE" w:rsidRDefault="003268E2">
      <w:pPr>
        <w:numPr>
          <w:ilvl w:val="1"/>
          <w:numId w:val="38"/>
        </w:numPr>
        <w:tabs>
          <w:tab w:val="num" w:pos="720"/>
        </w:tabs>
        <w:spacing w:after="0" w:line="240" w:lineRule="auto"/>
        <w:rPr>
          <w:rFonts w:ascii="Arial" w:hAnsi="Arial" w:cs="Arial"/>
          <w:sz w:val="32"/>
          <w:szCs w:val="32"/>
        </w:rPr>
      </w:pPr>
      <w:r w:rsidRPr="007F00DE">
        <w:rPr>
          <w:rFonts w:ascii="Arial" w:hAnsi="Arial" w:cs="Arial"/>
          <w:sz w:val="32"/>
          <w:szCs w:val="32"/>
        </w:rPr>
        <w:t>people with disabilities</w:t>
      </w:r>
    </w:p>
    <w:p w14:paraId="5AF98147" w14:textId="77777777" w:rsidR="003268E2" w:rsidRPr="007F00DE" w:rsidRDefault="003268E2">
      <w:pPr>
        <w:numPr>
          <w:ilvl w:val="1"/>
          <w:numId w:val="38"/>
        </w:numPr>
        <w:tabs>
          <w:tab w:val="num" w:pos="720"/>
        </w:tabs>
        <w:spacing w:after="0" w:line="240" w:lineRule="auto"/>
        <w:rPr>
          <w:rFonts w:ascii="Arial" w:hAnsi="Arial" w:cs="Arial"/>
          <w:sz w:val="32"/>
          <w:szCs w:val="32"/>
        </w:rPr>
      </w:pPr>
      <w:r w:rsidRPr="007F00DE">
        <w:rPr>
          <w:rFonts w:ascii="Arial" w:hAnsi="Arial" w:cs="Arial"/>
          <w:sz w:val="32"/>
          <w:szCs w:val="32"/>
        </w:rPr>
        <w:t>refugees</w:t>
      </w:r>
    </w:p>
    <w:p w14:paraId="30E1790E" w14:textId="77777777" w:rsidR="003268E2" w:rsidRPr="007F00DE" w:rsidRDefault="003268E2">
      <w:pPr>
        <w:numPr>
          <w:ilvl w:val="1"/>
          <w:numId w:val="38"/>
        </w:numPr>
        <w:tabs>
          <w:tab w:val="num" w:pos="720"/>
        </w:tabs>
        <w:spacing w:after="0" w:line="240" w:lineRule="auto"/>
        <w:rPr>
          <w:rFonts w:ascii="Arial" w:hAnsi="Arial" w:cs="Arial"/>
          <w:sz w:val="32"/>
          <w:szCs w:val="32"/>
        </w:rPr>
      </w:pPr>
      <w:r w:rsidRPr="007F00DE">
        <w:rPr>
          <w:rFonts w:ascii="Arial" w:hAnsi="Arial" w:cs="Arial"/>
          <w:sz w:val="32"/>
          <w:szCs w:val="32"/>
        </w:rPr>
        <w:t>veterans</w:t>
      </w:r>
    </w:p>
    <w:p w14:paraId="54EDD604" w14:textId="77777777" w:rsidR="003268E2" w:rsidRPr="007F00DE" w:rsidRDefault="003268E2">
      <w:pPr>
        <w:numPr>
          <w:ilvl w:val="1"/>
          <w:numId w:val="38"/>
        </w:numPr>
        <w:tabs>
          <w:tab w:val="num" w:pos="720"/>
        </w:tabs>
        <w:spacing w:after="0" w:line="240" w:lineRule="auto"/>
        <w:rPr>
          <w:rFonts w:ascii="Arial" w:hAnsi="Arial" w:cs="Arial"/>
          <w:sz w:val="32"/>
          <w:szCs w:val="32"/>
        </w:rPr>
      </w:pPr>
      <w:r w:rsidRPr="007F00DE">
        <w:rPr>
          <w:rFonts w:ascii="Arial" w:hAnsi="Arial" w:cs="Arial"/>
          <w:sz w:val="32"/>
          <w:szCs w:val="32"/>
        </w:rPr>
        <w:t>long</w:t>
      </w:r>
      <w:r w:rsidRPr="007F00DE">
        <w:rPr>
          <w:rFonts w:ascii="Arial" w:hAnsi="Arial" w:cs="Arial"/>
          <w:sz w:val="32"/>
          <w:szCs w:val="32"/>
        </w:rPr>
        <w:noBreakHyphen/>
        <w:t>term unemployed</w:t>
      </w:r>
    </w:p>
    <w:p w14:paraId="43383FAE" w14:textId="77777777" w:rsidR="003268E2" w:rsidRPr="007F00DE" w:rsidRDefault="003268E2">
      <w:pPr>
        <w:numPr>
          <w:ilvl w:val="1"/>
          <w:numId w:val="38"/>
        </w:numPr>
        <w:tabs>
          <w:tab w:val="num" w:pos="720"/>
        </w:tabs>
        <w:spacing w:after="0" w:line="240" w:lineRule="auto"/>
        <w:rPr>
          <w:rFonts w:ascii="Arial" w:hAnsi="Arial" w:cs="Arial"/>
          <w:sz w:val="32"/>
          <w:szCs w:val="32"/>
        </w:rPr>
      </w:pPr>
      <w:r w:rsidRPr="007F00DE">
        <w:rPr>
          <w:rFonts w:ascii="Arial" w:hAnsi="Arial" w:cs="Arial"/>
          <w:sz w:val="32"/>
          <w:szCs w:val="32"/>
        </w:rPr>
        <w:t>women returning to work</w:t>
      </w:r>
    </w:p>
    <w:p w14:paraId="5FEFC316" w14:textId="77777777" w:rsidR="003268E2" w:rsidRPr="007F00DE" w:rsidRDefault="003268E2">
      <w:pPr>
        <w:numPr>
          <w:ilvl w:val="0"/>
          <w:numId w:val="38"/>
        </w:numPr>
        <w:spacing w:line="240" w:lineRule="auto"/>
        <w:rPr>
          <w:rFonts w:ascii="Arial" w:hAnsi="Arial" w:cs="Arial"/>
          <w:sz w:val="32"/>
          <w:szCs w:val="32"/>
        </w:rPr>
      </w:pPr>
      <w:r w:rsidRPr="007F00DE">
        <w:rPr>
          <w:rFonts w:ascii="Arial" w:hAnsi="Arial" w:cs="Arial"/>
          <w:sz w:val="32"/>
          <w:szCs w:val="32"/>
        </w:rPr>
        <w:t>Delivery of job-readiness, confidence-building or career-coaching workshops.</w:t>
      </w:r>
    </w:p>
    <w:p w14:paraId="0C1C0AC5" w14:textId="048C3002" w:rsidR="003268E2" w:rsidRPr="007F00DE" w:rsidRDefault="00F70DB8" w:rsidP="00B900EA">
      <w:pPr>
        <w:tabs>
          <w:tab w:val="num" w:pos="720"/>
        </w:tabs>
        <w:spacing w:after="0" w:line="240" w:lineRule="auto"/>
        <w:rPr>
          <w:rFonts w:ascii="Arial" w:hAnsi="Arial" w:cs="Arial"/>
          <w:b/>
          <w:bCs/>
          <w:sz w:val="32"/>
          <w:szCs w:val="32"/>
        </w:rPr>
      </w:pPr>
      <w:r w:rsidRPr="007F00DE">
        <w:rPr>
          <w:rFonts w:ascii="Arial" w:hAnsi="Arial" w:cs="Arial"/>
          <w:b/>
          <w:bCs/>
          <w:sz w:val="32"/>
          <w:szCs w:val="32"/>
        </w:rPr>
        <w:t>4</w:t>
      </w:r>
      <w:r w:rsidR="003268E2" w:rsidRPr="007F00DE">
        <w:rPr>
          <w:rFonts w:ascii="Arial" w:hAnsi="Arial" w:cs="Arial"/>
          <w:b/>
          <w:bCs/>
          <w:sz w:val="32"/>
          <w:szCs w:val="32"/>
        </w:rPr>
        <w:t>. Education &amp; Community Engagement</w:t>
      </w:r>
    </w:p>
    <w:p w14:paraId="2AD5F0FF" w14:textId="77777777" w:rsidR="003268E2" w:rsidRPr="007F00DE" w:rsidRDefault="003268E2">
      <w:pPr>
        <w:numPr>
          <w:ilvl w:val="0"/>
          <w:numId w:val="39"/>
        </w:numPr>
        <w:spacing w:after="0" w:line="240" w:lineRule="auto"/>
        <w:rPr>
          <w:rFonts w:ascii="Arial" w:hAnsi="Arial" w:cs="Arial"/>
          <w:sz w:val="32"/>
          <w:szCs w:val="32"/>
        </w:rPr>
      </w:pPr>
      <w:r w:rsidRPr="007F00DE">
        <w:rPr>
          <w:rFonts w:ascii="Arial" w:hAnsi="Arial" w:cs="Arial"/>
          <w:sz w:val="32"/>
          <w:szCs w:val="32"/>
        </w:rPr>
        <w:t>Delivery of career talks, mentoring or school/college engagement sessions.</w:t>
      </w:r>
    </w:p>
    <w:p w14:paraId="6C8B40C6" w14:textId="77777777" w:rsidR="003268E2" w:rsidRPr="007F00DE" w:rsidRDefault="003268E2">
      <w:pPr>
        <w:numPr>
          <w:ilvl w:val="0"/>
          <w:numId w:val="39"/>
        </w:numPr>
        <w:spacing w:after="0" w:line="240" w:lineRule="auto"/>
        <w:rPr>
          <w:rFonts w:ascii="Arial" w:hAnsi="Arial" w:cs="Arial"/>
          <w:sz w:val="32"/>
          <w:szCs w:val="32"/>
        </w:rPr>
      </w:pPr>
      <w:r w:rsidRPr="007F00DE">
        <w:rPr>
          <w:rFonts w:ascii="Arial" w:hAnsi="Arial" w:cs="Arial"/>
          <w:sz w:val="32"/>
          <w:szCs w:val="32"/>
        </w:rPr>
        <w:t>Support for student projects, T</w:t>
      </w:r>
      <w:r w:rsidRPr="007F00DE">
        <w:rPr>
          <w:rFonts w:ascii="Arial" w:hAnsi="Arial" w:cs="Arial"/>
          <w:sz w:val="32"/>
          <w:szCs w:val="32"/>
        </w:rPr>
        <w:noBreakHyphen/>
        <w:t>Level placements, or curriculum-aligned enrichment activities.</w:t>
      </w:r>
    </w:p>
    <w:p w14:paraId="3540D97A" w14:textId="77777777" w:rsidR="003268E2" w:rsidRPr="007F00DE" w:rsidRDefault="003268E2">
      <w:pPr>
        <w:numPr>
          <w:ilvl w:val="0"/>
          <w:numId w:val="39"/>
        </w:numPr>
        <w:spacing w:line="240" w:lineRule="auto"/>
        <w:rPr>
          <w:rFonts w:ascii="Arial" w:hAnsi="Arial" w:cs="Arial"/>
          <w:sz w:val="32"/>
          <w:szCs w:val="32"/>
        </w:rPr>
      </w:pPr>
      <w:r w:rsidRPr="007F00DE">
        <w:rPr>
          <w:rFonts w:ascii="Arial" w:hAnsi="Arial" w:cs="Arial"/>
          <w:sz w:val="32"/>
          <w:szCs w:val="32"/>
        </w:rPr>
        <w:t>Contributions to community learning spaces (e.g., digital skills classes, IT clinics).</w:t>
      </w:r>
    </w:p>
    <w:p w14:paraId="13E3E661" w14:textId="72323E79" w:rsidR="003268E2" w:rsidRPr="007F00DE" w:rsidRDefault="003268E2" w:rsidP="00B900EA">
      <w:pPr>
        <w:tabs>
          <w:tab w:val="num" w:pos="720"/>
        </w:tabs>
        <w:spacing w:after="0" w:line="240" w:lineRule="auto"/>
        <w:rPr>
          <w:rFonts w:ascii="Arial" w:hAnsi="Arial" w:cs="Arial"/>
          <w:b/>
          <w:bCs/>
          <w:sz w:val="32"/>
          <w:szCs w:val="32"/>
        </w:rPr>
      </w:pPr>
      <w:r w:rsidRPr="007F00DE">
        <w:rPr>
          <w:rFonts w:ascii="Arial" w:hAnsi="Arial" w:cs="Arial"/>
          <w:b/>
          <w:bCs/>
          <w:sz w:val="32"/>
          <w:szCs w:val="32"/>
        </w:rPr>
        <w:t>5</w:t>
      </w:r>
      <w:r w:rsidR="00490CED" w:rsidRPr="007F00DE">
        <w:rPr>
          <w:rFonts w:ascii="Arial" w:hAnsi="Arial" w:cs="Arial"/>
          <w:b/>
          <w:bCs/>
          <w:sz w:val="32"/>
          <w:szCs w:val="32"/>
        </w:rPr>
        <w:t>.</w:t>
      </w:r>
      <w:r w:rsidRPr="007F00DE">
        <w:rPr>
          <w:rFonts w:ascii="Arial" w:hAnsi="Arial" w:cs="Arial"/>
          <w:b/>
          <w:bCs/>
          <w:sz w:val="32"/>
          <w:szCs w:val="32"/>
        </w:rPr>
        <w:t xml:space="preserve"> Supplier Development</w:t>
      </w:r>
    </w:p>
    <w:p w14:paraId="2909CE89" w14:textId="77777777" w:rsidR="003268E2" w:rsidRPr="007F00DE" w:rsidRDefault="003268E2">
      <w:pPr>
        <w:numPr>
          <w:ilvl w:val="0"/>
          <w:numId w:val="40"/>
        </w:numPr>
        <w:spacing w:after="0" w:line="240" w:lineRule="auto"/>
        <w:rPr>
          <w:rFonts w:ascii="Arial" w:hAnsi="Arial" w:cs="Arial"/>
          <w:sz w:val="32"/>
          <w:szCs w:val="32"/>
        </w:rPr>
      </w:pPr>
      <w:r w:rsidRPr="007F00DE">
        <w:rPr>
          <w:rFonts w:ascii="Arial" w:hAnsi="Arial" w:cs="Arial"/>
          <w:sz w:val="32"/>
          <w:szCs w:val="32"/>
        </w:rPr>
        <w:t>Providing bid-writing, compliance, digital or business capability-building workshops for SMEs/</w:t>
      </w:r>
      <w:proofErr w:type="spellStart"/>
      <w:r w:rsidRPr="007F00DE">
        <w:rPr>
          <w:rFonts w:ascii="Arial" w:hAnsi="Arial" w:cs="Arial"/>
          <w:sz w:val="32"/>
          <w:szCs w:val="32"/>
        </w:rPr>
        <w:t>VCSEs</w:t>
      </w:r>
      <w:proofErr w:type="spellEnd"/>
      <w:r w:rsidRPr="007F00DE">
        <w:rPr>
          <w:rFonts w:ascii="Arial" w:hAnsi="Arial" w:cs="Arial"/>
          <w:sz w:val="32"/>
          <w:szCs w:val="32"/>
        </w:rPr>
        <w:t>.</w:t>
      </w:r>
    </w:p>
    <w:p w14:paraId="628B923A" w14:textId="77777777" w:rsidR="003268E2" w:rsidRPr="007F00DE" w:rsidRDefault="003268E2">
      <w:pPr>
        <w:numPr>
          <w:ilvl w:val="0"/>
          <w:numId w:val="40"/>
        </w:numPr>
        <w:spacing w:after="0" w:line="240" w:lineRule="auto"/>
        <w:rPr>
          <w:rFonts w:ascii="Arial" w:hAnsi="Arial" w:cs="Arial"/>
          <w:sz w:val="32"/>
          <w:szCs w:val="32"/>
        </w:rPr>
      </w:pPr>
      <w:r w:rsidRPr="007F00DE">
        <w:rPr>
          <w:rFonts w:ascii="Arial" w:hAnsi="Arial" w:cs="Arial"/>
          <w:sz w:val="32"/>
          <w:szCs w:val="32"/>
        </w:rPr>
        <w:t xml:space="preserve">Provision of </w:t>
      </w:r>
      <w:proofErr w:type="spellStart"/>
      <w:r w:rsidRPr="007F00DE">
        <w:rPr>
          <w:rFonts w:ascii="Arial" w:hAnsi="Arial" w:cs="Arial"/>
          <w:sz w:val="32"/>
          <w:szCs w:val="32"/>
        </w:rPr>
        <w:t>CPD</w:t>
      </w:r>
      <w:proofErr w:type="spellEnd"/>
      <w:r w:rsidRPr="007F00DE">
        <w:rPr>
          <w:rFonts w:ascii="Arial" w:hAnsi="Arial" w:cs="Arial"/>
          <w:sz w:val="32"/>
          <w:szCs w:val="32"/>
        </w:rPr>
        <w:t xml:space="preserve"> workshops or skills sessions for local SMEs, </w:t>
      </w:r>
      <w:proofErr w:type="spellStart"/>
      <w:r w:rsidRPr="007F00DE">
        <w:rPr>
          <w:rFonts w:ascii="Arial" w:hAnsi="Arial" w:cs="Arial"/>
          <w:sz w:val="32"/>
          <w:szCs w:val="32"/>
        </w:rPr>
        <w:t>VCSE</w:t>
      </w:r>
      <w:proofErr w:type="spellEnd"/>
      <w:r w:rsidRPr="007F00DE">
        <w:rPr>
          <w:rFonts w:ascii="Arial" w:hAnsi="Arial" w:cs="Arial"/>
          <w:sz w:val="32"/>
          <w:szCs w:val="32"/>
        </w:rPr>
        <w:t xml:space="preserve"> organisations or public</w:t>
      </w:r>
      <w:r w:rsidRPr="007F00DE">
        <w:rPr>
          <w:rFonts w:ascii="Arial" w:hAnsi="Arial" w:cs="Arial"/>
          <w:sz w:val="32"/>
          <w:szCs w:val="32"/>
        </w:rPr>
        <w:noBreakHyphen/>
        <w:t>sector partners.</w:t>
      </w:r>
    </w:p>
    <w:p w14:paraId="7845398E" w14:textId="1F287395" w:rsidR="003268E2" w:rsidRPr="007F00DE" w:rsidRDefault="003268E2">
      <w:pPr>
        <w:numPr>
          <w:ilvl w:val="0"/>
          <w:numId w:val="40"/>
        </w:numPr>
        <w:spacing w:after="0" w:line="240" w:lineRule="auto"/>
        <w:rPr>
          <w:rFonts w:ascii="Arial" w:hAnsi="Arial" w:cs="Arial"/>
          <w:sz w:val="32"/>
          <w:szCs w:val="32"/>
        </w:rPr>
      </w:pPr>
      <w:r w:rsidRPr="007F00DE">
        <w:rPr>
          <w:rFonts w:ascii="Arial" w:hAnsi="Arial" w:cs="Arial"/>
          <w:sz w:val="32"/>
          <w:szCs w:val="32"/>
        </w:rPr>
        <w:lastRenderedPageBreak/>
        <w:t>Mentoring for small suppliers or entrepreneurs to support local economic development.</w:t>
      </w:r>
      <w:r w:rsidR="00F70DB8" w:rsidRPr="007F00DE">
        <w:rPr>
          <w:rFonts w:ascii="Arial" w:hAnsi="Arial" w:cs="Arial"/>
          <w:sz w:val="32"/>
          <w:szCs w:val="32"/>
        </w:rPr>
        <w:t>’</w:t>
      </w:r>
    </w:p>
    <w:p w14:paraId="01BAAC19" w14:textId="77777777" w:rsidR="003268E2" w:rsidRPr="007F00DE" w:rsidRDefault="003268E2" w:rsidP="00B900EA">
      <w:pPr>
        <w:spacing w:after="0" w:line="240" w:lineRule="auto"/>
        <w:ind w:left="29"/>
        <w:rPr>
          <w:rFonts w:ascii="Arial" w:hAnsi="Arial" w:cs="Arial"/>
          <w:sz w:val="32"/>
          <w:szCs w:val="32"/>
        </w:rPr>
      </w:pPr>
    </w:p>
    <w:p w14:paraId="4E37E954" w14:textId="6BADE8B8" w:rsidR="0046108F" w:rsidRPr="007F00DE" w:rsidRDefault="0046108F"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 xml:space="preserve">‘Every vacancy on site, including those with sub-contractors, is to be notified to agencies named by the </w:t>
      </w:r>
      <w:r w:rsidR="00853B85" w:rsidRPr="007F00DE">
        <w:rPr>
          <w:rFonts w:ascii="Arial" w:hAnsi="Arial" w:cs="Arial"/>
          <w:iCs/>
          <w:sz w:val="32"/>
          <w:szCs w:val="32"/>
        </w:rPr>
        <w:t>[contracting authority]</w:t>
      </w:r>
      <w:r w:rsidRPr="007F00DE">
        <w:rPr>
          <w:rFonts w:ascii="Arial" w:hAnsi="Arial" w:cs="Arial"/>
          <w:iCs/>
          <w:sz w:val="32"/>
          <w:szCs w:val="32"/>
        </w:rPr>
        <w:t>, and candidates identified by these agencies are to have an equal opportunity in the selection process.’ </w:t>
      </w:r>
    </w:p>
    <w:p w14:paraId="0FB8A7E2" w14:textId="77777777" w:rsidR="00375981" w:rsidRPr="007F00DE" w:rsidRDefault="00375981" w:rsidP="00B900EA">
      <w:pPr>
        <w:pStyle w:val="NormalWeb"/>
        <w:shd w:val="clear" w:color="auto" w:fill="FFFFFF"/>
        <w:spacing w:before="0" w:beforeAutospacing="0" w:after="0" w:afterAutospacing="0"/>
        <w:rPr>
          <w:rFonts w:ascii="Arial" w:hAnsi="Arial" w:cs="Arial"/>
          <w:iCs/>
          <w:sz w:val="32"/>
          <w:szCs w:val="32"/>
        </w:rPr>
      </w:pPr>
    </w:p>
    <w:p w14:paraId="5669F64D" w14:textId="1920302A" w:rsidR="00375981" w:rsidRPr="007F00DE" w:rsidRDefault="000F524E"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‘W</w:t>
      </w:r>
      <w:r w:rsidR="00375981" w:rsidRPr="007F00DE">
        <w:rPr>
          <w:rFonts w:ascii="Arial" w:hAnsi="Arial" w:cs="Arial"/>
          <w:iCs/>
          <w:sz w:val="32"/>
          <w:szCs w:val="32"/>
        </w:rPr>
        <w:t xml:space="preserve">here there is </w:t>
      </w:r>
      <w:r w:rsidRPr="007F00DE">
        <w:rPr>
          <w:rFonts w:ascii="Arial" w:hAnsi="Arial" w:cs="Arial"/>
          <w:iCs/>
          <w:sz w:val="32"/>
          <w:szCs w:val="32"/>
        </w:rPr>
        <w:t xml:space="preserve">a </w:t>
      </w:r>
      <w:r w:rsidR="00375981" w:rsidRPr="007F00DE">
        <w:rPr>
          <w:rFonts w:ascii="Arial" w:hAnsi="Arial" w:cs="Arial"/>
          <w:iCs/>
          <w:sz w:val="32"/>
          <w:szCs w:val="32"/>
        </w:rPr>
        <w:t xml:space="preserve">requirement by the supplier or one of its subcontractors to hire additional staff roles </w:t>
      </w:r>
      <w:r w:rsidRPr="007F00DE">
        <w:rPr>
          <w:rFonts w:ascii="Arial" w:hAnsi="Arial" w:cs="Arial"/>
          <w:iCs/>
          <w:sz w:val="32"/>
          <w:szCs w:val="32"/>
        </w:rPr>
        <w:t xml:space="preserve">for </w:t>
      </w:r>
      <w:r w:rsidRPr="007F00DE">
        <w:rPr>
          <w:rFonts w:ascii="Arial" w:hAnsi="Arial" w:cs="Arial"/>
          <w:sz w:val="32"/>
          <w:szCs w:val="32"/>
        </w:rPr>
        <w:t>delivery of the contract</w:t>
      </w:r>
      <w:r w:rsidRPr="007F00DE">
        <w:rPr>
          <w:rFonts w:ascii="Arial" w:hAnsi="Arial" w:cs="Arial"/>
          <w:iCs/>
          <w:sz w:val="32"/>
          <w:szCs w:val="32"/>
        </w:rPr>
        <w:t xml:space="preserve"> </w:t>
      </w:r>
      <w:r w:rsidR="00375981" w:rsidRPr="007F00DE">
        <w:rPr>
          <w:rFonts w:ascii="Arial" w:hAnsi="Arial" w:cs="Arial"/>
          <w:iCs/>
          <w:sz w:val="32"/>
          <w:szCs w:val="32"/>
        </w:rPr>
        <w:t xml:space="preserve">then these should be </w:t>
      </w:r>
      <w:r w:rsidRPr="007F00DE">
        <w:rPr>
          <w:rFonts w:ascii="Arial" w:hAnsi="Arial" w:cs="Arial"/>
          <w:iCs/>
          <w:sz w:val="32"/>
          <w:szCs w:val="32"/>
        </w:rPr>
        <w:t xml:space="preserve">advertised through the UK governments’ </w:t>
      </w:r>
      <w:hyperlink r:id="rId96" w:history="1">
        <w:r w:rsidRPr="007F00DE">
          <w:rPr>
            <w:rStyle w:val="Hyperlink"/>
            <w:rFonts w:ascii="Arial" w:hAnsi="Arial" w:cs="Arial"/>
            <w:iCs/>
            <w:sz w:val="32"/>
            <w:szCs w:val="32"/>
          </w:rPr>
          <w:t>Find a job</w:t>
        </w:r>
      </w:hyperlink>
      <w:r w:rsidRPr="007F00DE">
        <w:rPr>
          <w:rFonts w:ascii="Arial" w:hAnsi="Arial" w:cs="Arial"/>
          <w:iCs/>
          <w:sz w:val="32"/>
          <w:szCs w:val="32"/>
        </w:rPr>
        <w:t xml:space="preserve"> service.’</w:t>
      </w:r>
    </w:p>
    <w:p w14:paraId="5847ACF3" w14:textId="77777777" w:rsidR="000F524E" w:rsidRPr="007F00DE" w:rsidRDefault="000F524E" w:rsidP="00B900EA">
      <w:pPr>
        <w:pStyle w:val="NormalWeb"/>
        <w:shd w:val="clear" w:color="auto" w:fill="FFFFFF"/>
        <w:spacing w:before="0" w:beforeAutospacing="0" w:after="0" w:afterAutospacing="0"/>
        <w:rPr>
          <w:rFonts w:ascii="Arial" w:hAnsi="Arial" w:cs="Arial"/>
          <w:iCs/>
          <w:sz w:val="32"/>
          <w:szCs w:val="32"/>
        </w:rPr>
      </w:pPr>
    </w:p>
    <w:p w14:paraId="4D923132" w14:textId="1B762CF9" w:rsidR="0046108F" w:rsidRPr="007F00DE" w:rsidRDefault="0046108F" w:rsidP="00B900E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w:t>
      </w:r>
      <w:r w:rsidR="007467B1" w:rsidRPr="007F00DE">
        <w:rPr>
          <w:rFonts w:ascii="Arial" w:hAnsi="Arial" w:cs="Arial"/>
          <w:iCs/>
          <w:sz w:val="32"/>
          <w:szCs w:val="32"/>
        </w:rPr>
        <w:t>T</w:t>
      </w:r>
      <w:r w:rsidRPr="007F00DE">
        <w:rPr>
          <w:rFonts w:ascii="Arial" w:hAnsi="Arial" w:cs="Arial"/>
          <w:iCs/>
          <w:sz w:val="32"/>
          <w:szCs w:val="32"/>
        </w:rPr>
        <w:t>he contractor will be required to utilise employment practices that include opportunity for local labour and trainees</w:t>
      </w:r>
      <w:r w:rsidR="007467B1" w:rsidRPr="007F00DE">
        <w:rPr>
          <w:rFonts w:ascii="Arial" w:hAnsi="Arial" w:cs="Arial"/>
          <w:sz w:val="32"/>
          <w:szCs w:val="32"/>
        </w:rPr>
        <w:t xml:space="preserve"> during the delivery of the contract</w:t>
      </w:r>
      <w:r w:rsidRPr="007F00DE">
        <w:rPr>
          <w:rFonts w:ascii="Arial" w:hAnsi="Arial" w:cs="Arial"/>
          <w:iCs/>
          <w:sz w:val="32"/>
          <w:szCs w:val="32"/>
        </w:rPr>
        <w:t>.’</w:t>
      </w:r>
    </w:p>
    <w:p w14:paraId="7C763CC1" w14:textId="77777777" w:rsidR="0046108F" w:rsidRPr="007F00DE" w:rsidRDefault="0046108F" w:rsidP="00B900EA">
      <w:pPr>
        <w:pStyle w:val="NormalWeb"/>
        <w:shd w:val="clear" w:color="auto" w:fill="FFFFFF"/>
        <w:spacing w:before="0" w:beforeAutospacing="0" w:after="0" w:afterAutospacing="0"/>
        <w:rPr>
          <w:rFonts w:ascii="Arial" w:hAnsi="Arial" w:cs="Arial"/>
          <w:iCs/>
          <w:sz w:val="32"/>
          <w:szCs w:val="32"/>
        </w:rPr>
      </w:pPr>
    </w:p>
    <w:p w14:paraId="75D97712" w14:textId="77777777" w:rsidR="0046108F" w:rsidRPr="007F00DE" w:rsidRDefault="0046108F" w:rsidP="00C62E8A">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 xml:space="preserve">‘As part of this contract the contractor will be required to participate actively in the economic and social regeneration of the place of delivery for the contract. Contract performance conditions may therefore relate </w:t>
      </w:r>
      <w:proofErr w:type="gramStart"/>
      <w:r w:rsidRPr="007F00DE">
        <w:rPr>
          <w:rFonts w:ascii="Arial" w:hAnsi="Arial" w:cs="Arial"/>
          <w:iCs/>
          <w:sz w:val="32"/>
          <w:szCs w:val="32"/>
        </w:rPr>
        <w:t>in particular to</w:t>
      </w:r>
      <w:proofErr w:type="gramEnd"/>
      <w:r w:rsidRPr="007F00DE">
        <w:rPr>
          <w:rFonts w:ascii="Arial" w:hAnsi="Arial" w:cs="Arial"/>
          <w:iCs/>
          <w:sz w:val="32"/>
          <w:szCs w:val="32"/>
        </w:rPr>
        <w:t xml:space="preserve"> social and economic considerations.’ </w:t>
      </w:r>
    </w:p>
    <w:p w14:paraId="32B9ECC5" w14:textId="77777777" w:rsidR="0046108F" w:rsidRPr="007F00DE" w:rsidRDefault="0046108F" w:rsidP="00C62E8A">
      <w:pPr>
        <w:pStyle w:val="NormalWeb"/>
        <w:shd w:val="clear" w:color="auto" w:fill="FFFFFF"/>
        <w:spacing w:before="0" w:beforeAutospacing="0" w:after="0" w:afterAutospacing="0"/>
        <w:rPr>
          <w:rFonts w:ascii="Arial" w:hAnsi="Arial" w:cs="Arial"/>
          <w:iCs/>
          <w:sz w:val="32"/>
          <w:szCs w:val="32"/>
        </w:rPr>
      </w:pPr>
    </w:p>
    <w:p w14:paraId="28DAD50F" w14:textId="0C8FE1B3" w:rsidR="00BE379B" w:rsidRPr="007F00DE" w:rsidRDefault="0046108F" w:rsidP="00C62E8A">
      <w:pPr>
        <w:pStyle w:val="NormalWeb"/>
        <w:shd w:val="clear" w:color="auto" w:fill="FFFFFF"/>
        <w:spacing w:before="0" w:beforeAutospacing="0" w:after="0" w:afterAutospacing="0"/>
        <w:rPr>
          <w:rFonts w:ascii="Arial" w:hAnsi="Arial" w:cs="Arial"/>
          <w:sz w:val="32"/>
          <w:szCs w:val="32"/>
        </w:rPr>
      </w:pPr>
      <w:r w:rsidRPr="007F00DE">
        <w:rPr>
          <w:rFonts w:ascii="Arial" w:hAnsi="Arial" w:cs="Arial"/>
          <w:iCs/>
          <w:sz w:val="32"/>
          <w:szCs w:val="32"/>
        </w:rPr>
        <w:t xml:space="preserve">‘As part of this contract the contractor will be required to create </w:t>
      </w:r>
      <w:r w:rsidR="007467B1" w:rsidRPr="007F00DE">
        <w:rPr>
          <w:rFonts w:ascii="Arial" w:hAnsi="Arial" w:cs="Arial"/>
          <w:iCs/>
          <w:sz w:val="32"/>
          <w:szCs w:val="32"/>
        </w:rPr>
        <w:t>X</w:t>
      </w:r>
      <w:r w:rsidRPr="007F00DE">
        <w:rPr>
          <w:rFonts w:ascii="Arial" w:hAnsi="Arial" w:cs="Arial"/>
          <w:iCs/>
          <w:sz w:val="32"/>
          <w:szCs w:val="32"/>
        </w:rPr>
        <w:t>X number of opportunities for young people. The opportunities must either be employment, apprenticeship or volunteering opportunities.’</w:t>
      </w:r>
    </w:p>
    <w:p w14:paraId="04F40011" w14:textId="77777777" w:rsidR="00C62E8A" w:rsidRPr="007F00DE" w:rsidRDefault="00C62E8A" w:rsidP="00C62E8A">
      <w:pPr>
        <w:pStyle w:val="Heading2"/>
        <w:numPr>
          <w:ilvl w:val="0"/>
          <w:numId w:val="0"/>
        </w:numPr>
        <w:spacing w:after="0" w:line="240" w:lineRule="auto"/>
        <w:rPr>
          <w:rFonts w:ascii="Arial" w:hAnsi="Arial" w:cs="Arial"/>
          <w:b/>
          <w:bCs/>
          <w:sz w:val="32"/>
          <w:szCs w:val="32"/>
        </w:rPr>
      </w:pPr>
      <w:bookmarkStart w:id="36" w:name="Aneval"/>
      <w:bookmarkEnd w:id="36"/>
    </w:p>
    <w:p w14:paraId="4A510AB1" w14:textId="27DDD9A9" w:rsidR="0046108F" w:rsidRPr="007F00DE" w:rsidRDefault="00EA5A60" w:rsidP="00C7512B">
      <w:pPr>
        <w:pStyle w:val="Heading2"/>
        <w:numPr>
          <w:ilvl w:val="0"/>
          <w:numId w:val="0"/>
        </w:numPr>
        <w:rPr>
          <w:rFonts w:ascii="Arial" w:hAnsi="Arial" w:cs="Arial"/>
          <w:b/>
          <w:bCs/>
          <w:sz w:val="32"/>
          <w:szCs w:val="32"/>
        </w:rPr>
      </w:pPr>
      <w:bookmarkStart w:id="37" w:name="_Toc230773715"/>
      <w:r w:rsidRPr="007F00DE">
        <w:rPr>
          <w:rFonts w:ascii="Arial" w:hAnsi="Arial" w:cs="Arial"/>
          <w:b/>
          <w:bCs/>
          <w:sz w:val="32"/>
          <w:szCs w:val="32"/>
        </w:rPr>
        <w:t xml:space="preserve">Text for </w:t>
      </w:r>
      <w:r w:rsidR="0046108F" w:rsidRPr="007F00DE">
        <w:rPr>
          <w:rFonts w:ascii="Arial" w:hAnsi="Arial" w:cs="Arial"/>
          <w:b/>
          <w:bCs/>
          <w:sz w:val="32"/>
          <w:szCs w:val="32"/>
        </w:rPr>
        <w:t>Evaluation</w:t>
      </w:r>
      <w:r w:rsidR="00C46264" w:rsidRPr="007F00DE">
        <w:rPr>
          <w:rFonts w:ascii="Arial" w:hAnsi="Arial" w:cs="Arial"/>
          <w:b/>
          <w:bCs/>
          <w:sz w:val="32"/>
          <w:szCs w:val="32"/>
        </w:rPr>
        <w:t xml:space="preserve"> and </w:t>
      </w:r>
      <w:r w:rsidRPr="007F00DE">
        <w:rPr>
          <w:rFonts w:ascii="Arial" w:hAnsi="Arial" w:cs="Arial"/>
          <w:b/>
          <w:bCs/>
          <w:sz w:val="32"/>
          <w:szCs w:val="32"/>
        </w:rPr>
        <w:t>Award</w:t>
      </w:r>
      <w:bookmarkEnd w:id="37"/>
    </w:p>
    <w:p w14:paraId="735E1F5C" w14:textId="77777777" w:rsidR="0046108F" w:rsidRPr="007F00DE" w:rsidRDefault="0046108F" w:rsidP="0064190D">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'What arrangements will you make to provide mentoring and support for trainees and work placements to ensure maximum retention and achievement of industry accreditations?'</w:t>
      </w:r>
    </w:p>
    <w:p w14:paraId="7CE6117E" w14:textId="77777777" w:rsidR="0046108F" w:rsidRPr="007F00DE" w:rsidRDefault="0046108F" w:rsidP="0064190D">
      <w:pPr>
        <w:pStyle w:val="NormalWeb"/>
        <w:shd w:val="clear" w:color="auto" w:fill="FFFFFF"/>
        <w:spacing w:before="0" w:beforeAutospacing="0" w:after="0" w:afterAutospacing="0"/>
        <w:rPr>
          <w:rFonts w:ascii="Arial" w:hAnsi="Arial" w:cs="Arial"/>
          <w:iCs/>
          <w:sz w:val="32"/>
          <w:szCs w:val="32"/>
        </w:rPr>
      </w:pPr>
    </w:p>
    <w:p w14:paraId="2139FF65" w14:textId="7071D96F" w:rsidR="0046108F" w:rsidRPr="007F00DE" w:rsidRDefault="0046108F" w:rsidP="0064190D">
      <w:pPr>
        <w:pStyle w:val="NormalWeb"/>
        <w:shd w:val="clear" w:color="auto" w:fill="FFFFFF"/>
        <w:spacing w:before="0" w:beforeAutospacing="0" w:after="0" w:afterAutospacing="0"/>
        <w:rPr>
          <w:rFonts w:ascii="Arial" w:hAnsi="Arial" w:cs="Arial"/>
          <w:iCs/>
          <w:sz w:val="32"/>
          <w:szCs w:val="32"/>
        </w:rPr>
      </w:pPr>
      <w:r w:rsidRPr="007F00DE">
        <w:rPr>
          <w:rFonts w:ascii="Arial" w:hAnsi="Arial" w:cs="Arial"/>
          <w:iCs/>
          <w:sz w:val="32"/>
          <w:szCs w:val="32"/>
        </w:rPr>
        <w:t xml:space="preserve">‘The organisation specifically wishes to support the development of skills in [specify industry, for example the building and construction industries and any associated trades]. </w:t>
      </w:r>
      <w:r w:rsidRPr="007F00DE">
        <w:rPr>
          <w:rFonts w:ascii="Arial" w:hAnsi="Arial" w:cs="Arial"/>
          <w:iCs/>
          <w:sz w:val="32"/>
          <w:szCs w:val="32"/>
        </w:rPr>
        <w:lastRenderedPageBreak/>
        <w:t xml:space="preserve">Please describe </w:t>
      </w:r>
      <w:r w:rsidR="00702B0D" w:rsidRPr="007F00DE">
        <w:rPr>
          <w:rFonts w:ascii="Arial" w:hAnsi="Arial" w:cs="Arial"/>
          <w:sz w:val="32"/>
          <w:szCs w:val="32"/>
        </w:rPr>
        <w:t xml:space="preserve">your social responsibility initiatives, particularly regarding </w:t>
      </w:r>
      <w:r w:rsidRPr="007F00DE">
        <w:rPr>
          <w:rFonts w:ascii="Arial" w:hAnsi="Arial" w:cs="Arial"/>
          <w:iCs/>
          <w:sz w:val="32"/>
          <w:szCs w:val="32"/>
        </w:rPr>
        <w:t>how you will contribute to this aim including developing trade skills within your existing workforce.’</w:t>
      </w:r>
    </w:p>
    <w:p w14:paraId="49077977" w14:textId="77777777" w:rsidR="0046108F" w:rsidRPr="007F00DE" w:rsidRDefault="0046108F" w:rsidP="0064190D">
      <w:pPr>
        <w:pStyle w:val="NormalWeb"/>
        <w:shd w:val="clear" w:color="auto" w:fill="FFFFFF"/>
        <w:spacing w:before="0" w:beforeAutospacing="0" w:after="0" w:afterAutospacing="0"/>
        <w:rPr>
          <w:rFonts w:ascii="Arial" w:hAnsi="Arial" w:cs="Arial"/>
          <w:iCs/>
          <w:sz w:val="32"/>
          <w:szCs w:val="32"/>
        </w:rPr>
      </w:pPr>
    </w:p>
    <w:p w14:paraId="3ECBB7C7" w14:textId="34EA08EE" w:rsidR="0046108F" w:rsidRPr="000960C5" w:rsidRDefault="007D5FAB" w:rsidP="0064190D">
      <w:pPr>
        <w:shd w:val="clear" w:color="auto" w:fill="FFFFFF"/>
        <w:spacing w:after="0" w:line="240" w:lineRule="auto"/>
        <w:rPr>
          <w:rFonts w:ascii="Arial" w:hAnsi="Arial" w:cs="Arial"/>
          <w:sz w:val="32"/>
          <w:szCs w:val="32"/>
        </w:rPr>
      </w:pPr>
      <w:r w:rsidRPr="007F00DE">
        <w:rPr>
          <w:rFonts w:ascii="Arial" w:eastAsia="Times New Roman" w:hAnsi="Arial" w:cs="Arial"/>
          <w:iCs/>
          <w:sz w:val="32"/>
          <w:szCs w:val="32"/>
          <w:lang w:eastAsia="en-GB"/>
        </w:rPr>
        <w:t>‘</w:t>
      </w:r>
      <w:r w:rsidR="0046108F" w:rsidRPr="007F00DE">
        <w:rPr>
          <w:rFonts w:ascii="Arial" w:eastAsia="Times New Roman" w:hAnsi="Arial" w:cs="Arial"/>
          <w:iCs/>
          <w:sz w:val="32"/>
          <w:szCs w:val="32"/>
          <w:lang w:eastAsia="en-GB"/>
        </w:rPr>
        <w:t>Please explain what action you will take to create and promote training and employment opportunities for young people in the delivery of this contract</w:t>
      </w:r>
      <w:r w:rsidRPr="000960C5">
        <w:rPr>
          <w:rFonts w:ascii="Arial" w:hAnsi="Arial" w:cs="Arial"/>
          <w:sz w:val="32"/>
          <w:szCs w:val="32"/>
        </w:rPr>
        <w:t>. This should include how you will ensure that opportunities are inclusive, particularly for disadvantaged or underrepresented groups, including young disabled people and those from rural or low-income backgrounds</w:t>
      </w:r>
      <w:r w:rsidR="0046108F" w:rsidRPr="000960C5">
        <w:rPr>
          <w:rFonts w:ascii="Arial" w:hAnsi="Arial" w:cs="Arial"/>
          <w:sz w:val="32"/>
          <w:szCs w:val="32"/>
        </w:rPr>
        <w:t>.’</w:t>
      </w:r>
    </w:p>
    <w:p w14:paraId="03AACE11" w14:textId="175136AA" w:rsidR="0046108F" w:rsidRPr="007F00DE" w:rsidRDefault="0046108F" w:rsidP="0064190D">
      <w:pPr>
        <w:spacing w:after="0" w:line="240" w:lineRule="auto"/>
        <w:jc w:val="both"/>
        <w:textAlignment w:val="baseline"/>
        <w:rPr>
          <w:rFonts w:ascii="Arial" w:eastAsia="Times New Roman" w:hAnsi="Arial" w:cs="Arial"/>
          <w:b/>
          <w:bCs/>
          <w:iCs/>
          <w:sz w:val="32"/>
          <w:szCs w:val="32"/>
          <w:lang w:eastAsia="en-GB"/>
        </w:rPr>
      </w:pPr>
    </w:p>
    <w:p w14:paraId="379E1A13" w14:textId="451986DE" w:rsidR="00BF6958" w:rsidRPr="007F00DE" w:rsidRDefault="001652BD" w:rsidP="00A878A7">
      <w:pPr>
        <w:spacing w:after="120" w:line="240" w:lineRule="auto"/>
        <w:rPr>
          <w:rFonts w:ascii="Arial" w:hAnsi="Arial" w:cs="Arial"/>
          <w:sz w:val="32"/>
          <w:szCs w:val="32"/>
        </w:rPr>
      </w:pPr>
      <w:r w:rsidRPr="007F00DE">
        <w:rPr>
          <w:rFonts w:ascii="Arial" w:hAnsi="Arial" w:cs="Arial"/>
          <w:iCs/>
          <w:sz w:val="32"/>
          <w:szCs w:val="32"/>
        </w:rPr>
        <w:t>‘</w:t>
      </w:r>
      <w:r w:rsidR="00FD4C71" w:rsidRPr="007F00DE">
        <w:rPr>
          <w:rFonts w:ascii="Arial" w:hAnsi="Arial" w:cs="Arial"/>
          <w:iCs/>
          <w:sz w:val="32"/>
          <w:szCs w:val="32"/>
        </w:rPr>
        <w:t xml:space="preserve">Please describe how you will </w:t>
      </w:r>
      <w:r w:rsidR="00FD4C71" w:rsidRPr="007F00DE">
        <w:rPr>
          <w:rFonts w:ascii="Arial" w:hAnsi="Arial" w:cs="Arial"/>
          <w:sz w:val="32"/>
          <w:szCs w:val="32"/>
        </w:rPr>
        <w:t xml:space="preserve">deliver skills and training opportunities during the lifetime of the contract including relevant policies and strategies. </w:t>
      </w:r>
      <w:r w:rsidR="00F608F0" w:rsidRPr="007F00DE">
        <w:rPr>
          <w:rFonts w:ascii="Arial" w:hAnsi="Arial" w:cs="Arial"/>
          <w:sz w:val="32"/>
          <w:szCs w:val="32"/>
        </w:rPr>
        <w:t>This should detail what e</w:t>
      </w:r>
      <w:r w:rsidR="00FD4C71" w:rsidRPr="007F00DE">
        <w:rPr>
          <w:rFonts w:ascii="Arial" w:hAnsi="Arial" w:cs="Arial"/>
          <w:sz w:val="32"/>
          <w:szCs w:val="32"/>
        </w:rPr>
        <w:t xml:space="preserve">vidence </w:t>
      </w:r>
      <w:r w:rsidR="00F608F0" w:rsidRPr="007F00DE">
        <w:rPr>
          <w:rFonts w:ascii="Arial" w:hAnsi="Arial" w:cs="Arial"/>
          <w:sz w:val="32"/>
          <w:szCs w:val="32"/>
        </w:rPr>
        <w:t>will be provided to demonstrate h</w:t>
      </w:r>
      <w:r w:rsidR="00FD4C71" w:rsidRPr="007F00DE">
        <w:rPr>
          <w:rFonts w:ascii="Arial" w:hAnsi="Arial" w:cs="Arial"/>
          <w:sz w:val="32"/>
          <w:szCs w:val="32"/>
        </w:rPr>
        <w:t>ow commitments will be applied in a relevant way to the contract</w:t>
      </w:r>
      <w:r w:rsidR="00F608F0" w:rsidRPr="007F00DE">
        <w:rPr>
          <w:rFonts w:ascii="Arial" w:hAnsi="Arial" w:cs="Arial"/>
          <w:sz w:val="32"/>
          <w:szCs w:val="32"/>
        </w:rPr>
        <w:t xml:space="preserve">. This </w:t>
      </w:r>
      <w:r w:rsidR="00FD4C71" w:rsidRPr="007F00DE">
        <w:rPr>
          <w:rFonts w:ascii="Arial" w:hAnsi="Arial" w:cs="Arial"/>
          <w:sz w:val="32"/>
          <w:szCs w:val="32"/>
        </w:rPr>
        <w:t>may include</w:t>
      </w:r>
      <w:r w:rsidR="00F608F0" w:rsidRPr="007F00DE">
        <w:rPr>
          <w:rFonts w:ascii="Arial" w:hAnsi="Arial" w:cs="Arial"/>
          <w:color w:val="333333"/>
          <w:sz w:val="32"/>
          <w:szCs w:val="32"/>
          <w:shd w:val="clear" w:color="auto" w:fill="FFFFFF"/>
        </w:rPr>
        <w:t xml:space="preserve"> for example</w:t>
      </w:r>
      <w:r w:rsidR="00FD4C71" w:rsidRPr="007F00DE">
        <w:rPr>
          <w:rFonts w:ascii="Arial" w:hAnsi="Arial" w:cs="Arial"/>
          <w:sz w:val="32"/>
          <w:szCs w:val="32"/>
        </w:rPr>
        <w:t>:</w:t>
      </w:r>
    </w:p>
    <w:p w14:paraId="678057E7" w14:textId="6EE06A97" w:rsidR="00BF6958" w:rsidRPr="007F00DE" w:rsidRDefault="00BF6958" w:rsidP="00A878A7">
      <w:pPr>
        <w:numPr>
          <w:ilvl w:val="0"/>
          <w:numId w:val="7"/>
        </w:numPr>
        <w:shd w:val="clear" w:color="auto" w:fill="FFFFFF"/>
        <w:spacing w:after="0" w:line="240" w:lineRule="auto"/>
        <w:ind w:left="426"/>
        <w:rPr>
          <w:rFonts w:ascii="Arial" w:hAnsi="Arial" w:cs="Arial"/>
          <w:sz w:val="32"/>
          <w:szCs w:val="32"/>
        </w:rPr>
      </w:pPr>
      <w:r w:rsidRPr="007F00DE">
        <w:rPr>
          <w:rFonts w:ascii="Arial" w:hAnsi="Arial" w:cs="Arial"/>
          <w:sz w:val="32"/>
          <w:szCs w:val="32"/>
        </w:rPr>
        <w:t xml:space="preserve">who in </w:t>
      </w:r>
      <w:r w:rsidR="00F3046F" w:rsidRPr="007F00DE">
        <w:rPr>
          <w:rFonts w:ascii="Arial" w:hAnsi="Arial" w:cs="Arial"/>
          <w:sz w:val="32"/>
          <w:szCs w:val="32"/>
        </w:rPr>
        <w:t xml:space="preserve">your </w:t>
      </w:r>
      <w:r w:rsidRPr="007F00DE">
        <w:rPr>
          <w:rFonts w:ascii="Arial" w:hAnsi="Arial" w:cs="Arial"/>
          <w:sz w:val="32"/>
          <w:szCs w:val="32"/>
        </w:rPr>
        <w:t>organisation will be responsible for managing the training scheme and overseeing the proposals</w:t>
      </w:r>
    </w:p>
    <w:p w14:paraId="41B914B5" w14:textId="69AA1400" w:rsidR="00BF6958" w:rsidRPr="007F00DE" w:rsidRDefault="00BF6958" w:rsidP="00A878A7">
      <w:pPr>
        <w:numPr>
          <w:ilvl w:val="0"/>
          <w:numId w:val="7"/>
        </w:numPr>
        <w:shd w:val="clear" w:color="auto" w:fill="FFFFFF"/>
        <w:spacing w:after="0" w:line="240" w:lineRule="auto"/>
        <w:ind w:left="426"/>
        <w:rPr>
          <w:rFonts w:ascii="Arial" w:hAnsi="Arial" w:cs="Arial"/>
          <w:sz w:val="32"/>
          <w:szCs w:val="32"/>
        </w:rPr>
      </w:pPr>
      <w:r w:rsidRPr="007F00DE">
        <w:rPr>
          <w:rFonts w:ascii="Arial" w:hAnsi="Arial" w:cs="Arial"/>
          <w:sz w:val="32"/>
          <w:szCs w:val="32"/>
        </w:rPr>
        <w:t>which education and training providers will be involved with delivery of the project</w:t>
      </w:r>
    </w:p>
    <w:p w14:paraId="745C2AC8" w14:textId="73CB6C67" w:rsidR="00BF6958" w:rsidRPr="007F00DE" w:rsidRDefault="00F24735" w:rsidP="00A878A7">
      <w:pPr>
        <w:numPr>
          <w:ilvl w:val="0"/>
          <w:numId w:val="7"/>
        </w:numPr>
        <w:shd w:val="clear" w:color="auto" w:fill="FFFFFF"/>
        <w:spacing w:after="0" w:line="240" w:lineRule="auto"/>
        <w:ind w:left="426"/>
        <w:rPr>
          <w:rFonts w:ascii="Arial" w:hAnsi="Arial" w:cs="Arial"/>
          <w:sz w:val="32"/>
          <w:szCs w:val="32"/>
        </w:rPr>
      </w:pPr>
      <w:r w:rsidRPr="007F00DE">
        <w:rPr>
          <w:rFonts w:ascii="Arial" w:hAnsi="Arial" w:cs="Arial"/>
          <w:sz w:val="32"/>
          <w:szCs w:val="32"/>
        </w:rPr>
        <w:t xml:space="preserve">how you will work with delivery </w:t>
      </w:r>
      <w:r w:rsidR="00BF6958" w:rsidRPr="007F00DE">
        <w:rPr>
          <w:rFonts w:ascii="Arial" w:hAnsi="Arial" w:cs="Arial"/>
          <w:sz w:val="32"/>
          <w:szCs w:val="32"/>
        </w:rPr>
        <w:t xml:space="preserve">partners </w:t>
      </w:r>
      <w:r w:rsidRPr="007F00DE">
        <w:rPr>
          <w:rFonts w:ascii="Arial" w:hAnsi="Arial" w:cs="Arial"/>
          <w:sz w:val="32"/>
          <w:szCs w:val="32"/>
        </w:rPr>
        <w:t xml:space="preserve">identified </w:t>
      </w:r>
      <w:r w:rsidR="00F3046F" w:rsidRPr="007F00DE">
        <w:rPr>
          <w:rFonts w:ascii="Arial" w:hAnsi="Arial" w:cs="Arial"/>
          <w:sz w:val="32"/>
          <w:szCs w:val="32"/>
        </w:rPr>
        <w:t xml:space="preserve">by the public body </w:t>
      </w:r>
      <w:r w:rsidR="00BF6958" w:rsidRPr="007F00DE">
        <w:rPr>
          <w:rFonts w:ascii="Arial" w:hAnsi="Arial" w:cs="Arial"/>
          <w:sz w:val="32"/>
          <w:szCs w:val="32"/>
        </w:rPr>
        <w:t xml:space="preserve">to fulfil </w:t>
      </w:r>
      <w:r w:rsidR="00F3046F" w:rsidRPr="007F00DE">
        <w:rPr>
          <w:rFonts w:ascii="Arial" w:hAnsi="Arial" w:cs="Arial"/>
          <w:sz w:val="32"/>
          <w:szCs w:val="32"/>
        </w:rPr>
        <w:t>your</w:t>
      </w:r>
      <w:r w:rsidR="00BF6958" w:rsidRPr="007F00DE">
        <w:rPr>
          <w:rFonts w:ascii="Arial" w:hAnsi="Arial" w:cs="Arial"/>
          <w:sz w:val="32"/>
          <w:szCs w:val="32"/>
        </w:rPr>
        <w:t xml:space="preserve"> proposals</w:t>
      </w:r>
      <w:r w:rsidR="00F608F0" w:rsidRPr="007F00DE">
        <w:rPr>
          <w:rFonts w:ascii="Arial" w:hAnsi="Arial" w:cs="Arial"/>
          <w:sz w:val="32"/>
          <w:szCs w:val="32"/>
        </w:rPr>
        <w:t>,</w:t>
      </w:r>
      <w:r w:rsidR="00FD4C71" w:rsidRPr="007F00DE">
        <w:rPr>
          <w:rFonts w:ascii="Arial" w:hAnsi="Arial" w:cs="Arial"/>
          <w:sz w:val="32"/>
          <w:szCs w:val="32"/>
        </w:rPr>
        <w:t xml:space="preserve"> for example</w:t>
      </w:r>
      <w:r w:rsidR="00BF6958" w:rsidRPr="007F00DE">
        <w:rPr>
          <w:rFonts w:ascii="Arial" w:hAnsi="Arial" w:cs="Arial"/>
          <w:sz w:val="32"/>
          <w:szCs w:val="32"/>
        </w:rPr>
        <w:t xml:space="preserve"> the Department for Work and Pensions, </w:t>
      </w:r>
      <w:hyperlink r:id="rId97" w:history="1">
        <w:r w:rsidR="00BF6958" w:rsidRPr="007F00DE">
          <w:rPr>
            <w:rStyle w:val="Hyperlink"/>
            <w:rFonts w:ascii="Arial" w:hAnsi="Arial" w:cs="Arial"/>
            <w:sz w:val="32"/>
            <w:szCs w:val="32"/>
          </w:rPr>
          <w:t>Skills Development Scotland</w:t>
        </w:r>
      </w:hyperlink>
      <w:r w:rsidR="00BF6958" w:rsidRPr="007F00DE">
        <w:rPr>
          <w:rFonts w:ascii="Arial" w:hAnsi="Arial" w:cs="Arial"/>
          <w:sz w:val="32"/>
          <w:szCs w:val="32"/>
        </w:rPr>
        <w:t xml:space="preserve">, </w:t>
      </w:r>
      <w:hyperlink r:id="rId98" w:history="1">
        <w:r w:rsidR="00BF6958" w:rsidRPr="007F00DE">
          <w:rPr>
            <w:rStyle w:val="Hyperlink"/>
            <w:rFonts w:ascii="Arial" w:hAnsi="Arial" w:cs="Arial"/>
            <w:sz w:val="32"/>
            <w:szCs w:val="32"/>
          </w:rPr>
          <w:t>Developing the Young Workforce</w:t>
        </w:r>
      </w:hyperlink>
      <w:r w:rsidR="00BF6958" w:rsidRPr="007F00DE">
        <w:rPr>
          <w:rFonts w:ascii="Arial" w:hAnsi="Arial" w:cs="Arial"/>
          <w:sz w:val="32"/>
          <w:szCs w:val="32"/>
        </w:rPr>
        <w:t xml:space="preserve">, </w:t>
      </w:r>
      <w:hyperlink r:id="rId99" w:history="1">
        <w:r w:rsidR="00BF6958" w:rsidRPr="007F00DE">
          <w:rPr>
            <w:rStyle w:val="Hyperlink"/>
            <w:rFonts w:ascii="Arial" w:hAnsi="Arial" w:cs="Arial"/>
            <w:sz w:val="32"/>
            <w:szCs w:val="32"/>
          </w:rPr>
          <w:t>Employability in Scotland,</w:t>
        </w:r>
      </w:hyperlink>
      <w:r w:rsidR="00BF6958" w:rsidRPr="007F00DE">
        <w:rPr>
          <w:rFonts w:ascii="Arial" w:hAnsi="Arial" w:cs="Arial"/>
          <w:sz w:val="32"/>
          <w:szCs w:val="32"/>
        </w:rPr>
        <w:t xml:space="preserve"> </w:t>
      </w:r>
      <w:hyperlink r:id="rId100" w:history="1">
        <w:r w:rsidR="00BF6958" w:rsidRPr="007F00DE">
          <w:rPr>
            <w:rStyle w:val="Hyperlink"/>
            <w:rFonts w:ascii="Arial" w:hAnsi="Arial" w:cs="Arial"/>
            <w:sz w:val="32"/>
            <w:szCs w:val="32"/>
          </w:rPr>
          <w:t>No One Left Behind</w:t>
        </w:r>
      </w:hyperlink>
      <w:r w:rsidR="00BF6958" w:rsidRPr="007F00DE">
        <w:rPr>
          <w:rFonts w:ascii="Arial" w:hAnsi="Arial" w:cs="Arial"/>
          <w:sz w:val="32"/>
          <w:szCs w:val="32"/>
        </w:rPr>
        <w:t>, local employability partnerships, local third sector organisations</w:t>
      </w:r>
      <w:r w:rsidR="00FD4C71" w:rsidRPr="007F00DE">
        <w:rPr>
          <w:rFonts w:ascii="Arial" w:hAnsi="Arial" w:cs="Arial"/>
          <w:sz w:val="32"/>
          <w:szCs w:val="32"/>
        </w:rPr>
        <w:t>, etc.</w:t>
      </w:r>
    </w:p>
    <w:p w14:paraId="0EE2425B" w14:textId="031B24D9" w:rsidR="00BF6958" w:rsidRPr="007F00DE" w:rsidRDefault="00BF6958" w:rsidP="00A878A7">
      <w:pPr>
        <w:numPr>
          <w:ilvl w:val="0"/>
          <w:numId w:val="7"/>
        </w:numPr>
        <w:shd w:val="clear" w:color="auto" w:fill="FFFFFF"/>
        <w:spacing w:after="0" w:line="240" w:lineRule="auto"/>
        <w:ind w:left="426"/>
        <w:rPr>
          <w:rFonts w:ascii="Arial" w:hAnsi="Arial" w:cs="Arial"/>
          <w:sz w:val="32"/>
          <w:szCs w:val="32"/>
        </w:rPr>
      </w:pPr>
      <w:r w:rsidRPr="007F00DE">
        <w:rPr>
          <w:rFonts w:ascii="Arial" w:hAnsi="Arial" w:cs="Arial"/>
          <w:sz w:val="32"/>
          <w:szCs w:val="32"/>
        </w:rPr>
        <w:t>what types of accredited and non-accredited training are expected to be offered and who are expected to be the main beneficiaries of this training</w:t>
      </w:r>
    </w:p>
    <w:p w14:paraId="54916C8B" w14:textId="690B4F4E" w:rsidR="00BF6958" w:rsidRPr="007F00DE" w:rsidRDefault="00BF6958" w:rsidP="00A878A7">
      <w:pPr>
        <w:numPr>
          <w:ilvl w:val="0"/>
          <w:numId w:val="7"/>
        </w:numPr>
        <w:shd w:val="clear" w:color="auto" w:fill="FFFFFF"/>
        <w:spacing w:after="0" w:line="240" w:lineRule="auto"/>
        <w:ind w:left="426"/>
        <w:rPr>
          <w:rFonts w:ascii="Arial" w:hAnsi="Arial" w:cs="Arial"/>
          <w:sz w:val="32"/>
          <w:szCs w:val="32"/>
        </w:rPr>
      </w:pPr>
      <w:r w:rsidRPr="007F00DE">
        <w:rPr>
          <w:rFonts w:ascii="Arial" w:hAnsi="Arial" w:cs="Arial"/>
          <w:sz w:val="32"/>
          <w:szCs w:val="32"/>
        </w:rPr>
        <w:t xml:space="preserve">what types of apprenticeship </w:t>
      </w:r>
      <w:r w:rsidR="001652BD" w:rsidRPr="007F00DE">
        <w:rPr>
          <w:rFonts w:ascii="Arial" w:hAnsi="Arial" w:cs="Arial"/>
          <w:sz w:val="32"/>
          <w:szCs w:val="32"/>
        </w:rPr>
        <w:t xml:space="preserve">i.e. trades, or occupational areas </w:t>
      </w:r>
      <w:r w:rsidRPr="007F00DE">
        <w:rPr>
          <w:rFonts w:ascii="Arial" w:hAnsi="Arial" w:cs="Arial"/>
          <w:sz w:val="32"/>
          <w:szCs w:val="32"/>
        </w:rPr>
        <w:t>are expected to be offered?</w:t>
      </w:r>
    </w:p>
    <w:p w14:paraId="69FE0010" w14:textId="77777777" w:rsidR="00BF6958" w:rsidRPr="007F00DE" w:rsidRDefault="00BF6958" w:rsidP="00A878A7">
      <w:pPr>
        <w:numPr>
          <w:ilvl w:val="0"/>
          <w:numId w:val="7"/>
        </w:numPr>
        <w:shd w:val="clear" w:color="auto" w:fill="FFFFFF"/>
        <w:spacing w:after="0" w:line="240" w:lineRule="auto"/>
        <w:ind w:left="426"/>
        <w:rPr>
          <w:rFonts w:ascii="Arial" w:hAnsi="Arial" w:cs="Arial"/>
          <w:sz w:val="32"/>
          <w:szCs w:val="32"/>
        </w:rPr>
      </w:pPr>
      <w:r w:rsidRPr="007F00DE">
        <w:rPr>
          <w:rFonts w:ascii="Arial" w:hAnsi="Arial" w:cs="Arial"/>
          <w:sz w:val="32"/>
          <w:szCs w:val="32"/>
        </w:rPr>
        <w:t>how will the Target Outputs as set out in the specification be delivered?</w:t>
      </w:r>
    </w:p>
    <w:p w14:paraId="15D6993C" w14:textId="1E6927D5" w:rsidR="00BF6958" w:rsidRPr="007F00DE" w:rsidRDefault="00BF6958" w:rsidP="00A878A7">
      <w:pPr>
        <w:numPr>
          <w:ilvl w:val="0"/>
          <w:numId w:val="7"/>
        </w:numPr>
        <w:shd w:val="clear" w:color="auto" w:fill="FFFFFF"/>
        <w:spacing w:after="0" w:line="240" w:lineRule="auto"/>
        <w:ind w:left="426"/>
        <w:rPr>
          <w:rFonts w:ascii="Arial" w:hAnsi="Arial" w:cs="Arial"/>
          <w:sz w:val="32"/>
          <w:szCs w:val="32"/>
        </w:rPr>
      </w:pPr>
      <w:r w:rsidRPr="007F00DE">
        <w:rPr>
          <w:rFonts w:ascii="Arial" w:hAnsi="Arial" w:cs="Arial"/>
          <w:sz w:val="32"/>
          <w:szCs w:val="32"/>
        </w:rPr>
        <w:t xml:space="preserve">what actions will be taken to guarantee the creation and uptake of opportunities for and by people from priority </w:t>
      </w:r>
      <w:r w:rsidRPr="007F00DE">
        <w:rPr>
          <w:rFonts w:ascii="Arial" w:hAnsi="Arial" w:cs="Arial"/>
          <w:sz w:val="32"/>
          <w:szCs w:val="32"/>
        </w:rPr>
        <w:lastRenderedPageBreak/>
        <w:t>groups, and what are the expected overall outcomes for these groups?</w:t>
      </w:r>
    </w:p>
    <w:p w14:paraId="32B5D529" w14:textId="77777777" w:rsidR="00F608F0" w:rsidRPr="007F00DE" w:rsidRDefault="00F608F0" w:rsidP="0064190D">
      <w:pPr>
        <w:spacing w:after="0" w:line="240" w:lineRule="auto"/>
        <w:jc w:val="both"/>
        <w:textAlignment w:val="baseline"/>
        <w:rPr>
          <w:rFonts w:ascii="Arial" w:eastAsia="Times New Roman" w:hAnsi="Arial" w:cs="Arial"/>
          <w:iCs/>
          <w:sz w:val="32"/>
          <w:szCs w:val="32"/>
          <w:lang w:eastAsia="en-GB"/>
        </w:rPr>
      </w:pPr>
    </w:p>
    <w:p w14:paraId="136E31D9" w14:textId="54B80572" w:rsidR="00BF6958" w:rsidRPr="007F00DE" w:rsidRDefault="00F608F0" w:rsidP="0064190D">
      <w:pPr>
        <w:spacing w:after="0" w:line="240" w:lineRule="auto"/>
        <w:textAlignment w:val="baseline"/>
        <w:rPr>
          <w:rFonts w:ascii="Arial" w:eastAsia="Times New Roman" w:hAnsi="Arial" w:cs="Arial"/>
          <w:iCs/>
          <w:sz w:val="32"/>
          <w:szCs w:val="32"/>
          <w:lang w:eastAsia="en-GB"/>
        </w:rPr>
      </w:pPr>
      <w:r w:rsidRPr="007F00DE">
        <w:rPr>
          <w:rFonts w:ascii="Arial" w:eastAsia="Times New Roman" w:hAnsi="Arial" w:cs="Arial"/>
          <w:iCs/>
          <w:sz w:val="32"/>
          <w:szCs w:val="32"/>
          <w:lang w:eastAsia="en-GB"/>
        </w:rPr>
        <w:t>Answers need not be constrained to or be reflective of any examples given alongside this question.’</w:t>
      </w:r>
    </w:p>
    <w:p w14:paraId="3C66F244" w14:textId="77777777" w:rsidR="00BF6958" w:rsidRPr="007F00DE" w:rsidRDefault="00BF6958" w:rsidP="0064190D">
      <w:pPr>
        <w:spacing w:after="0" w:line="240" w:lineRule="auto"/>
        <w:jc w:val="both"/>
        <w:textAlignment w:val="baseline"/>
        <w:rPr>
          <w:rFonts w:ascii="Arial" w:eastAsia="Times New Roman" w:hAnsi="Arial" w:cs="Arial"/>
          <w:b/>
          <w:bCs/>
          <w:iCs/>
          <w:sz w:val="32"/>
          <w:szCs w:val="32"/>
          <w:lang w:eastAsia="en-GB"/>
        </w:rPr>
      </w:pPr>
    </w:p>
    <w:p w14:paraId="6A8B4EA4" w14:textId="1AC4A10F" w:rsidR="00CB5CB5" w:rsidRPr="007F00DE" w:rsidRDefault="00CB5CB5" w:rsidP="0064190D">
      <w:pPr>
        <w:spacing w:after="0" w:line="240" w:lineRule="auto"/>
        <w:textAlignment w:val="baseline"/>
        <w:rPr>
          <w:rFonts w:ascii="Arial" w:eastAsia="Times New Roman" w:hAnsi="Arial" w:cs="Arial"/>
          <w:sz w:val="32"/>
          <w:szCs w:val="32"/>
          <w:lang w:eastAsia="en-GB"/>
        </w:rPr>
      </w:pPr>
      <w:r w:rsidRPr="007F00DE">
        <w:rPr>
          <w:rFonts w:ascii="Arial" w:eastAsia="Times New Roman" w:hAnsi="Arial" w:cs="Arial"/>
          <w:sz w:val="32"/>
          <w:szCs w:val="32"/>
          <w:lang w:eastAsia="en-GB"/>
        </w:rPr>
        <w:t>‘Please describe how you will deliver Employment, Skills and Training (EST) community benefits throughout the contract term. Your response should include:</w:t>
      </w:r>
    </w:p>
    <w:p w14:paraId="7D54D955" w14:textId="77777777" w:rsidR="00CB5CB5" w:rsidRPr="007F00DE" w:rsidRDefault="00CB5CB5">
      <w:pPr>
        <w:numPr>
          <w:ilvl w:val="0"/>
          <w:numId w:val="42"/>
        </w:numPr>
        <w:spacing w:after="0" w:line="240" w:lineRule="auto"/>
        <w:jc w:val="both"/>
        <w:textAlignment w:val="baseline"/>
        <w:rPr>
          <w:rFonts w:ascii="Arial" w:eastAsia="Times New Roman" w:hAnsi="Arial" w:cs="Arial"/>
          <w:sz w:val="32"/>
          <w:szCs w:val="32"/>
          <w:lang w:eastAsia="en-GB"/>
        </w:rPr>
      </w:pPr>
      <w:r w:rsidRPr="007F00DE">
        <w:rPr>
          <w:rFonts w:ascii="Arial" w:eastAsia="Times New Roman" w:hAnsi="Arial" w:cs="Arial"/>
          <w:sz w:val="32"/>
          <w:szCs w:val="32"/>
          <w:lang w:eastAsia="en-GB"/>
        </w:rPr>
        <w:t>the specific EST outcomes you will deliver and why they are relevant</w:t>
      </w:r>
    </w:p>
    <w:p w14:paraId="3B227BAE" w14:textId="77777777" w:rsidR="00CB5CB5" w:rsidRPr="007F00DE" w:rsidRDefault="00CB5CB5">
      <w:pPr>
        <w:numPr>
          <w:ilvl w:val="0"/>
          <w:numId w:val="42"/>
        </w:numPr>
        <w:spacing w:after="0" w:line="240" w:lineRule="auto"/>
        <w:jc w:val="both"/>
        <w:textAlignment w:val="baseline"/>
        <w:rPr>
          <w:rFonts w:ascii="Arial" w:eastAsia="Times New Roman" w:hAnsi="Arial" w:cs="Arial"/>
          <w:sz w:val="32"/>
          <w:szCs w:val="32"/>
          <w:lang w:eastAsia="en-GB"/>
        </w:rPr>
      </w:pPr>
      <w:r w:rsidRPr="007F00DE">
        <w:rPr>
          <w:rFonts w:ascii="Arial" w:eastAsia="Times New Roman" w:hAnsi="Arial" w:cs="Arial"/>
          <w:sz w:val="32"/>
          <w:szCs w:val="32"/>
          <w:lang w:eastAsia="en-GB"/>
        </w:rPr>
        <w:t>the number and type of beneficiaries</w:t>
      </w:r>
    </w:p>
    <w:p w14:paraId="34EF87F8" w14:textId="77777777" w:rsidR="00CB5CB5" w:rsidRPr="007F00DE" w:rsidRDefault="00CB5CB5">
      <w:pPr>
        <w:numPr>
          <w:ilvl w:val="0"/>
          <w:numId w:val="42"/>
        </w:numPr>
        <w:spacing w:after="0" w:line="240" w:lineRule="auto"/>
        <w:jc w:val="both"/>
        <w:textAlignment w:val="baseline"/>
        <w:rPr>
          <w:rFonts w:ascii="Arial" w:eastAsia="Times New Roman" w:hAnsi="Arial" w:cs="Arial"/>
          <w:sz w:val="32"/>
          <w:szCs w:val="32"/>
          <w:lang w:eastAsia="en-GB"/>
        </w:rPr>
      </w:pPr>
      <w:r w:rsidRPr="007F00DE">
        <w:rPr>
          <w:rFonts w:ascii="Arial" w:eastAsia="Times New Roman" w:hAnsi="Arial" w:cs="Arial"/>
          <w:sz w:val="32"/>
          <w:szCs w:val="32"/>
          <w:lang w:eastAsia="en-GB"/>
        </w:rPr>
        <w:t>delivery methods, partnerships or pathways to be used</w:t>
      </w:r>
    </w:p>
    <w:p w14:paraId="6440130D" w14:textId="77777777" w:rsidR="00CB5CB5" w:rsidRPr="007F00DE" w:rsidRDefault="00CB5CB5">
      <w:pPr>
        <w:numPr>
          <w:ilvl w:val="0"/>
          <w:numId w:val="42"/>
        </w:numPr>
        <w:spacing w:after="0" w:line="240" w:lineRule="auto"/>
        <w:jc w:val="both"/>
        <w:textAlignment w:val="baseline"/>
        <w:rPr>
          <w:rFonts w:ascii="Arial" w:eastAsia="Times New Roman" w:hAnsi="Arial" w:cs="Arial"/>
          <w:sz w:val="32"/>
          <w:szCs w:val="32"/>
          <w:lang w:eastAsia="en-GB"/>
        </w:rPr>
      </w:pPr>
      <w:r w:rsidRPr="007F00DE">
        <w:rPr>
          <w:rFonts w:ascii="Arial" w:eastAsia="Times New Roman" w:hAnsi="Arial" w:cs="Arial"/>
          <w:sz w:val="32"/>
          <w:szCs w:val="32"/>
          <w:lang w:eastAsia="en-GB"/>
        </w:rPr>
        <w:t>how activities will be resourced and managed</w:t>
      </w:r>
    </w:p>
    <w:p w14:paraId="0927D163" w14:textId="77777777" w:rsidR="00CB5CB5" w:rsidRPr="007F00DE" w:rsidRDefault="00CB5CB5">
      <w:pPr>
        <w:numPr>
          <w:ilvl w:val="0"/>
          <w:numId w:val="42"/>
        </w:numPr>
        <w:spacing w:after="0" w:line="240" w:lineRule="auto"/>
        <w:jc w:val="both"/>
        <w:textAlignment w:val="baseline"/>
        <w:rPr>
          <w:rFonts w:ascii="Arial" w:eastAsia="Times New Roman" w:hAnsi="Arial" w:cs="Arial"/>
          <w:sz w:val="32"/>
          <w:szCs w:val="32"/>
          <w:lang w:eastAsia="en-GB"/>
        </w:rPr>
      </w:pPr>
      <w:r w:rsidRPr="007F00DE">
        <w:rPr>
          <w:rFonts w:ascii="Arial" w:eastAsia="Times New Roman" w:hAnsi="Arial" w:cs="Arial"/>
          <w:sz w:val="32"/>
          <w:szCs w:val="32"/>
          <w:lang w:eastAsia="en-GB"/>
        </w:rPr>
        <w:t>how risks will be mitigated</w:t>
      </w:r>
    </w:p>
    <w:p w14:paraId="02096214" w14:textId="77777777" w:rsidR="00CB5CB5" w:rsidRPr="007F00DE" w:rsidRDefault="00CB5CB5">
      <w:pPr>
        <w:numPr>
          <w:ilvl w:val="0"/>
          <w:numId w:val="42"/>
        </w:numPr>
        <w:spacing w:after="0" w:line="240" w:lineRule="auto"/>
        <w:jc w:val="both"/>
        <w:textAlignment w:val="baseline"/>
        <w:rPr>
          <w:rFonts w:ascii="Arial" w:eastAsia="Times New Roman" w:hAnsi="Arial" w:cs="Arial"/>
          <w:sz w:val="32"/>
          <w:szCs w:val="32"/>
          <w:lang w:eastAsia="en-GB"/>
        </w:rPr>
      </w:pPr>
      <w:r w:rsidRPr="007F00DE">
        <w:rPr>
          <w:rFonts w:ascii="Arial" w:eastAsia="Times New Roman" w:hAnsi="Arial" w:cs="Arial"/>
          <w:sz w:val="32"/>
          <w:szCs w:val="32"/>
          <w:lang w:eastAsia="en-GB"/>
        </w:rPr>
        <w:t>how outcomes will be monitored, evidenced and reported</w:t>
      </w:r>
    </w:p>
    <w:p w14:paraId="57987983" w14:textId="4D924010" w:rsidR="00CB5CB5" w:rsidRPr="007F00DE" w:rsidRDefault="00CB5CB5">
      <w:pPr>
        <w:pStyle w:val="ListParagraph"/>
        <w:numPr>
          <w:ilvl w:val="0"/>
          <w:numId w:val="42"/>
        </w:numPr>
        <w:spacing w:after="0" w:line="240" w:lineRule="auto"/>
        <w:rPr>
          <w:rFonts w:ascii="Arial" w:eastAsia="Times New Roman" w:hAnsi="Arial" w:cs="Arial"/>
          <w:sz w:val="32"/>
          <w:szCs w:val="32"/>
          <w:lang w:eastAsia="en-GB"/>
        </w:rPr>
      </w:pPr>
      <w:r w:rsidRPr="007F00DE">
        <w:rPr>
          <w:rFonts w:ascii="Arial" w:eastAsia="Times New Roman" w:hAnsi="Arial" w:cs="Arial"/>
          <w:sz w:val="32"/>
          <w:szCs w:val="32"/>
          <w:lang w:eastAsia="en-GB"/>
        </w:rPr>
        <w:t>any innovative approaches you will bring to delivering EST outcomes, including new partnerships, digital solutions, or community-led initiatives.’</w:t>
      </w:r>
    </w:p>
    <w:p w14:paraId="7BDFEFB5" w14:textId="77777777" w:rsidR="00A927BA" w:rsidRPr="007F00DE" w:rsidRDefault="00A927BA" w:rsidP="0064190D">
      <w:pPr>
        <w:spacing w:after="0" w:line="240" w:lineRule="auto"/>
        <w:rPr>
          <w:rFonts w:ascii="Arial" w:eastAsia="Times New Roman" w:hAnsi="Arial" w:cs="Arial"/>
          <w:sz w:val="32"/>
          <w:szCs w:val="32"/>
          <w:lang w:eastAsia="en-GB"/>
        </w:rPr>
      </w:pPr>
    </w:p>
    <w:p w14:paraId="72BB0095" w14:textId="07EA5606" w:rsidR="00A927BA" w:rsidRPr="007F00DE" w:rsidRDefault="00A927BA" w:rsidP="0064190D">
      <w:pPr>
        <w:pStyle w:val="Title"/>
        <w:rPr>
          <w:rFonts w:ascii="Arial" w:hAnsi="Arial" w:cs="Arial"/>
          <w:sz w:val="32"/>
          <w:szCs w:val="32"/>
          <w:u w:val="single"/>
        </w:rPr>
      </w:pPr>
      <w:r w:rsidRPr="007F00DE">
        <w:rPr>
          <w:rFonts w:ascii="Arial" w:hAnsi="Arial" w:cs="Arial"/>
          <w:sz w:val="32"/>
          <w:szCs w:val="32"/>
          <w:u w:val="single"/>
        </w:rPr>
        <w:t>A Civil Engineering Contract example</w:t>
      </w:r>
    </w:p>
    <w:p w14:paraId="6E8E9CBB" w14:textId="7E0B2217" w:rsidR="00A927BA" w:rsidRPr="007F00DE" w:rsidRDefault="00A927BA" w:rsidP="0064190D">
      <w:pPr>
        <w:spacing w:line="240" w:lineRule="auto"/>
        <w:rPr>
          <w:rFonts w:ascii="Arial" w:hAnsi="Arial" w:cs="Arial"/>
          <w:sz w:val="32"/>
          <w:szCs w:val="32"/>
        </w:rPr>
      </w:pPr>
      <w:r w:rsidRPr="007F00DE">
        <w:rPr>
          <w:rFonts w:ascii="Arial" w:hAnsi="Arial" w:cs="Arial"/>
          <w:sz w:val="32"/>
          <w:szCs w:val="32"/>
        </w:rPr>
        <w:t>‘The Authority is committed to contributing to the social, economic &amp; environmental well-being of the people of Scotland. The Authority aims to maximise sustainable jobs and training gains arising from this Framework, including for disadvantaged groups, or subcontractors to consider how they alleviate skills gaps.</w:t>
      </w:r>
    </w:p>
    <w:p w14:paraId="701FA672" w14:textId="77777777" w:rsidR="00A927BA" w:rsidRPr="007F00DE" w:rsidRDefault="00A927BA" w:rsidP="0064190D">
      <w:pPr>
        <w:spacing w:line="240" w:lineRule="auto"/>
        <w:rPr>
          <w:rFonts w:ascii="Arial" w:hAnsi="Arial" w:cs="Arial"/>
          <w:sz w:val="32"/>
          <w:szCs w:val="32"/>
        </w:rPr>
      </w:pPr>
      <w:r w:rsidRPr="007F00DE">
        <w:rPr>
          <w:rFonts w:ascii="Arial" w:hAnsi="Arial" w:cs="Arial"/>
          <w:sz w:val="32"/>
          <w:szCs w:val="32"/>
        </w:rPr>
        <w:t>Please confirm how your organisation will seek to support these objectives through the provision and agreement of relevant and proportionate community benefits through an employment skills plan at Work Order stage.</w:t>
      </w:r>
    </w:p>
    <w:p w14:paraId="09414EA4" w14:textId="77777777" w:rsidR="00A927BA" w:rsidRPr="007F00DE" w:rsidRDefault="00A927BA" w:rsidP="0064190D">
      <w:pPr>
        <w:spacing w:line="240" w:lineRule="auto"/>
        <w:rPr>
          <w:rFonts w:ascii="Arial" w:hAnsi="Arial" w:cs="Arial"/>
          <w:sz w:val="32"/>
          <w:szCs w:val="32"/>
        </w:rPr>
      </w:pPr>
      <w:r w:rsidRPr="007F00DE">
        <w:rPr>
          <w:rFonts w:ascii="Arial" w:hAnsi="Arial" w:cs="Arial"/>
          <w:sz w:val="32"/>
          <w:szCs w:val="32"/>
        </w:rPr>
        <w:t xml:space="preserve">Answers should include (as a minimum) a demonstration of the approach you will take to the following elements: </w:t>
      </w:r>
    </w:p>
    <w:p w14:paraId="29729A5C" w14:textId="77777777" w:rsidR="00A927BA" w:rsidRPr="007F00DE" w:rsidRDefault="00A927BA" w:rsidP="0064190D">
      <w:pPr>
        <w:spacing w:line="240" w:lineRule="auto"/>
        <w:ind w:left="709" w:hanging="709"/>
        <w:rPr>
          <w:rFonts w:ascii="Arial" w:hAnsi="Arial" w:cs="Arial"/>
          <w:sz w:val="32"/>
          <w:szCs w:val="32"/>
        </w:rPr>
      </w:pPr>
      <w:r w:rsidRPr="007F00DE">
        <w:rPr>
          <w:rFonts w:ascii="Arial" w:hAnsi="Arial" w:cs="Arial"/>
          <w:sz w:val="32"/>
          <w:szCs w:val="32"/>
        </w:rPr>
        <w:t>•</w:t>
      </w:r>
      <w:r w:rsidRPr="007F00DE">
        <w:rPr>
          <w:rFonts w:ascii="Arial" w:hAnsi="Arial" w:cs="Arial"/>
          <w:sz w:val="32"/>
          <w:szCs w:val="32"/>
        </w:rPr>
        <w:tab/>
        <w:t>the creation of relevant employment and training opportunities including those that address transferable skills gaps within the supply chain.</w:t>
      </w:r>
    </w:p>
    <w:p w14:paraId="2C98786A" w14:textId="77777777" w:rsidR="00A927BA" w:rsidRPr="007F00DE" w:rsidRDefault="00A927BA" w:rsidP="00893861">
      <w:pPr>
        <w:spacing w:after="0" w:line="240" w:lineRule="auto"/>
        <w:ind w:left="709" w:hanging="709"/>
        <w:rPr>
          <w:rFonts w:ascii="Arial" w:hAnsi="Arial" w:cs="Arial"/>
          <w:sz w:val="32"/>
          <w:szCs w:val="32"/>
        </w:rPr>
      </w:pPr>
      <w:r w:rsidRPr="007F00DE">
        <w:rPr>
          <w:rFonts w:ascii="Arial" w:hAnsi="Arial" w:cs="Arial"/>
          <w:sz w:val="32"/>
          <w:szCs w:val="32"/>
        </w:rPr>
        <w:lastRenderedPageBreak/>
        <w:t>•</w:t>
      </w:r>
      <w:r w:rsidRPr="007F00DE">
        <w:rPr>
          <w:rFonts w:ascii="Arial" w:hAnsi="Arial" w:cs="Arial"/>
          <w:sz w:val="32"/>
          <w:szCs w:val="32"/>
        </w:rPr>
        <w:tab/>
        <w:t>targeted employment and training for “disadvantaged” persons e.g. unemployed for over 6 months or others, according to the Authority’s priorities;</w:t>
      </w:r>
    </w:p>
    <w:p w14:paraId="70504ECD" w14:textId="77777777" w:rsidR="00A927BA" w:rsidRPr="007F00DE" w:rsidRDefault="00A927BA" w:rsidP="00893861">
      <w:pPr>
        <w:spacing w:after="0" w:line="240" w:lineRule="auto"/>
        <w:rPr>
          <w:rFonts w:ascii="Arial" w:hAnsi="Arial" w:cs="Arial"/>
          <w:sz w:val="32"/>
          <w:szCs w:val="32"/>
        </w:rPr>
      </w:pPr>
      <w:r w:rsidRPr="007F00DE">
        <w:rPr>
          <w:rFonts w:ascii="Arial" w:hAnsi="Arial" w:cs="Arial"/>
          <w:sz w:val="32"/>
          <w:szCs w:val="32"/>
        </w:rPr>
        <w:t>•</w:t>
      </w:r>
      <w:r w:rsidRPr="007F00DE">
        <w:rPr>
          <w:rFonts w:ascii="Arial" w:hAnsi="Arial" w:cs="Arial"/>
          <w:sz w:val="32"/>
          <w:szCs w:val="32"/>
        </w:rPr>
        <w:tab/>
        <w:t>equality and diversity initiatives;</w:t>
      </w:r>
    </w:p>
    <w:p w14:paraId="53EBF593" w14:textId="5FAED02C" w:rsidR="00A927BA" w:rsidRPr="007F00DE" w:rsidRDefault="00A927BA" w:rsidP="00893861">
      <w:pPr>
        <w:spacing w:after="0" w:line="240" w:lineRule="auto"/>
        <w:ind w:left="709" w:hanging="709"/>
        <w:rPr>
          <w:rFonts w:ascii="Arial" w:hAnsi="Arial" w:cs="Arial"/>
          <w:sz w:val="32"/>
          <w:szCs w:val="32"/>
        </w:rPr>
      </w:pPr>
      <w:r w:rsidRPr="007F00DE">
        <w:rPr>
          <w:rFonts w:ascii="Arial" w:hAnsi="Arial" w:cs="Arial"/>
          <w:sz w:val="32"/>
          <w:szCs w:val="32"/>
        </w:rPr>
        <w:t>•</w:t>
      </w:r>
      <w:r w:rsidRPr="007F00DE">
        <w:rPr>
          <w:rFonts w:ascii="Arial" w:hAnsi="Arial" w:cs="Arial"/>
          <w:sz w:val="32"/>
          <w:szCs w:val="32"/>
        </w:rPr>
        <w:tab/>
        <w:t xml:space="preserve">identify and make any relevant subcontracting opportunities available to SMEs, third sector organisations and supported businesses; and </w:t>
      </w:r>
    </w:p>
    <w:p w14:paraId="1E38DFD9" w14:textId="1579831A" w:rsidR="00A927BA" w:rsidRPr="007F00DE" w:rsidRDefault="00A927BA" w:rsidP="0064190D">
      <w:pPr>
        <w:spacing w:after="0" w:line="240" w:lineRule="auto"/>
        <w:rPr>
          <w:rFonts w:ascii="Arial" w:hAnsi="Arial" w:cs="Arial"/>
          <w:sz w:val="32"/>
          <w:szCs w:val="32"/>
        </w:rPr>
      </w:pPr>
      <w:r w:rsidRPr="007F00DE">
        <w:rPr>
          <w:rFonts w:ascii="Arial" w:hAnsi="Arial" w:cs="Arial"/>
          <w:sz w:val="32"/>
          <w:szCs w:val="32"/>
        </w:rPr>
        <w:t>•</w:t>
      </w:r>
      <w:r w:rsidRPr="007F00DE">
        <w:rPr>
          <w:rFonts w:ascii="Arial" w:hAnsi="Arial" w:cs="Arial"/>
          <w:sz w:val="32"/>
          <w:szCs w:val="32"/>
        </w:rPr>
        <w:tab/>
        <w:t>Build capacity into community organisations’</w:t>
      </w:r>
    </w:p>
    <w:p w14:paraId="6F4F472F" w14:textId="77777777" w:rsidR="00CB5CB5" w:rsidRPr="007F00DE" w:rsidRDefault="00CB5CB5" w:rsidP="0064190D">
      <w:pPr>
        <w:spacing w:after="0" w:line="240" w:lineRule="auto"/>
        <w:rPr>
          <w:rFonts w:ascii="Arial" w:eastAsia="Times New Roman" w:hAnsi="Arial" w:cs="Arial"/>
          <w:sz w:val="32"/>
          <w:szCs w:val="32"/>
          <w:lang w:eastAsia="en-GB"/>
        </w:rPr>
      </w:pPr>
    </w:p>
    <w:p w14:paraId="74E9EA39" w14:textId="5F38BD19" w:rsidR="00CA52B2" w:rsidRPr="007F00DE" w:rsidRDefault="00CA52B2" w:rsidP="0064190D">
      <w:pPr>
        <w:spacing w:after="0" w:line="240" w:lineRule="auto"/>
        <w:rPr>
          <w:rFonts w:ascii="Arial" w:hAnsi="Arial" w:cs="Arial"/>
          <w:b/>
          <w:bCs/>
          <w:sz w:val="32"/>
          <w:szCs w:val="32"/>
        </w:rPr>
      </w:pPr>
      <w:r w:rsidRPr="007F00DE">
        <w:rPr>
          <w:rFonts w:ascii="Arial" w:hAnsi="Arial" w:cs="Arial"/>
          <w:b/>
          <w:bCs/>
          <w:sz w:val="32"/>
          <w:szCs w:val="32"/>
        </w:rPr>
        <w:t xml:space="preserve">Terms and Conditions of </w:t>
      </w:r>
      <w:r w:rsidR="004C40E7" w:rsidRPr="007F00DE">
        <w:rPr>
          <w:rFonts w:ascii="Arial" w:hAnsi="Arial" w:cs="Arial"/>
          <w:b/>
          <w:bCs/>
          <w:sz w:val="32"/>
          <w:szCs w:val="32"/>
        </w:rPr>
        <w:t>contact</w:t>
      </w:r>
    </w:p>
    <w:p w14:paraId="6623A44A" w14:textId="77777777" w:rsidR="004C40E7" w:rsidRPr="007F00DE" w:rsidRDefault="004C40E7" w:rsidP="0064190D">
      <w:pPr>
        <w:pStyle w:val="Title"/>
        <w:rPr>
          <w:rFonts w:ascii="Arial" w:hAnsi="Arial" w:cs="Arial"/>
          <w:sz w:val="32"/>
          <w:szCs w:val="32"/>
          <w:u w:val="single"/>
        </w:rPr>
      </w:pPr>
      <w:r w:rsidRPr="007F00DE">
        <w:rPr>
          <w:rFonts w:ascii="Arial" w:hAnsi="Arial" w:cs="Arial"/>
          <w:sz w:val="32"/>
          <w:szCs w:val="32"/>
          <w:u w:val="single"/>
        </w:rPr>
        <w:t>A Civil Engineering Contract example</w:t>
      </w:r>
    </w:p>
    <w:p w14:paraId="49C6B1B5" w14:textId="77777777" w:rsidR="004C40E7" w:rsidRPr="007F00DE" w:rsidRDefault="004C40E7" w:rsidP="0064190D">
      <w:pPr>
        <w:spacing w:after="0" w:line="240" w:lineRule="auto"/>
        <w:rPr>
          <w:rFonts w:ascii="Arial" w:hAnsi="Arial" w:cs="Arial"/>
          <w:sz w:val="32"/>
          <w:szCs w:val="32"/>
        </w:rPr>
      </w:pPr>
    </w:p>
    <w:p w14:paraId="2B1CFA8F" w14:textId="0F083ADC" w:rsidR="004C40E7" w:rsidRPr="007F00DE" w:rsidRDefault="004C40E7" w:rsidP="0064190D">
      <w:pPr>
        <w:spacing w:after="0" w:line="240" w:lineRule="auto"/>
        <w:rPr>
          <w:rFonts w:ascii="Arial" w:hAnsi="Arial" w:cs="Arial"/>
          <w:sz w:val="32"/>
          <w:szCs w:val="32"/>
          <w:u w:val="single"/>
        </w:rPr>
      </w:pPr>
      <w:r w:rsidRPr="007F00DE">
        <w:rPr>
          <w:rFonts w:ascii="Arial" w:hAnsi="Arial" w:cs="Arial"/>
          <w:sz w:val="32"/>
          <w:szCs w:val="32"/>
          <w:u w:val="single"/>
        </w:rPr>
        <w:t>Summary</w:t>
      </w:r>
    </w:p>
    <w:p w14:paraId="4EB80BDE" w14:textId="16567AB7" w:rsidR="004C40E7" w:rsidRPr="007F00DE" w:rsidRDefault="004C40E7" w:rsidP="0064190D">
      <w:pPr>
        <w:spacing w:after="0" w:line="240" w:lineRule="auto"/>
        <w:rPr>
          <w:rFonts w:ascii="Arial" w:hAnsi="Arial" w:cs="Arial"/>
          <w:sz w:val="32"/>
          <w:szCs w:val="32"/>
        </w:rPr>
      </w:pPr>
      <w:r w:rsidRPr="007F00DE">
        <w:rPr>
          <w:rFonts w:ascii="Arial" w:hAnsi="Arial" w:cs="Arial"/>
          <w:sz w:val="32"/>
          <w:szCs w:val="32"/>
        </w:rPr>
        <w:t>Contractors must provide community benefits. The Contractor must institute, maintain and operate an Employment and Skills Plan (ESP) to support the Client’s Employment and Skills Strategy (CESS). A completed ESP and detailed ESP Method Statement (as described in the Scope) must be provided within twenty one days of the Contract Date. All site-based employment opportunities (including those with subcontractors) must be notified to job centres (including local job centres) at the time they become available. Any non-compliance and remedial actions must be reported to the Client.</w:t>
      </w:r>
    </w:p>
    <w:p w14:paraId="1BC270C9" w14:textId="77777777" w:rsidR="004C40E7" w:rsidRPr="007F00DE" w:rsidRDefault="004C40E7" w:rsidP="0064190D">
      <w:pPr>
        <w:pStyle w:val="BodyText"/>
        <w:kinsoku w:val="0"/>
        <w:overflowPunct w:val="0"/>
        <w:spacing w:after="0" w:line="240" w:lineRule="auto"/>
        <w:ind w:left="709" w:right="129" w:hanging="709"/>
        <w:rPr>
          <w:rFonts w:ascii="Arial" w:hAnsi="Arial" w:cs="Arial"/>
          <w:bCs/>
          <w:sz w:val="32"/>
          <w:szCs w:val="32"/>
        </w:rPr>
      </w:pPr>
    </w:p>
    <w:p w14:paraId="271823AE" w14:textId="5F64815F" w:rsidR="004C40E7" w:rsidRPr="007F00DE" w:rsidRDefault="004C40E7" w:rsidP="0064190D">
      <w:pPr>
        <w:pStyle w:val="BodyText"/>
        <w:kinsoku w:val="0"/>
        <w:overflowPunct w:val="0"/>
        <w:spacing w:after="0" w:line="240" w:lineRule="auto"/>
        <w:ind w:right="129"/>
        <w:rPr>
          <w:rFonts w:ascii="Arial" w:hAnsi="Arial" w:cs="Arial"/>
          <w:sz w:val="32"/>
          <w:szCs w:val="32"/>
        </w:rPr>
      </w:pPr>
      <w:r w:rsidRPr="007F00DE">
        <w:rPr>
          <w:rFonts w:ascii="Arial" w:hAnsi="Arial" w:cs="Arial"/>
          <w:bCs/>
          <w:sz w:val="32"/>
          <w:szCs w:val="32"/>
        </w:rPr>
        <w:t xml:space="preserve">1. </w:t>
      </w:r>
      <w:r w:rsidRPr="007F00DE">
        <w:rPr>
          <w:rFonts w:ascii="Arial" w:hAnsi="Arial" w:cs="Arial"/>
          <w:sz w:val="32"/>
          <w:szCs w:val="32"/>
        </w:rPr>
        <w:t>The Contractor provides community benefits as part of its obligations under this contract. These community benefits include but are not limited to:</w:t>
      </w:r>
    </w:p>
    <w:p w14:paraId="5C2086F3" w14:textId="77777777" w:rsidR="004C40E7" w:rsidRPr="007F00DE" w:rsidRDefault="004C40E7">
      <w:pPr>
        <w:pStyle w:val="BodyText"/>
        <w:numPr>
          <w:ilvl w:val="0"/>
          <w:numId w:val="51"/>
        </w:numPr>
        <w:kinsoku w:val="0"/>
        <w:overflowPunct w:val="0"/>
        <w:autoSpaceDE w:val="0"/>
        <w:autoSpaceDN w:val="0"/>
        <w:adjustRightInd w:val="0"/>
        <w:spacing w:after="0" w:line="240" w:lineRule="auto"/>
        <w:ind w:left="709" w:right="129" w:hanging="425"/>
        <w:rPr>
          <w:rFonts w:ascii="Arial" w:hAnsi="Arial" w:cs="Arial"/>
          <w:sz w:val="32"/>
          <w:szCs w:val="32"/>
        </w:rPr>
      </w:pPr>
      <w:r w:rsidRPr="007F00DE">
        <w:rPr>
          <w:rFonts w:ascii="Arial" w:hAnsi="Arial" w:cs="Arial"/>
          <w:bCs/>
          <w:spacing w:val="-2"/>
          <w:sz w:val="32"/>
          <w:szCs w:val="32"/>
        </w:rPr>
        <w:t>employment</w:t>
      </w:r>
      <w:r w:rsidRPr="007F00DE">
        <w:rPr>
          <w:rFonts w:ascii="Arial" w:hAnsi="Arial" w:cs="Arial"/>
          <w:sz w:val="32"/>
          <w:szCs w:val="32"/>
        </w:rPr>
        <w:t xml:space="preserve"> opportunities;</w:t>
      </w:r>
    </w:p>
    <w:p w14:paraId="2251CEDC" w14:textId="77777777" w:rsidR="004C40E7" w:rsidRPr="007F00DE" w:rsidRDefault="004C40E7">
      <w:pPr>
        <w:pStyle w:val="BodyText"/>
        <w:numPr>
          <w:ilvl w:val="0"/>
          <w:numId w:val="51"/>
        </w:numPr>
        <w:kinsoku w:val="0"/>
        <w:overflowPunct w:val="0"/>
        <w:autoSpaceDE w:val="0"/>
        <w:autoSpaceDN w:val="0"/>
        <w:adjustRightInd w:val="0"/>
        <w:spacing w:after="0" w:line="240" w:lineRule="auto"/>
        <w:ind w:left="709" w:right="129" w:hanging="425"/>
        <w:rPr>
          <w:rFonts w:ascii="Arial" w:hAnsi="Arial" w:cs="Arial"/>
          <w:sz w:val="32"/>
          <w:szCs w:val="32"/>
        </w:rPr>
      </w:pPr>
      <w:r w:rsidRPr="007F00DE">
        <w:rPr>
          <w:rFonts w:ascii="Arial" w:hAnsi="Arial" w:cs="Arial"/>
          <w:sz w:val="32"/>
          <w:szCs w:val="32"/>
        </w:rPr>
        <w:t>educational and training opportunities;</w:t>
      </w:r>
    </w:p>
    <w:p w14:paraId="4F4E4AB8" w14:textId="77777777" w:rsidR="004C40E7" w:rsidRPr="007F00DE" w:rsidRDefault="004C40E7">
      <w:pPr>
        <w:pStyle w:val="BodyText"/>
        <w:numPr>
          <w:ilvl w:val="0"/>
          <w:numId w:val="51"/>
        </w:numPr>
        <w:kinsoku w:val="0"/>
        <w:overflowPunct w:val="0"/>
        <w:autoSpaceDE w:val="0"/>
        <w:autoSpaceDN w:val="0"/>
        <w:adjustRightInd w:val="0"/>
        <w:spacing w:after="0" w:line="240" w:lineRule="auto"/>
        <w:ind w:left="709" w:right="129" w:hanging="425"/>
        <w:rPr>
          <w:rFonts w:ascii="Arial" w:hAnsi="Arial" w:cs="Arial"/>
          <w:sz w:val="32"/>
          <w:szCs w:val="32"/>
        </w:rPr>
      </w:pPr>
      <w:r w:rsidRPr="007F00DE">
        <w:rPr>
          <w:rFonts w:ascii="Arial" w:hAnsi="Arial" w:cs="Arial"/>
          <w:sz w:val="32"/>
          <w:szCs w:val="32"/>
        </w:rPr>
        <w:t>community engagement opportunities; and</w:t>
      </w:r>
    </w:p>
    <w:p w14:paraId="43737928" w14:textId="77777777" w:rsidR="004C40E7" w:rsidRPr="007F00DE" w:rsidRDefault="004C40E7">
      <w:pPr>
        <w:pStyle w:val="BodyText"/>
        <w:numPr>
          <w:ilvl w:val="0"/>
          <w:numId w:val="51"/>
        </w:numPr>
        <w:kinsoku w:val="0"/>
        <w:overflowPunct w:val="0"/>
        <w:autoSpaceDE w:val="0"/>
        <w:autoSpaceDN w:val="0"/>
        <w:adjustRightInd w:val="0"/>
        <w:spacing w:line="240" w:lineRule="auto"/>
        <w:ind w:left="709" w:right="129" w:hanging="425"/>
        <w:jc w:val="both"/>
        <w:rPr>
          <w:rFonts w:ascii="Arial" w:hAnsi="Arial" w:cs="Arial"/>
          <w:sz w:val="32"/>
          <w:szCs w:val="32"/>
        </w:rPr>
      </w:pPr>
      <w:r w:rsidRPr="007F00DE">
        <w:rPr>
          <w:rFonts w:ascii="Arial" w:hAnsi="Arial" w:cs="Arial"/>
          <w:sz w:val="32"/>
          <w:szCs w:val="32"/>
        </w:rPr>
        <w:t>subcontracting opportunities for supported businesses, third sector businesses and SMEs.</w:t>
      </w:r>
    </w:p>
    <w:p w14:paraId="38369BE0" w14:textId="77777777" w:rsidR="004C40E7" w:rsidRPr="007F00DE" w:rsidRDefault="004C40E7" w:rsidP="0064190D">
      <w:pPr>
        <w:pStyle w:val="BodyText"/>
        <w:kinsoku w:val="0"/>
        <w:overflowPunct w:val="0"/>
        <w:spacing w:after="0" w:line="240" w:lineRule="auto"/>
        <w:ind w:right="129"/>
        <w:jc w:val="both"/>
        <w:rPr>
          <w:rFonts w:ascii="Arial" w:hAnsi="Arial" w:cs="Arial"/>
          <w:sz w:val="32"/>
          <w:szCs w:val="32"/>
        </w:rPr>
      </w:pPr>
      <w:r w:rsidRPr="007F00DE">
        <w:rPr>
          <w:rFonts w:ascii="Arial" w:hAnsi="Arial" w:cs="Arial"/>
          <w:sz w:val="32"/>
          <w:szCs w:val="32"/>
        </w:rPr>
        <w:t xml:space="preserve">As a minimum the </w:t>
      </w:r>
      <w:r w:rsidRPr="007F00DE">
        <w:rPr>
          <w:rFonts w:ascii="Arial" w:hAnsi="Arial" w:cs="Arial"/>
          <w:iCs/>
          <w:sz w:val="32"/>
          <w:szCs w:val="32"/>
        </w:rPr>
        <w:t>Contractor</w:t>
      </w:r>
      <w:r w:rsidRPr="007F00DE">
        <w:rPr>
          <w:rFonts w:ascii="Arial" w:hAnsi="Arial" w:cs="Arial"/>
          <w:sz w:val="32"/>
          <w:szCs w:val="32"/>
        </w:rPr>
        <w:t xml:space="preserve"> meets the benchmark requirements for the contract set out in the Scope. </w:t>
      </w:r>
    </w:p>
    <w:p w14:paraId="2206C0F6" w14:textId="77777777" w:rsidR="004C40E7" w:rsidRPr="007F00DE" w:rsidRDefault="004C40E7" w:rsidP="0064190D">
      <w:pPr>
        <w:pStyle w:val="BodyText"/>
        <w:kinsoku w:val="0"/>
        <w:overflowPunct w:val="0"/>
        <w:spacing w:after="0" w:line="240" w:lineRule="auto"/>
        <w:ind w:right="129"/>
        <w:jc w:val="both"/>
        <w:rPr>
          <w:rFonts w:ascii="Arial" w:hAnsi="Arial" w:cs="Arial"/>
          <w:sz w:val="32"/>
          <w:szCs w:val="32"/>
        </w:rPr>
      </w:pPr>
    </w:p>
    <w:p w14:paraId="78255603" w14:textId="16D7E5BC" w:rsidR="004C40E7" w:rsidRPr="007F00DE" w:rsidRDefault="004C40E7" w:rsidP="0064190D">
      <w:pPr>
        <w:pStyle w:val="BodyText"/>
        <w:kinsoku w:val="0"/>
        <w:overflowPunct w:val="0"/>
        <w:spacing w:after="0" w:line="240" w:lineRule="auto"/>
        <w:ind w:right="129"/>
        <w:rPr>
          <w:rFonts w:ascii="Arial" w:hAnsi="Arial" w:cs="Arial"/>
          <w:sz w:val="32"/>
          <w:szCs w:val="32"/>
        </w:rPr>
      </w:pPr>
      <w:r w:rsidRPr="007F00DE">
        <w:rPr>
          <w:rFonts w:ascii="Arial" w:hAnsi="Arial" w:cs="Arial"/>
          <w:sz w:val="32"/>
          <w:szCs w:val="32"/>
        </w:rPr>
        <w:lastRenderedPageBreak/>
        <w:t xml:space="preserve">2. The Contractor institutes, maintains and operates for the term of the contract an Employment and Skills Plan (ESP) to support the Client’s Employment and Skills Strategy (CESS). The minimum requirements for the ESP are set out in the Scope. </w:t>
      </w:r>
    </w:p>
    <w:p w14:paraId="4B619737" w14:textId="77777777" w:rsidR="004C40E7" w:rsidRPr="007F00DE" w:rsidRDefault="004C40E7" w:rsidP="0064190D">
      <w:pPr>
        <w:pStyle w:val="BodyText"/>
        <w:kinsoku w:val="0"/>
        <w:overflowPunct w:val="0"/>
        <w:spacing w:after="0" w:line="240" w:lineRule="auto"/>
        <w:ind w:left="709" w:right="129" w:hanging="709"/>
        <w:rPr>
          <w:rFonts w:ascii="Arial" w:hAnsi="Arial" w:cs="Arial"/>
          <w:sz w:val="32"/>
          <w:szCs w:val="32"/>
        </w:rPr>
      </w:pPr>
    </w:p>
    <w:p w14:paraId="79F308FF" w14:textId="7B250739" w:rsidR="004C40E7" w:rsidRPr="007F00DE" w:rsidRDefault="004C40E7" w:rsidP="0064190D">
      <w:pPr>
        <w:pStyle w:val="BodyText"/>
        <w:kinsoku w:val="0"/>
        <w:overflowPunct w:val="0"/>
        <w:spacing w:after="0" w:line="240" w:lineRule="auto"/>
        <w:ind w:right="129"/>
        <w:rPr>
          <w:rFonts w:ascii="Arial" w:hAnsi="Arial" w:cs="Arial"/>
          <w:sz w:val="32"/>
          <w:szCs w:val="32"/>
        </w:rPr>
      </w:pPr>
      <w:r w:rsidRPr="007F00DE">
        <w:rPr>
          <w:rFonts w:ascii="Arial" w:hAnsi="Arial" w:cs="Arial"/>
          <w:sz w:val="32"/>
          <w:szCs w:val="32"/>
        </w:rPr>
        <w:t xml:space="preserve">3. The Contractor provides a completed ESP and detailed ESP Method Statement (as described in the Scope) within twenty one days of the Contract Date setting out how it intends to implement the employment and training requirements of the Client and to deliver the ESP.  The minimum requirements for the ESP Method Statement are set out in the Scope. </w:t>
      </w:r>
    </w:p>
    <w:p w14:paraId="7BAD0DAD" w14:textId="77777777" w:rsidR="004C40E7" w:rsidRPr="007F00DE" w:rsidRDefault="004C40E7" w:rsidP="0064190D">
      <w:pPr>
        <w:pStyle w:val="BodyText"/>
        <w:kinsoku w:val="0"/>
        <w:overflowPunct w:val="0"/>
        <w:spacing w:after="0" w:line="240" w:lineRule="auto"/>
        <w:ind w:left="709" w:right="129" w:hanging="709"/>
        <w:rPr>
          <w:rFonts w:ascii="Arial" w:hAnsi="Arial" w:cs="Arial"/>
          <w:sz w:val="32"/>
          <w:szCs w:val="32"/>
        </w:rPr>
      </w:pPr>
    </w:p>
    <w:p w14:paraId="38F2AD8B" w14:textId="45D36A9F" w:rsidR="004C40E7" w:rsidRPr="007F00DE" w:rsidRDefault="004C40E7" w:rsidP="0064190D">
      <w:pPr>
        <w:pStyle w:val="BodyText"/>
        <w:kinsoku w:val="0"/>
        <w:overflowPunct w:val="0"/>
        <w:spacing w:after="0" w:line="240" w:lineRule="auto"/>
        <w:ind w:right="129"/>
        <w:rPr>
          <w:rFonts w:ascii="Arial" w:hAnsi="Arial" w:cs="Arial"/>
          <w:sz w:val="32"/>
          <w:szCs w:val="32"/>
        </w:rPr>
      </w:pPr>
      <w:r w:rsidRPr="007F00DE">
        <w:rPr>
          <w:rFonts w:ascii="Arial" w:hAnsi="Arial" w:cs="Arial"/>
          <w:sz w:val="32"/>
          <w:szCs w:val="32"/>
        </w:rPr>
        <w:t>4. The Contractor complies with the requirements of each ESP and ESP Method Statement in accordance with the CESS.</w:t>
      </w:r>
    </w:p>
    <w:p w14:paraId="50F88589" w14:textId="77777777" w:rsidR="004C40E7" w:rsidRPr="007F00DE" w:rsidRDefault="004C40E7" w:rsidP="0064190D">
      <w:pPr>
        <w:pStyle w:val="BodyText"/>
        <w:kinsoku w:val="0"/>
        <w:overflowPunct w:val="0"/>
        <w:spacing w:after="0" w:line="240" w:lineRule="auto"/>
        <w:ind w:left="709" w:right="129" w:hanging="709"/>
        <w:rPr>
          <w:rFonts w:ascii="Arial" w:hAnsi="Arial" w:cs="Arial"/>
          <w:sz w:val="32"/>
          <w:szCs w:val="32"/>
        </w:rPr>
      </w:pPr>
    </w:p>
    <w:p w14:paraId="6927C304" w14:textId="3A43E7D0" w:rsidR="004C40E7" w:rsidRPr="007F00DE" w:rsidRDefault="004C40E7" w:rsidP="0064190D">
      <w:pPr>
        <w:pStyle w:val="BodyText"/>
        <w:kinsoku w:val="0"/>
        <w:overflowPunct w:val="0"/>
        <w:spacing w:after="0" w:line="240" w:lineRule="auto"/>
        <w:ind w:right="129"/>
        <w:rPr>
          <w:rFonts w:ascii="Arial" w:hAnsi="Arial" w:cs="Arial"/>
          <w:sz w:val="32"/>
          <w:szCs w:val="32"/>
        </w:rPr>
      </w:pPr>
      <w:r w:rsidRPr="007F00DE">
        <w:rPr>
          <w:rFonts w:ascii="Arial" w:hAnsi="Arial" w:cs="Arial"/>
          <w:sz w:val="32"/>
          <w:szCs w:val="32"/>
        </w:rPr>
        <w:t>5. All ESP and related reporting requirements are in accordance with the Scope.</w:t>
      </w:r>
    </w:p>
    <w:p w14:paraId="35716006" w14:textId="77777777" w:rsidR="004C40E7" w:rsidRPr="007F00DE" w:rsidRDefault="004C40E7" w:rsidP="0064190D">
      <w:pPr>
        <w:pStyle w:val="BodyText"/>
        <w:kinsoku w:val="0"/>
        <w:overflowPunct w:val="0"/>
        <w:spacing w:after="0" w:line="240" w:lineRule="auto"/>
        <w:ind w:left="709" w:right="129" w:hanging="709"/>
        <w:rPr>
          <w:rFonts w:ascii="Arial" w:hAnsi="Arial" w:cs="Arial"/>
          <w:sz w:val="32"/>
          <w:szCs w:val="32"/>
        </w:rPr>
      </w:pPr>
    </w:p>
    <w:p w14:paraId="597D8B6A" w14:textId="29234005" w:rsidR="004C40E7" w:rsidRPr="007F00DE" w:rsidRDefault="004C40E7" w:rsidP="0064190D">
      <w:pPr>
        <w:pStyle w:val="BodyText"/>
        <w:kinsoku w:val="0"/>
        <w:overflowPunct w:val="0"/>
        <w:spacing w:after="0" w:line="240" w:lineRule="auto"/>
        <w:ind w:right="129"/>
        <w:rPr>
          <w:rFonts w:ascii="Arial" w:hAnsi="Arial" w:cs="Arial"/>
          <w:sz w:val="32"/>
          <w:szCs w:val="32"/>
        </w:rPr>
      </w:pPr>
      <w:r w:rsidRPr="007F00DE">
        <w:rPr>
          <w:rFonts w:ascii="Arial" w:hAnsi="Arial" w:cs="Arial"/>
          <w:sz w:val="32"/>
          <w:szCs w:val="32"/>
        </w:rPr>
        <w:t>6. The Contractor ensures that all site-based employment opportunities (including those with subcontractors) are notified to job centres (including local job centres) at the time they become available.</w:t>
      </w:r>
    </w:p>
    <w:p w14:paraId="405A350E" w14:textId="77777777" w:rsidR="004C40E7" w:rsidRPr="007F00DE" w:rsidRDefault="004C40E7" w:rsidP="0064190D">
      <w:pPr>
        <w:pStyle w:val="BodyText"/>
        <w:kinsoku w:val="0"/>
        <w:overflowPunct w:val="0"/>
        <w:spacing w:after="0" w:line="240" w:lineRule="auto"/>
        <w:ind w:right="129"/>
        <w:rPr>
          <w:rFonts w:ascii="Arial" w:hAnsi="Arial" w:cs="Arial"/>
          <w:sz w:val="32"/>
          <w:szCs w:val="32"/>
        </w:rPr>
      </w:pPr>
    </w:p>
    <w:p w14:paraId="5FB221DE" w14:textId="171FA7D2" w:rsidR="004C40E7" w:rsidRPr="007F00DE" w:rsidRDefault="004C40E7" w:rsidP="0064190D">
      <w:pPr>
        <w:pStyle w:val="BodyText"/>
        <w:kinsoku w:val="0"/>
        <w:overflowPunct w:val="0"/>
        <w:spacing w:after="0" w:line="240" w:lineRule="auto"/>
        <w:ind w:right="129"/>
        <w:rPr>
          <w:rFonts w:ascii="Arial" w:hAnsi="Arial" w:cs="Arial"/>
          <w:sz w:val="32"/>
          <w:szCs w:val="32"/>
        </w:rPr>
      </w:pPr>
      <w:r w:rsidRPr="007F00DE">
        <w:rPr>
          <w:rFonts w:ascii="Arial" w:hAnsi="Arial" w:cs="Arial"/>
          <w:sz w:val="32"/>
          <w:szCs w:val="32"/>
        </w:rPr>
        <w:t>7. The Contractor manages and monitors adherence to these requirements and reports any non-compliance and remedial actions to the Client.</w:t>
      </w:r>
    </w:p>
    <w:p w14:paraId="2D15C3AC" w14:textId="77777777" w:rsidR="00CA52B2" w:rsidRPr="007F00DE" w:rsidRDefault="00CA52B2" w:rsidP="0064190D">
      <w:pPr>
        <w:spacing w:after="0" w:line="240" w:lineRule="auto"/>
        <w:rPr>
          <w:rFonts w:ascii="Arial" w:eastAsia="Times New Roman" w:hAnsi="Arial" w:cs="Arial"/>
          <w:sz w:val="32"/>
          <w:szCs w:val="32"/>
          <w:lang w:eastAsia="en-GB"/>
        </w:rPr>
      </w:pPr>
    </w:p>
    <w:p w14:paraId="4AB016A0" w14:textId="25267617" w:rsidR="0046108F" w:rsidRPr="007F00DE" w:rsidRDefault="0046108F" w:rsidP="0064190D">
      <w:pPr>
        <w:pStyle w:val="Heading2"/>
        <w:numPr>
          <w:ilvl w:val="0"/>
          <w:numId w:val="0"/>
        </w:numPr>
        <w:spacing w:line="240" w:lineRule="auto"/>
        <w:rPr>
          <w:rFonts w:ascii="Arial" w:hAnsi="Arial" w:cs="Arial"/>
          <w:b/>
          <w:bCs/>
          <w:sz w:val="32"/>
          <w:szCs w:val="32"/>
        </w:rPr>
      </w:pPr>
      <w:bookmarkStart w:id="38" w:name="Ancsm"/>
      <w:bookmarkStart w:id="39" w:name="_Toc230773716"/>
      <w:bookmarkEnd w:id="38"/>
      <w:r w:rsidRPr="007F00DE">
        <w:rPr>
          <w:rFonts w:ascii="Arial" w:hAnsi="Arial" w:cs="Arial"/>
          <w:b/>
          <w:bCs/>
          <w:sz w:val="32"/>
          <w:szCs w:val="32"/>
        </w:rPr>
        <w:t>Contract and Supplier Management</w:t>
      </w:r>
      <w:r w:rsidR="007B00C1" w:rsidRPr="007F00DE">
        <w:rPr>
          <w:rFonts w:ascii="Arial" w:hAnsi="Arial" w:cs="Arial"/>
          <w:b/>
          <w:bCs/>
          <w:sz w:val="32"/>
          <w:szCs w:val="32"/>
        </w:rPr>
        <w:t xml:space="preserve"> Requirements</w:t>
      </w:r>
      <w:bookmarkEnd w:id="39"/>
    </w:p>
    <w:p w14:paraId="7BEDC6B8" w14:textId="3A52321C" w:rsidR="00641AFB" w:rsidRPr="007F00DE" w:rsidRDefault="00641AFB" w:rsidP="0064190D">
      <w:pPr>
        <w:shd w:val="clear" w:color="auto" w:fill="FFFFFF"/>
        <w:spacing w:after="0" w:line="240" w:lineRule="auto"/>
        <w:rPr>
          <w:rFonts w:ascii="Arial" w:hAnsi="Arial" w:cs="Arial"/>
          <w:iCs/>
          <w:sz w:val="32"/>
          <w:szCs w:val="32"/>
        </w:rPr>
      </w:pPr>
      <w:r w:rsidRPr="007F00DE">
        <w:rPr>
          <w:rFonts w:ascii="Arial" w:hAnsi="Arial" w:cs="Arial"/>
          <w:iCs/>
          <w:sz w:val="32"/>
          <w:szCs w:val="32"/>
        </w:rPr>
        <w:t xml:space="preserve">It is essential to monitor the </w:t>
      </w:r>
      <w:r w:rsidR="007E4A1B" w:rsidRPr="007F00DE">
        <w:rPr>
          <w:rFonts w:ascii="Arial" w:hAnsi="Arial" w:cs="Arial"/>
          <w:iCs/>
          <w:sz w:val="32"/>
          <w:szCs w:val="32"/>
        </w:rPr>
        <w:t xml:space="preserve">community benefit </w:t>
      </w:r>
      <w:r w:rsidRPr="007F00DE">
        <w:rPr>
          <w:rFonts w:ascii="Arial" w:hAnsi="Arial" w:cs="Arial"/>
          <w:iCs/>
          <w:sz w:val="32"/>
          <w:szCs w:val="32"/>
        </w:rPr>
        <w:t>outcomes of the contract to make sure the requirements of the contract are being met. </w:t>
      </w:r>
    </w:p>
    <w:p w14:paraId="15F2E103" w14:textId="77777777" w:rsidR="00641AFB" w:rsidRPr="007F00DE" w:rsidRDefault="00641AFB" w:rsidP="0064190D">
      <w:pPr>
        <w:shd w:val="clear" w:color="auto" w:fill="FFFFFF"/>
        <w:spacing w:after="0" w:line="240" w:lineRule="auto"/>
        <w:rPr>
          <w:rFonts w:ascii="Arial" w:hAnsi="Arial" w:cs="Arial"/>
          <w:iCs/>
          <w:sz w:val="32"/>
          <w:szCs w:val="32"/>
        </w:rPr>
      </w:pPr>
    </w:p>
    <w:p w14:paraId="0B69847D" w14:textId="77777777" w:rsidR="000C0130" w:rsidRPr="007F00DE" w:rsidRDefault="000C0130" w:rsidP="0064190D">
      <w:pPr>
        <w:shd w:val="clear" w:color="auto" w:fill="FFFFFF"/>
        <w:spacing w:after="0" w:line="240" w:lineRule="auto"/>
        <w:rPr>
          <w:rFonts w:ascii="Arial" w:hAnsi="Arial" w:cs="Arial"/>
          <w:iCs/>
          <w:sz w:val="32"/>
          <w:szCs w:val="32"/>
        </w:rPr>
      </w:pPr>
      <w:r w:rsidRPr="007F00DE">
        <w:rPr>
          <w:rFonts w:ascii="Arial" w:hAnsi="Arial" w:cs="Arial"/>
          <w:iCs/>
          <w:sz w:val="32"/>
          <w:szCs w:val="32"/>
        </w:rPr>
        <w:t>‘The Supplier will provide quarterly reporting including:</w:t>
      </w:r>
    </w:p>
    <w:p w14:paraId="6A0C6CA0" w14:textId="77777777" w:rsidR="000C0130" w:rsidRPr="007F00DE" w:rsidRDefault="000C0130">
      <w:pPr>
        <w:numPr>
          <w:ilvl w:val="0"/>
          <w:numId w:val="41"/>
        </w:numPr>
        <w:shd w:val="clear" w:color="auto" w:fill="FFFFFF"/>
        <w:spacing w:after="0" w:line="240" w:lineRule="auto"/>
        <w:rPr>
          <w:rFonts w:ascii="Arial" w:hAnsi="Arial" w:cs="Arial"/>
          <w:iCs/>
          <w:sz w:val="32"/>
          <w:szCs w:val="32"/>
        </w:rPr>
      </w:pPr>
      <w:r w:rsidRPr="007F00DE">
        <w:rPr>
          <w:rFonts w:ascii="Arial" w:hAnsi="Arial" w:cs="Arial"/>
          <w:iCs/>
          <w:sz w:val="32"/>
          <w:szCs w:val="32"/>
        </w:rPr>
        <w:t xml:space="preserve">progress against </w:t>
      </w:r>
      <w:proofErr w:type="spellStart"/>
      <w:r w:rsidRPr="007F00DE">
        <w:rPr>
          <w:rFonts w:ascii="Arial" w:hAnsi="Arial" w:cs="Arial"/>
          <w:iCs/>
          <w:sz w:val="32"/>
          <w:szCs w:val="32"/>
        </w:rPr>
        <w:t>KPIs</w:t>
      </w:r>
      <w:proofErr w:type="spellEnd"/>
    </w:p>
    <w:p w14:paraId="79B01F52" w14:textId="77777777" w:rsidR="000C0130" w:rsidRPr="007F00DE" w:rsidRDefault="000C0130">
      <w:pPr>
        <w:numPr>
          <w:ilvl w:val="0"/>
          <w:numId w:val="41"/>
        </w:numPr>
        <w:shd w:val="clear" w:color="auto" w:fill="FFFFFF"/>
        <w:spacing w:after="0" w:line="240" w:lineRule="auto"/>
        <w:rPr>
          <w:rFonts w:ascii="Arial" w:hAnsi="Arial" w:cs="Arial"/>
          <w:iCs/>
          <w:sz w:val="32"/>
          <w:szCs w:val="32"/>
        </w:rPr>
      </w:pPr>
      <w:r w:rsidRPr="007F00DE">
        <w:rPr>
          <w:rFonts w:ascii="Arial" w:hAnsi="Arial" w:cs="Arial"/>
          <w:iCs/>
          <w:sz w:val="32"/>
          <w:szCs w:val="32"/>
        </w:rPr>
        <w:t>evidence of delivery (attendance lists, case studies, workshop materials)</w:t>
      </w:r>
    </w:p>
    <w:p w14:paraId="74AE8DE3" w14:textId="77777777" w:rsidR="000C0130" w:rsidRPr="007F00DE" w:rsidRDefault="000C0130">
      <w:pPr>
        <w:numPr>
          <w:ilvl w:val="0"/>
          <w:numId w:val="41"/>
        </w:numPr>
        <w:shd w:val="clear" w:color="auto" w:fill="FFFFFF"/>
        <w:spacing w:after="0" w:line="240" w:lineRule="auto"/>
        <w:rPr>
          <w:rFonts w:ascii="Arial" w:hAnsi="Arial" w:cs="Arial"/>
          <w:iCs/>
          <w:sz w:val="32"/>
          <w:szCs w:val="32"/>
        </w:rPr>
      </w:pPr>
      <w:r w:rsidRPr="007F00DE">
        <w:rPr>
          <w:rFonts w:ascii="Arial" w:hAnsi="Arial" w:cs="Arial"/>
          <w:iCs/>
          <w:sz w:val="32"/>
          <w:szCs w:val="32"/>
        </w:rPr>
        <w:lastRenderedPageBreak/>
        <w:t>barriers, mitigations and forward plan</w:t>
      </w:r>
    </w:p>
    <w:p w14:paraId="67863C77" w14:textId="77777777" w:rsidR="000C0130" w:rsidRPr="007F00DE" w:rsidRDefault="000C0130">
      <w:pPr>
        <w:numPr>
          <w:ilvl w:val="0"/>
          <w:numId w:val="41"/>
        </w:numPr>
        <w:shd w:val="clear" w:color="auto" w:fill="FFFFFF"/>
        <w:spacing w:after="0" w:line="240" w:lineRule="auto"/>
        <w:rPr>
          <w:rFonts w:ascii="Arial" w:hAnsi="Arial" w:cs="Arial"/>
          <w:iCs/>
          <w:sz w:val="32"/>
          <w:szCs w:val="32"/>
        </w:rPr>
      </w:pPr>
      <w:r w:rsidRPr="007F00DE">
        <w:rPr>
          <w:rFonts w:ascii="Arial" w:hAnsi="Arial" w:cs="Arial"/>
          <w:iCs/>
          <w:sz w:val="32"/>
          <w:szCs w:val="32"/>
        </w:rPr>
        <w:t>social impact calculations where applicable</w:t>
      </w:r>
    </w:p>
    <w:p w14:paraId="23CA9CF0" w14:textId="77777777" w:rsidR="000C0130" w:rsidRPr="007F00DE" w:rsidRDefault="000C0130" w:rsidP="0064190D">
      <w:pPr>
        <w:shd w:val="clear" w:color="auto" w:fill="FFFFFF"/>
        <w:spacing w:after="0" w:line="240" w:lineRule="auto"/>
        <w:rPr>
          <w:rFonts w:ascii="Arial" w:hAnsi="Arial" w:cs="Arial"/>
          <w:iCs/>
          <w:sz w:val="32"/>
          <w:szCs w:val="32"/>
        </w:rPr>
      </w:pPr>
      <w:r w:rsidRPr="007F00DE">
        <w:rPr>
          <w:rFonts w:ascii="Arial" w:hAnsi="Arial" w:cs="Arial"/>
          <w:iCs/>
          <w:sz w:val="32"/>
          <w:szCs w:val="32"/>
        </w:rPr>
        <w:t>The Authority reserves the right to publish high-level outcomes.’</w:t>
      </w:r>
    </w:p>
    <w:p w14:paraId="42B3CA40" w14:textId="77777777" w:rsidR="000C0130" w:rsidRPr="007F00DE" w:rsidRDefault="000C0130" w:rsidP="0064190D">
      <w:pPr>
        <w:spacing w:after="0" w:line="240" w:lineRule="auto"/>
        <w:rPr>
          <w:rFonts w:ascii="Arial" w:hAnsi="Arial" w:cs="Arial"/>
          <w:sz w:val="32"/>
          <w:szCs w:val="32"/>
          <w:lang w:eastAsia="en-GB"/>
        </w:rPr>
      </w:pPr>
    </w:p>
    <w:p w14:paraId="2D1F6397" w14:textId="245BD850" w:rsidR="00E35F8C" w:rsidRPr="007F00DE" w:rsidRDefault="00E35F8C" w:rsidP="0064190D">
      <w:pPr>
        <w:spacing w:after="0" w:line="240" w:lineRule="auto"/>
        <w:rPr>
          <w:rFonts w:ascii="Arial" w:hAnsi="Arial" w:cs="Arial"/>
          <w:sz w:val="32"/>
          <w:szCs w:val="32"/>
          <w:lang w:eastAsia="en-GB"/>
        </w:rPr>
      </w:pPr>
      <w:r w:rsidRPr="007F00DE">
        <w:rPr>
          <w:rFonts w:ascii="Arial" w:hAnsi="Arial" w:cs="Arial"/>
          <w:sz w:val="32"/>
          <w:szCs w:val="32"/>
          <w:lang w:eastAsia="en-GB"/>
        </w:rPr>
        <w:t>Based on evaluation of community benefits in procurement, a range of contract and supplier measures are proposed to demonstrate the impact of including them in contracts and frameworks</w:t>
      </w:r>
      <w:r w:rsidR="000C0130" w:rsidRPr="007F00DE">
        <w:rPr>
          <w:rFonts w:ascii="Arial" w:hAnsi="Arial" w:cs="Arial"/>
          <w:sz w:val="32"/>
          <w:szCs w:val="32"/>
          <w:lang w:eastAsia="en-GB"/>
        </w:rPr>
        <w:t xml:space="preserve">, in line with the </w:t>
      </w:r>
      <w:r w:rsidR="00BB1CFB" w:rsidRPr="007F00DE">
        <w:rPr>
          <w:rFonts w:ascii="Arial" w:hAnsi="Arial" w:cs="Arial"/>
          <w:sz w:val="32"/>
          <w:szCs w:val="32"/>
          <w:lang w:eastAsia="en-GB"/>
        </w:rPr>
        <w:t xml:space="preserve">procurement annual reporting </w:t>
      </w:r>
      <w:hyperlink r:id="rId101" w:history="1">
        <w:r w:rsidR="00C72D68" w:rsidRPr="007F00DE">
          <w:rPr>
            <w:rStyle w:val="Hyperlink"/>
            <w:rFonts w:ascii="Arial" w:hAnsi="Arial" w:cs="Arial"/>
            <w:sz w:val="32"/>
            <w:szCs w:val="32"/>
            <w:lang w:eastAsia="en-GB"/>
          </w:rPr>
          <w:t>A</w:t>
        </w:r>
        <w:r w:rsidR="00BB1CFB" w:rsidRPr="007F00DE">
          <w:rPr>
            <w:rStyle w:val="Hyperlink"/>
            <w:rFonts w:ascii="Arial" w:hAnsi="Arial" w:cs="Arial"/>
            <w:sz w:val="32"/>
            <w:szCs w:val="32"/>
            <w:lang w:eastAsia="en-GB"/>
          </w:rPr>
          <w:t>nnex A data template</w:t>
        </w:r>
      </w:hyperlink>
      <w:r w:rsidR="00CC7C74" w:rsidRPr="007F00DE">
        <w:rPr>
          <w:rFonts w:ascii="Arial" w:hAnsi="Arial" w:cs="Arial"/>
          <w:sz w:val="32"/>
          <w:szCs w:val="32"/>
          <w:lang w:eastAsia="en-GB"/>
        </w:rPr>
        <w:t>.</w:t>
      </w:r>
    </w:p>
    <w:p w14:paraId="6EEEEA79" w14:textId="1710F51B" w:rsidR="0050313D" w:rsidRPr="007F00DE" w:rsidRDefault="0050313D" w:rsidP="0064190D">
      <w:pPr>
        <w:spacing w:after="0" w:line="240" w:lineRule="auto"/>
        <w:rPr>
          <w:rFonts w:ascii="Arial" w:hAnsi="Arial" w:cs="Arial"/>
          <w:sz w:val="32"/>
          <w:szCs w:val="32"/>
          <w:lang w:eastAsia="en-GB"/>
        </w:rPr>
      </w:pPr>
    </w:p>
    <w:p w14:paraId="7DDD24BF" w14:textId="1FACCAF0" w:rsidR="0064190D" w:rsidRPr="007F00DE" w:rsidRDefault="0064190D">
      <w:pPr>
        <w:spacing w:after="0" w:line="240" w:lineRule="auto"/>
        <w:rPr>
          <w:rFonts w:ascii="Arial" w:hAnsi="Arial" w:cs="Arial"/>
          <w:iCs/>
          <w:sz w:val="32"/>
          <w:szCs w:val="32"/>
        </w:rPr>
      </w:pPr>
      <w:r w:rsidRPr="007F00DE">
        <w:rPr>
          <w:rFonts w:ascii="Arial" w:hAnsi="Arial" w:cs="Arial"/>
          <w:iCs/>
          <w:sz w:val="32"/>
          <w:szCs w:val="32"/>
        </w:rPr>
        <w:br w:type="page"/>
      </w:r>
    </w:p>
    <w:p w14:paraId="7027CF03" w14:textId="77777777" w:rsidR="00F3243F" w:rsidRPr="007F00DE" w:rsidRDefault="007962C2" w:rsidP="00F3243F">
      <w:pPr>
        <w:pStyle w:val="Heading1"/>
        <w:pBdr>
          <w:bottom w:val="none" w:sz="0" w:space="0" w:color="auto"/>
        </w:pBdr>
        <w:spacing w:after="0"/>
        <w:rPr>
          <w:color w:val="auto"/>
          <w:sz w:val="32"/>
          <w:szCs w:val="32"/>
        </w:rPr>
      </w:pPr>
      <w:bookmarkStart w:id="40" w:name="AnnexB"/>
      <w:bookmarkStart w:id="41" w:name="_Toc230773717"/>
      <w:bookmarkEnd w:id="40"/>
      <w:r w:rsidRPr="007F00DE">
        <w:rPr>
          <w:iCs/>
          <w:color w:val="auto"/>
          <w:sz w:val="32"/>
          <w:szCs w:val="32"/>
        </w:rPr>
        <w:lastRenderedPageBreak/>
        <w:t xml:space="preserve">Annex </w:t>
      </w:r>
      <w:r w:rsidR="007D0353" w:rsidRPr="007F00DE">
        <w:rPr>
          <w:iCs/>
          <w:color w:val="auto"/>
          <w:sz w:val="32"/>
          <w:szCs w:val="32"/>
        </w:rPr>
        <w:t xml:space="preserve">B </w:t>
      </w:r>
      <w:r w:rsidR="00F3243F" w:rsidRPr="007F00DE">
        <w:rPr>
          <w:iCs/>
          <w:color w:val="auto"/>
          <w:sz w:val="32"/>
          <w:szCs w:val="32"/>
        </w:rPr>
        <w:t>–</w:t>
      </w:r>
      <w:r w:rsidRPr="007F00DE">
        <w:rPr>
          <w:iCs/>
          <w:color w:val="auto"/>
          <w:sz w:val="32"/>
          <w:szCs w:val="32"/>
        </w:rPr>
        <w:t xml:space="preserve"> </w:t>
      </w:r>
      <w:r w:rsidR="00F3243F" w:rsidRPr="007F00DE">
        <w:rPr>
          <w:color w:val="auto"/>
          <w:sz w:val="32"/>
          <w:szCs w:val="32"/>
        </w:rPr>
        <w:t>Scottish public sector approaches to CWB</w:t>
      </w:r>
      <w:bookmarkEnd w:id="41"/>
    </w:p>
    <w:p w14:paraId="47A1475A" w14:textId="77777777" w:rsidR="00F3243F" w:rsidRPr="007F00DE" w:rsidRDefault="00F3243F" w:rsidP="00D12984">
      <w:pPr>
        <w:spacing w:after="0" w:line="240" w:lineRule="auto"/>
        <w:rPr>
          <w:rFonts w:ascii="Arial" w:hAnsi="Arial" w:cs="Arial"/>
          <w:sz w:val="32"/>
          <w:szCs w:val="32"/>
        </w:rPr>
      </w:pPr>
    </w:p>
    <w:p w14:paraId="423D8686" w14:textId="77777777" w:rsidR="00F3243F" w:rsidRPr="007F00DE" w:rsidRDefault="00F3243F" w:rsidP="00D12984">
      <w:pPr>
        <w:rPr>
          <w:rFonts w:ascii="Arial" w:eastAsiaTheme="majorEastAsia" w:hAnsi="Arial" w:cs="Arial"/>
          <w:b/>
          <w:bCs/>
          <w:spacing w:val="-10"/>
          <w:kern w:val="28"/>
          <w:sz w:val="32"/>
          <w:szCs w:val="32"/>
        </w:rPr>
      </w:pPr>
      <w:r w:rsidRPr="007F00DE">
        <w:rPr>
          <w:rFonts w:ascii="Arial" w:hAnsi="Arial" w:cs="Arial"/>
          <w:sz w:val="32"/>
          <w:szCs w:val="32"/>
        </w:rPr>
        <w:t>Examples of how some sectors and organisations are approaching CWB and achieving positive outcomes for their communities.</w:t>
      </w:r>
    </w:p>
    <w:p w14:paraId="4D5E93D4" w14:textId="77777777" w:rsidR="00F3243F" w:rsidRPr="007F00DE" w:rsidRDefault="00F3243F" w:rsidP="00F3243F">
      <w:pPr>
        <w:spacing w:after="0" w:line="240" w:lineRule="auto"/>
        <w:rPr>
          <w:rFonts w:ascii="Arial" w:eastAsiaTheme="majorEastAsia" w:hAnsi="Arial" w:cs="Arial"/>
          <w:b/>
          <w:bCs/>
          <w:spacing w:val="-10"/>
          <w:kern w:val="28"/>
          <w:sz w:val="32"/>
          <w:szCs w:val="32"/>
        </w:rPr>
      </w:pPr>
      <w:r w:rsidRPr="007F00DE">
        <w:rPr>
          <w:rFonts w:ascii="Arial" w:eastAsiaTheme="majorEastAsia" w:hAnsi="Arial" w:cs="Arial"/>
          <w:b/>
          <w:bCs/>
          <w:spacing w:val="-10"/>
          <w:kern w:val="28"/>
          <w:sz w:val="32"/>
          <w:szCs w:val="32"/>
        </w:rPr>
        <w:t>Local authority</w:t>
      </w:r>
    </w:p>
    <w:p w14:paraId="4059FAFE" w14:textId="564E54A6" w:rsidR="00F3243F" w:rsidRPr="007F00DE" w:rsidRDefault="00F3243F" w:rsidP="002732D4">
      <w:pPr>
        <w:spacing w:after="0" w:line="240" w:lineRule="auto"/>
        <w:rPr>
          <w:rFonts w:ascii="Arial" w:hAnsi="Arial" w:cs="Arial"/>
          <w:sz w:val="32"/>
          <w:szCs w:val="32"/>
        </w:rPr>
      </w:pPr>
      <w:r w:rsidRPr="007F00DE">
        <w:rPr>
          <w:rFonts w:ascii="Arial" w:hAnsi="Arial" w:cs="Arial"/>
          <w:sz w:val="32"/>
          <w:szCs w:val="32"/>
        </w:rPr>
        <w:t xml:space="preserve">The </w:t>
      </w:r>
      <w:hyperlink r:id="rId102" w:history="1">
        <w:r w:rsidRPr="007F00DE">
          <w:rPr>
            <w:rStyle w:val="Hyperlink"/>
            <w:rFonts w:ascii="Arial" w:hAnsi="Arial" w:cs="Arial"/>
            <w:sz w:val="32"/>
            <w:szCs w:val="32"/>
          </w:rPr>
          <w:t>Scottish Local Authority Economic Development</w:t>
        </w:r>
      </w:hyperlink>
      <w:r w:rsidRPr="007F00DE">
        <w:rPr>
          <w:rFonts w:ascii="Arial" w:hAnsi="Arial" w:cs="Arial"/>
          <w:sz w:val="32"/>
          <w:szCs w:val="32"/>
        </w:rPr>
        <w:t xml:space="preserve"> (</w:t>
      </w:r>
      <w:proofErr w:type="spellStart"/>
      <w:r w:rsidRPr="007F00DE">
        <w:rPr>
          <w:rFonts w:ascii="Arial" w:hAnsi="Arial" w:cs="Arial"/>
          <w:sz w:val="32"/>
          <w:szCs w:val="32"/>
        </w:rPr>
        <w:t>SLAED</w:t>
      </w:r>
      <w:proofErr w:type="spellEnd"/>
      <w:r w:rsidRPr="007F00DE">
        <w:rPr>
          <w:rFonts w:ascii="Arial" w:hAnsi="Arial" w:cs="Arial"/>
          <w:sz w:val="32"/>
          <w:szCs w:val="32"/>
        </w:rPr>
        <w:t xml:space="preserve">) is the professional network for economic development officers from across Scotland’s 32 local authorities. </w:t>
      </w:r>
      <w:proofErr w:type="spellStart"/>
      <w:r w:rsidR="002732D4" w:rsidRPr="007F00DE">
        <w:rPr>
          <w:rFonts w:ascii="Arial" w:eastAsia="Times New Roman" w:hAnsi="Arial" w:cs="Arial"/>
          <w:sz w:val="32"/>
          <w:szCs w:val="32"/>
          <w:lang w:eastAsia="en-GB"/>
        </w:rPr>
        <w:t>SLAED</w:t>
      </w:r>
      <w:proofErr w:type="spellEnd"/>
      <w:r w:rsidR="002732D4" w:rsidRPr="007F00DE">
        <w:rPr>
          <w:rFonts w:ascii="Arial" w:eastAsia="Times New Roman" w:hAnsi="Arial" w:cs="Arial"/>
          <w:sz w:val="32"/>
          <w:szCs w:val="32"/>
          <w:lang w:eastAsia="en-GB"/>
        </w:rPr>
        <w:t xml:space="preserve"> supports employability objectives through leadership, collaboration and influence as</w:t>
      </w:r>
      <w:r w:rsidR="0012408A" w:rsidRPr="007F00DE">
        <w:rPr>
          <w:rFonts w:ascii="Arial" w:hAnsi="Arial" w:cs="Arial"/>
          <w:sz w:val="32"/>
          <w:szCs w:val="32"/>
        </w:rPr>
        <w:t xml:space="preserve"> a</w:t>
      </w:r>
      <w:r w:rsidRPr="007F00DE">
        <w:rPr>
          <w:rFonts w:ascii="Arial" w:hAnsi="Arial" w:cs="Arial"/>
          <w:sz w:val="32"/>
          <w:szCs w:val="32"/>
        </w:rPr>
        <w:t xml:space="preserve"> national network promoting sustainable economic development, inclusive growth and economic wellbeing - enabling access to priority groups where jobs and training opportunities arise. </w:t>
      </w:r>
    </w:p>
    <w:p w14:paraId="53D2EF87" w14:textId="77777777" w:rsidR="002732D4" w:rsidRPr="007F00DE" w:rsidRDefault="002732D4" w:rsidP="002732D4">
      <w:pPr>
        <w:spacing w:after="0" w:line="300" w:lineRule="atLeast"/>
        <w:rPr>
          <w:rFonts w:ascii="Arial" w:eastAsia="Times New Roman" w:hAnsi="Arial" w:cs="Arial"/>
          <w:sz w:val="32"/>
          <w:szCs w:val="32"/>
          <w:lang w:eastAsia="en-GB"/>
        </w:rPr>
      </w:pPr>
    </w:p>
    <w:p w14:paraId="56FEA6FB" w14:textId="77777777" w:rsidR="00F3243F" w:rsidRPr="007F00DE" w:rsidRDefault="00F3243F" w:rsidP="00F3243F">
      <w:pPr>
        <w:pStyle w:val="Title"/>
        <w:rPr>
          <w:rFonts w:ascii="Arial" w:hAnsi="Arial" w:cs="Arial"/>
          <w:b/>
          <w:bCs/>
          <w:sz w:val="32"/>
          <w:szCs w:val="32"/>
        </w:rPr>
      </w:pPr>
      <w:r w:rsidRPr="007F00DE">
        <w:rPr>
          <w:rFonts w:ascii="Arial" w:hAnsi="Arial" w:cs="Arial"/>
          <w:b/>
          <w:bCs/>
          <w:sz w:val="32"/>
          <w:szCs w:val="32"/>
        </w:rPr>
        <w:t>Renfrewshire Council</w:t>
      </w:r>
    </w:p>
    <w:p w14:paraId="41C67905" w14:textId="4D43E360" w:rsidR="002732D4" w:rsidRPr="007F00DE" w:rsidRDefault="00F3243F" w:rsidP="002E560A">
      <w:pPr>
        <w:spacing w:after="0" w:line="240" w:lineRule="auto"/>
        <w:rPr>
          <w:rFonts w:ascii="Arial" w:eastAsia="Times New Roman" w:hAnsi="Arial" w:cs="Arial"/>
          <w:color w:val="333333"/>
          <w:sz w:val="32"/>
          <w:szCs w:val="32"/>
          <w:lang w:eastAsia="en-GB"/>
        </w:rPr>
      </w:pPr>
      <w:r w:rsidRPr="007F00DE">
        <w:rPr>
          <w:rFonts w:ascii="Arial" w:hAnsi="Arial" w:cs="Arial"/>
          <w:sz w:val="32"/>
          <w:szCs w:val="32"/>
        </w:rPr>
        <w:t xml:space="preserve">Renfrewshire Council’s Community Benefit Forum brings together services including </w:t>
      </w:r>
      <w:hyperlink r:id="rId103" w:history="1">
        <w:r w:rsidRPr="007F00DE">
          <w:rPr>
            <w:rStyle w:val="Hyperlink"/>
            <w:rFonts w:ascii="Arial" w:hAnsi="Arial" w:cs="Arial"/>
            <w:sz w:val="32"/>
            <w:szCs w:val="32"/>
          </w:rPr>
          <w:t>Invest in Renfrewshire</w:t>
        </w:r>
      </w:hyperlink>
      <w:r w:rsidRPr="007F00DE">
        <w:rPr>
          <w:rFonts w:ascii="Arial" w:hAnsi="Arial" w:cs="Arial"/>
          <w:sz w:val="32"/>
          <w:szCs w:val="32"/>
        </w:rPr>
        <w:t xml:space="preserve">, </w:t>
      </w:r>
      <w:hyperlink r:id="rId104" w:history="1">
        <w:r w:rsidRPr="007F00DE">
          <w:rPr>
            <w:rStyle w:val="Hyperlink"/>
            <w:rFonts w:ascii="Arial" w:hAnsi="Arial" w:cs="Arial"/>
            <w:sz w:val="32"/>
            <w:szCs w:val="32"/>
          </w:rPr>
          <w:t>Business Gateway</w:t>
        </w:r>
      </w:hyperlink>
      <w:r w:rsidRPr="007F00DE">
        <w:rPr>
          <w:rFonts w:ascii="Arial" w:hAnsi="Arial" w:cs="Arial"/>
          <w:sz w:val="32"/>
          <w:szCs w:val="32"/>
        </w:rPr>
        <w:t xml:space="preserve"> and </w:t>
      </w:r>
      <w:hyperlink r:id="rId105" w:history="1">
        <w:r w:rsidRPr="007F00DE">
          <w:rPr>
            <w:rStyle w:val="Hyperlink"/>
            <w:rFonts w:ascii="Arial" w:hAnsi="Arial" w:cs="Arial"/>
            <w:sz w:val="32"/>
            <w:szCs w:val="32"/>
          </w:rPr>
          <w:t>Engage Renfrewshire</w:t>
        </w:r>
      </w:hyperlink>
      <w:r w:rsidRPr="007F00DE">
        <w:rPr>
          <w:rFonts w:ascii="Arial" w:hAnsi="Arial" w:cs="Arial"/>
          <w:sz w:val="32"/>
          <w:szCs w:val="32"/>
        </w:rPr>
        <w:t xml:space="preserve"> to ensure benefits are targeted where they are needed most. Renfrewshire also provide early support and guidance for suppliers on defining community benefit offers that are relevant, in line with current priorities, and deliverable within the council area. </w:t>
      </w:r>
      <w:r w:rsidR="00C72D68" w:rsidRPr="007F00DE">
        <w:rPr>
          <w:rFonts w:ascii="Arial" w:hAnsi="Arial" w:cs="Arial"/>
          <w:sz w:val="32"/>
          <w:szCs w:val="32"/>
        </w:rPr>
        <w:t>Th</w:t>
      </w:r>
      <w:r w:rsidR="002732D4" w:rsidRPr="007F00DE">
        <w:rPr>
          <w:rFonts w:ascii="Arial" w:hAnsi="Arial" w:cs="Arial"/>
          <w:sz w:val="32"/>
          <w:szCs w:val="32"/>
        </w:rPr>
        <w:t xml:space="preserve">e Forum was part of the robust and ambitious approach to Community Benefits </w:t>
      </w:r>
      <w:r w:rsidR="001A2739" w:rsidRPr="007F00DE">
        <w:rPr>
          <w:rFonts w:ascii="Arial" w:hAnsi="Arial" w:cs="Arial"/>
          <w:sz w:val="32"/>
          <w:szCs w:val="32"/>
        </w:rPr>
        <w:t xml:space="preserve">through the </w:t>
      </w:r>
      <w:hyperlink r:id="rId106" w:history="1">
        <w:r w:rsidR="001A2739" w:rsidRPr="007F00DE">
          <w:rPr>
            <w:rStyle w:val="Hyperlink"/>
            <w:rFonts w:ascii="Arial" w:hAnsi="Arial" w:cs="Arial"/>
            <w:sz w:val="32"/>
            <w:szCs w:val="32"/>
          </w:rPr>
          <w:t>r</w:t>
        </w:r>
        <w:r w:rsidR="001A2739" w:rsidRPr="007F00DE">
          <w:rPr>
            <w:rStyle w:val="Hyperlink"/>
            <w:rFonts w:ascii="Arial" w:eastAsia="Times New Roman" w:hAnsi="Arial" w:cs="Arial"/>
            <w:sz w:val="32"/>
            <w:szCs w:val="32"/>
            <w:lang w:eastAsia="en-GB"/>
          </w:rPr>
          <w:t xml:space="preserve">e-development of the </w:t>
        </w:r>
        <w:r w:rsidR="002732D4" w:rsidRPr="007F00DE">
          <w:rPr>
            <w:rStyle w:val="Hyperlink"/>
            <w:rFonts w:ascii="Arial" w:eastAsia="Times New Roman" w:hAnsi="Arial" w:cs="Arial"/>
            <w:sz w:val="32"/>
            <w:szCs w:val="32"/>
            <w:lang w:eastAsia="en-GB"/>
          </w:rPr>
          <w:t>Paisley Town Hall</w:t>
        </w:r>
      </w:hyperlink>
      <w:r w:rsidR="001A2739" w:rsidRPr="007F00DE">
        <w:rPr>
          <w:rFonts w:ascii="Arial" w:eastAsia="Times New Roman" w:hAnsi="Arial" w:cs="Arial"/>
          <w:color w:val="333333"/>
          <w:sz w:val="32"/>
          <w:szCs w:val="32"/>
          <w:lang w:eastAsia="en-GB"/>
        </w:rPr>
        <w:t>.</w:t>
      </w:r>
    </w:p>
    <w:p w14:paraId="25CA037A" w14:textId="77777777" w:rsidR="00F3243F" w:rsidRPr="007F00DE" w:rsidRDefault="00F3243F" w:rsidP="002E560A">
      <w:pPr>
        <w:spacing w:after="0" w:line="240" w:lineRule="auto"/>
        <w:rPr>
          <w:rFonts w:ascii="Arial" w:eastAsiaTheme="majorEastAsia" w:hAnsi="Arial" w:cs="Arial"/>
          <w:spacing w:val="-10"/>
          <w:kern w:val="28"/>
          <w:sz w:val="32"/>
          <w:szCs w:val="32"/>
        </w:rPr>
      </w:pPr>
    </w:p>
    <w:p w14:paraId="51F436FD" w14:textId="77777777" w:rsidR="00F3243F" w:rsidRPr="007F00DE" w:rsidRDefault="00F3243F" w:rsidP="00F3243F">
      <w:pPr>
        <w:spacing w:after="0" w:line="240" w:lineRule="auto"/>
        <w:rPr>
          <w:rFonts w:ascii="Arial" w:eastAsiaTheme="majorEastAsia" w:hAnsi="Arial" w:cs="Arial"/>
          <w:b/>
          <w:bCs/>
          <w:spacing w:val="-10"/>
          <w:kern w:val="28"/>
          <w:sz w:val="32"/>
          <w:szCs w:val="32"/>
        </w:rPr>
      </w:pPr>
      <w:r w:rsidRPr="007F00DE">
        <w:rPr>
          <w:rFonts w:ascii="Arial" w:eastAsiaTheme="majorEastAsia" w:hAnsi="Arial" w:cs="Arial"/>
          <w:b/>
          <w:bCs/>
          <w:spacing w:val="-10"/>
          <w:kern w:val="28"/>
          <w:sz w:val="32"/>
          <w:szCs w:val="32"/>
        </w:rPr>
        <w:t>Health</w:t>
      </w:r>
    </w:p>
    <w:p w14:paraId="20EE6652" w14:textId="42B0B90C" w:rsidR="00F3243F" w:rsidRPr="007F00DE" w:rsidRDefault="00F3243F" w:rsidP="002732D4">
      <w:pPr>
        <w:spacing w:after="0" w:line="240" w:lineRule="auto"/>
        <w:rPr>
          <w:rFonts w:ascii="Arial" w:eastAsiaTheme="majorEastAsia" w:hAnsi="Arial" w:cs="Arial"/>
          <w:b/>
          <w:bCs/>
          <w:spacing w:val="-10"/>
          <w:kern w:val="28"/>
          <w:sz w:val="32"/>
          <w:szCs w:val="32"/>
        </w:rPr>
      </w:pPr>
      <w:hyperlink r:id="rId107" w:history="1">
        <w:r w:rsidRPr="007F00DE">
          <w:rPr>
            <w:rStyle w:val="Hyperlink"/>
            <w:rFonts w:ascii="Arial" w:eastAsia="Times New Roman" w:hAnsi="Arial" w:cs="Arial"/>
            <w:kern w:val="36"/>
            <w:sz w:val="32"/>
            <w:szCs w:val="32"/>
            <w:lang w:eastAsia="en-GB"/>
          </w:rPr>
          <w:t>NHS Scotland’s Anchor institutions</w:t>
        </w:r>
      </w:hyperlink>
      <w:r w:rsidRPr="007F00DE">
        <w:rPr>
          <w:rFonts w:ascii="Arial" w:eastAsia="Times New Roman" w:hAnsi="Arial" w:cs="Arial"/>
          <w:kern w:val="36"/>
          <w:sz w:val="32"/>
          <w:szCs w:val="32"/>
          <w:lang w:eastAsia="en-GB"/>
        </w:rPr>
        <w:t xml:space="preserve"> </w:t>
      </w:r>
      <w:r w:rsidRPr="007F00DE">
        <w:rPr>
          <w:rFonts w:ascii="Arial" w:hAnsi="Arial" w:cs="Arial"/>
          <w:sz w:val="32"/>
          <w:szCs w:val="32"/>
          <w:shd w:val="clear" w:color="auto" w:fill="FFFFFF"/>
        </w:rPr>
        <w:t xml:space="preserve">are adopting strategies that support their local community, the wellbeing economy and reduce inequalities caused by socioeconomic disadvantage through: </w:t>
      </w:r>
    </w:p>
    <w:p w14:paraId="74D82C88" w14:textId="5A209E98" w:rsidR="00F3243F" w:rsidRPr="007F00DE" w:rsidRDefault="00F3243F">
      <w:pPr>
        <w:pStyle w:val="ListParagraph"/>
        <w:numPr>
          <w:ilvl w:val="0"/>
          <w:numId w:val="54"/>
        </w:numPr>
        <w:spacing w:after="0" w:line="240" w:lineRule="auto"/>
        <w:rPr>
          <w:rFonts w:ascii="Arial" w:eastAsiaTheme="majorEastAsia" w:hAnsi="Arial" w:cs="Arial"/>
          <w:spacing w:val="-10"/>
          <w:kern w:val="28"/>
          <w:sz w:val="32"/>
          <w:szCs w:val="32"/>
        </w:rPr>
      </w:pPr>
      <w:r w:rsidRPr="007F00DE">
        <w:rPr>
          <w:rFonts w:ascii="Arial" w:eastAsiaTheme="majorEastAsia" w:hAnsi="Arial" w:cs="Arial"/>
          <w:b/>
          <w:bCs/>
          <w:spacing w:val="-10"/>
          <w:kern w:val="28"/>
          <w:sz w:val="32"/>
          <w:szCs w:val="32"/>
        </w:rPr>
        <w:t xml:space="preserve">Employment </w:t>
      </w:r>
      <w:r w:rsidRPr="007F00DE">
        <w:rPr>
          <w:rFonts w:ascii="Arial" w:eastAsiaTheme="majorEastAsia" w:hAnsi="Arial" w:cs="Arial"/>
          <w:spacing w:val="-10"/>
          <w:kern w:val="28"/>
          <w:sz w:val="32"/>
          <w:szCs w:val="32"/>
        </w:rPr>
        <w:t>– providing employment opportunities and roles, and adoption of Fair Work practices</w:t>
      </w:r>
      <w:r w:rsidR="00A878A7" w:rsidRPr="007F00DE">
        <w:rPr>
          <w:rFonts w:ascii="Arial" w:eastAsiaTheme="majorEastAsia" w:hAnsi="Arial" w:cs="Arial"/>
          <w:spacing w:val="-10"/>
          <w:kern w:val="28"/>
          <w:sz w:val="32"/>
          <w:szCs w:val="32"/>
        </w:rPr>
        <w:t xml:space="preserve"> (</w:t>
      </w:r>
      <w:hyperlink r:id="rId108" w:history="1">
        <w:r w:rsidR="00A878A7" w:rsidRPr="007F00DE">
          <w:rPr>
            <w:rStyle w:val="Hyperlink"/>
            <w:rFonts w:ascii="Arial" w:eastAsiaTheme="majorEastAsia" w:hAnsi="Arial" w:cs="Arial"/>
            <w:spacing w:val="-10"/>
            <w:kern w:val="28"/>
            <w:sz w:val="32"/>
            <w:szCs w:val="32"/>
          </w:rPr>
          <w:t>NHS Scotland</w:t>
        </w:r>
      </w:hyperlink>
      <w:r w:rsidR="00A878A7" w:rsidRPr="007F00DE">
        <w:rPr>
          <w:rFonts w:ascii="Arial" w:eastAsiaTheme="majorEastAsia" w:hAnsi="Arial" w:cs="Arial"/>
          <w:spacing w:val="-10"/>
          <w:kern w:val="28"/>
          <w:sz w:val="32"/>
          <w:szCs w:val="32"/>
        </w:rPr>
        <w:t xml:space="preserve"> </w:t>
      </w:r>
      <w:r w:rsidRPr="007F00DE">
        <w:rPr>
          <w:rFonts w:ascii="Arial" w:eastAsiaTheme="majorEastAsia" w:hAnsi="Arial" w:cs="Arial"/>
          <w:spacing w:val="-10"/>
          <w:kern w:val="28"/>
          <w:sz w:val="32"/>
          <w:szCs w:val="32"/>
        </w:rPr>
        <w:t>is the largest employer in Scotland, with a workforce of over 180,000</w:t>
      </w:r>
      <w:r w:rsidR="00A878A7" w:rsidRPr="007F00DE">
        <w:rPr>
          <w:rFonts w:ascii="Arial" w:eastAsiaTheme="majorEastAsia" w:hAnsi="Arial" w:cs="Arial"/>
          <w:spacing w:val="-10"/>
          <w:kern w:val="28"/>
          <w:sz w:val="32"/>
          <w:szCs w:val="32"/>
        </w:rPr>
        <w:t>)</w:t>
      </w:r>
      <w:r w:rsidRPr="007F00DE">
        <w:rPr>
          <w:rFonts w:ascii="Arial" w:eastAsiaTheme="majorEastAsia" w:hAnsi="Arial" w:cs="Arial"/>
          <w:spacing w:val="-10"/>
          <w:kern w:val="28"/>
          <w:sz w:val="32"/>
          <w:szCs w:val="32"/>
        </w:rPr>
        <w:t>.</w:t>
      </w:r>
    </w:p>
    <w:p w14:paraId="243147F5" w14:textId="02165139" w:rsidR="00F3243F" w:rsidRPr="007F00DE" w:rsidRDefault="00F3243F">
      <w:pPr>
        <w:pStyle w:val="ListParagraph"/>
        <w:numPr>
          <w:ilvl w:val="0"/>
          <w:numId w:val="53"/>
        </w:numPr>
        <w:spacing w:after="0" w:line="240" w:lineRule="auto"/>
        <w:rPr>
          <w:rFonts w:ascii="Arial" w:eastAsiaTheme="majorEastAsia" w:hAnsi="Arial" w:cs="Arial"/>
          <w:spacing w:val="-10"/>
          <w:kern w:val="28"/>
          <w:sz w:val="32"/>
          <w:szCs w:val="32"/>
        </w:rPr>
      </w:pPr>
      <w:r w:rsidRPr="007F00DE">
        <w:rPr>
          <w:rFonts w:ascii="Arial" w:eastAsiaTheme="majorEastAsia" w:hAnsi="Arial" w:cs="Arial"/>
          <w:b/>
          <w:bCs/>
          <w:spacing w:val="-10"/>
          <w:kern w:val="28"/>
          <w:sz w:val="32"/>
          <w:szCs w:val="32"/>
        </w:rPr>
        <w:t xml:space="preserve">Procurement of goods, services, and infrastructure </w:t>
      </w:r>
    </w:p>
    <w:p w14:paraId="11A240DF" w14:textId="3629EC39" w:rsidR="00F3243F" w:rsidRPr="007F00DE" w:rsidRDefault="00F3243F">
      <w:pPr>
        <w:pStyle w:val="ListParagraph"/>
        <w:numPr>
          <w:ilvl w:val="0"/>
          <w:numId w:val="53"/>
        </w:numPr>
        <w:spacing w:after="0" w:line="240" w:lineRule="auto"/>
        <w:rPr>
          <w:rFonts w:ascii="Arial" w:hAnsi="Arial" w:cs="Arial"/>
          <w:sz w:val="32"/>
          <w:szCs w:val="32"/>
        </w:rPr>
      </w:pPr>
      <w:r w:rsidRPr="007F00DE">
        <w:rPr>
          <w:rFonts w:ascii="Arial" w:eastAsiaTheme="majorEastAsia" w:hAnsi="Arial" w:cs="Arial"/>
          <w:b/>
          <w:bCs/>
          <w:spacing w:val="-10"/>
          <w:kern w:val="28"/>
          <w:sz w:val="32"/>
          <w:szCs w:val="32"/>
        </w:rPr>
        <w:lastRenderedPageBreak/>
        <w:t xml:space="preserve">Environmental sustainability </w:t>
      </w:r>
    </w:p>
    <w:p w14:paraId="189F6DB3" w14:textId="4CA75AEE" w:rsidR="00F3243F" w:rsidRPr="007F00DE" w:rsidRDefault="00F3243F">
      <w:pPr>
        <w:pStyle w:val="ListParagraph"/>
        <w:numPr>
          <w:ilvl w:val="0"/>
          <w:numId w:val="53"/>
        </w:numPr>
        <w:spacing w:after="0" w:line="240" w:lineRule="auto"/>
        <w:rPr>
          <w:rFonts w:ascii="Arial" w:hAnsi="Arial" w:cs="Arial"/>
          <w:sz w:val="32"/>
          <w:szCs w:val="32"/>
        </w:rPr>
      </w:pPr>
      <w:r w:rsidRPr="007F00DE">
        <w:rPr>
          <w:rFonts w:ascii="Arial" w:hAnsi="Arial" w:cs="Arial"/>
          <w:b/>
          <w:bCs/>
          <w:sz w:val="32"/>
          <w:szCs w:val="32"/>
        </w:rPr>
        <w:t>Products and service delivery and design</w:t>
      </w:r>
    </w:p>
    <w:p w14:paraId="03C16212" w14:textId="77777777" w:rsidR="00C42B76" w:rsidRPr="007F00DE" w:rsidRDefault="00C42B76">
      <w:pPr>
        <w:spacing w:after="0" w:line="240" w:lineRule="auto"/>
        <w:rPr>
          <w:rFonts w:ascii="Arial" w:eastAsia="Times New Roman" w:hAnsi="Arial" w:cs="Arial"/>
          <w:b/>
          <w:bCs/>
          <w:sz w:val="32"/>
          <w:szCs w:val="32"/>
          <w:lang w:eastAsia="en-GB"/>
        </w:rPr>
      </w:pPr>
      <w:r w:rsidRPr="007F00DE">
        <w:rPr>
          <w:sz w:val="32"/>
          <w:szCs w:val="32"/>
        </w:rPr>
        <w:br w:type="page"/>
      </w:r>
    </w:p>
    <w:p w14:paraId="5FE4001D" w14:textId="18FB8245" w:rsidR="007962C2" w:rsidRPr="007F00DE" w:rsidRDefault="00F3243F" w:rsidP="005A4807">
      <w:pPr>
        <w:pStyle w:val="Heading1"/>
        <w:pBdr>
          <w:bottom w:val="none" w:sz="0" w:space="0" w:color="auto"/>
        </w:pBdr>
        <w:spacing w:line="276" w:lineRule="auto"/>
        <w:rPr>
          <w:color w:val="auto"/>
          <w:sz w:val="32"/>
          <w:szCs w:val="32"/>
          <w:u w:val="single"/>
        </w:rPr>
      </w:pPr>
      <w:bookmarkStart w:id="42" w:name="_Toc230773718"/>
      <w:r w:rsidRPr="007F00DE">
        <w:rPr>
          <w:color w:val="auto"/>
          <w:sz w:val="32"/>
          <w:szCs w:val="32"/>
        </w:rPr>
        <w:lastRenderedPageBreak/>
        <w:t xml:space="preserve">Annex C - </w:t>
      </w:r>
      <w:r w:rsidR="007962C2" w:rsidRPr="007F00DE">
        <w:rPr>
          <w:color w:val="auto"/>
          <w:sz w:val="32"/>
          <w:szCs w:val="32"/>
        </w:rPr>
        <w:t>Case studies</w:t>
      </w:r>
      <w:bookmarkEnd w:id="42"/>
      <w:r w:rsidR="007962C2" w:rsidRPr="007F00DE">
        <w:rPr>
          <w:color w:val="auto"/>
          <w:sz w:val="32"/>
          <w:szCs w:val="32"/>
          <w:u w:val="single"/>
        </w:rPr>
        <w:t xml:space="preserve"> </w:t>
      </w:r>
    </w:p>
    <w:p w14:paraId="28E9DBFD" w14:textId="3BA5E160" w:rsidR="00AF3620" w:rsidRPr="007F00DE" w:rsidRDefault="00AF3620" w:rsidP="00B51879">
      <w:pPr>
        <w:spacing w:after="240" w:line="240" w:lineRule="auto"/>
        <w:rPr>
          <w:rFonts w:ascii="Arial" w:hAnsi="Arial" w:cs="Arial"/>
          <w:sz w:val="32"/>
          <w:szCs w:val="32"/>
        </w:rPr>
      </w:pPr>
      <w:r w:rsidRPr="007F00DE">
        <w:rPr>
          <w:rFonts w:ascii="Arial" w:hAnsi="Arial" w:cs="Arial"/>
          <w:sz w:val="32"/>
          <w:szCs w:val="32"/>
        </w:rPr>
        <w:t>There are a range of case studies provided by colleagues in the public sector on the</w:t>
      </w:r>
      <w:r w:rsidRPr="007F00DE">
        <w:rPr>
          <w:rFonts w:ascii="Arial" w:hAnsi="Arial" w:cs="Arial"/>
          <w:color w:val="333333"/>
          <w:sz w:val="32"/>
          <w:szCs w:val="32"/>
          <w:shd w:val="clear" w:color="auto" w:fill="FFFFFF"/>
        </w:rPr>
        <w:t xml:space="preserve"> </w:t>
      </w:r>
      <w:hyperlink r:id="rId109" w:history="1">
        <w:r w:rsidRPr="007F00DE">
          <w:rPr>
            <w:rStyle w:val="Hyperlink"/>
            <w:rFonts w:ascii="Arial" w:hAnsi="Arial" w:cs="Arial"/>
            <w:sz w:val="32"/>
            <w:szCs w:val="32"/>
          </w:rPr>
          <w:t>Sustainable Procurement Tools website</w:t>
        </w:r>
      </w:hyperlink>
    </w:p>
    <w:p w14:paraId="359DC86E" w14:textId="34B03305" w:rsidR="00780082" w:rsidRPr="007F00DE" w:rsidRDefault="00780082" w:rsidP="00B51879">
      <w:pPr>
        <w:spacing w:after="240" w:line="240" w:lineRule="auto"/>
        <w:rPr>
          <w:rFonts w:ascii="Arial" w:hAnsi="Arial" w:cs="Arial"/>
          <w:sz w:val="32"/>
          <w:szCs w:val="32"/>
        </w:rPr>
      </w:pPr>
      <w:r w:rsidRPr="007F00DE">
        <w:rPr>
          <w:rFonts w:ascii="Arial" w:hAnsi="Arial" w:cs="Arial"/>
          <w:bCs/>
          <w:sz w:val="32"/>
          <w:szCs w:val="32"/>
        </w:rPr>
        <w:t xml:space="preserve">The 2023 report </w:t>
      </w:r>
      <w:hyperlink r:id="rId110" w:history="1">
        <w:r w:rsidRPr="007F00DE">
          <w:rPr>
            <w:rStyle w:val="Hyperlink"/>
            <w:rFonts w:ascii="Arial" w:hAnsi="Arial" w:cs="Arial"/>
            <w:bCs/>
            <w:sz w:val="32"/>
            <w:szCs w:val="32"/>
          </w:rPr>
          <w:t>Scotland's journey of achieving sustainable procurement outcomes 2002-2022</w:t>
        </w:r>
      </w:hyperlink>
      <w:r w:rsidRPr="007F00DE">
        <w:rPr>
          <w:rFonts w:ascii="Arial" w:hAnsi="Arial" w:cs="Arial"/>
          <w:sz w:val="32"/>
          <w:szCs w:val="32"/>
        </w:rPr>
        <w:t xml:space="preserve"> includes several case studies demonstrating </w:t>
      </w:r>
      <w:r w:rsidRPr="007F00DE">
        <w:rPr>
          <w:rFonts w:ascii="Arial" w:hAnsi="Arial" w:cs="Arial"/>
          <w:bCs/>
          <w:sz w:val="32"/>
          <w:szCs w:val="32"/>
        </w:rPr>
        <w:t>wide use of social clauses in public procurement in Scotland.</w:t>
      </w:r>
    </w:p>
    <w:p w14:paraId="37ABB5BE" w14:textId="5F1EC0FA" w:rsidR="00866596" w:rsidRPr="007F00DE" w:rsidRDefault="00866596" w:rsidP="00B51879">
      <w:pPr>
        <w:spacing w:after="240" w:line="240" w:lineRule="auto"/>
        <w:textAlignment w:val="baseline"/>
        <w:rPr>
          <w:rFonts w:ascii="Arial" w:hAnsi="Arial" w:cs="Arial"/>
          <w:iCs/>
          <w:sz w:val="32"/>
          <w:szCs w:val="32"/>
        </w:rPr>
      </w:pPr>
      <w:hyperlink r:id="rId111" w:history="1">
        <w:r w:rsidRPr="007F00DE">
          <w:rPr>
            <w:rStyle w:val="Hyperlink"/>
            <w:rFonts w:ascii="Arial" w:hAnsi="Arial" w:cs="Arial"/>
            <w:iCs/>
            <w:color w:val="auto"/>
            <w:sz w:val="32"/>
            <w:szCs w:val="32"/>
          </w:rPr>
          <w:t>Perth Transport Futures</w:t>
        </w:r>
      </w:hyperlink>
      <w:r w:rsidRPr="007F00DE">
        <w:rPr>
          <w:rFonts w:ascii="Arial" w:hAnsi="Arial" w:cs="Arial"/>
          <w:iCs/>
          <w:sz w:val="32"/>
          <w:szCs w:val="32"/>
        </w:rPr>
        <w:t xml:space="preserve"> </w:t>
      </w:r>
      <w:r w:rsidR="007F3507" w:rsidRPr="007F00DE">
        <w:rPr>
          <w:rFonts w:ascii="Arial" w:hAnsi="Arial" w:cs="Arial"/>
          <w:iCs/>
          <w:sz w:val="32"/>
          <w:szCs w:val="32"/>
        </w:rPr>
        <w:t xml:space="preserve">have a range of </w:t>
      </w:r>
      <w:r w:rsidRPr="007F00DE">
        <w:rPr>
          <w:rFonts w:ascii="Arial" w:hAnsi="Arial" w:cs="Arial"/>
          <w:iCs/>
          <w:sz w:val="32"/>
          <w:szCs w:val="32"/>
        </w:rPr>
        <w:t xml:space="preserve">case studies </w:t>
      </w:r>
      <w:r w:rsidR="003769D8" w:rsidRPr="007F00DE">
        <w:rPr>
          <w:rFonts w:ascii="Arial" w:hAnsi="Arial" w:cs="Arial"/>
          <w:iCs/>
          <w:sz w:val="32"/>
          <w:szCs w:val="32"/>
        </w:rPr>
        <w:t xml:space="preserve">demonstrating that </w:t>
      </w:r>
      <w:r w:rsidR="007F3507" w:rsidRPr="007F00DE">
        <w:rPr>
          <w:rFonts w:ascii="Arial" w:hAnsi="Arial" w:cs="Arial"/>
          <w:iCs/>
          <w:sz w:val="32"/>
          <w:szCs w:val="32"/>
        </w:rPr>
        <w:t xml:space="preserve">the inclusion of </w:t>
      </w:r>
      <w:r w:rsidR="003769D8" w:rsidRPr="007F00DE">
        <w:rPr>
          <w:rFonts w:ascii="Arial" w:hAnsi="Arial" w:cs="Arial"/>
          <w:sz w:val="32"/>
          <w:szCs w:val="32"/>
          <w:shd w:val="clear" w:color="auto" w:fill="FFFFFF"/>
        </w:rPr>
        <w:t xml:space="preserve">employability and skills </w:t>
      </w:r>
      <w:r w:rsidRPr="007F00DE">
        <w:rPr>
          <w:rFonts w:ascii="Arial" w:hAnsi="Arial" w:cs="Arial"/>
          <w:iCs/>
          <w:sz w:val="32"/>
          <w:szCs w:val="32"/>
        </w:rPr>
        <w:t xml:space="preserve">community benefits </w:t>
      </w:r>
      <w:r w:rsidR="007D6717" w:rsidRPr="007F00DE">
        <w:rPr>
          <w:rFonts w:ascii="Arial" w:hAnsi="Arial" w:cs="Arial"/>
          <w:iCs/>
          <w:sz w:val="32"/>
          <w:szCs w:val="32"/>
        </w:rPr>
        <w:t xml:space="preserve">in contracts </w:t>
      </w:r>
      <w:r w:rsidR="003769D8" w:rsidRPr="007F00DE">
        <w:rPr>
          <w:rFonts w:ascii="Arial" w:hAnsi="Arial" w:cs="Arial"/>
          <w:iCs/>
          <w:sz w:val="32"/>
          <w:szCs w:val="32"/>
        </w:rPr>
        <w:t xml:space="preserve">can </w:t>
      </w:r>
      <w:r w:rsidR="007F3507" w:rsidRPr="007F00DE">
        <w:rPr>
          <w:rFonts w:ascii="Arial" w:hAnsi="Arial" w:cs="Arial"/>
          <w:iCs/>
          <w:sz w:val="32"/>
          <w:szCs w:val="32"/>
        </w:rPr>
        <w:t xml:space="preserve">affect real change and contribute significantly to the quality of life </w:t>
      </w:r>
      <w:r w:rsidR="007D6717" w:rsidRPr="007F00DE">
        <w:rPr>
          <w:rFonts w:ascii="Arial" w:hAnsi="Arial" w:cs="Arial"/>
          <w:iCs/>
          <w:sz w:val="32"/>
          <w:szCs w:val="32"/>
        </w:rPr>
        <w:t>o</w:t>
      </w:r>
      <w:r w:rsidR="007F3507" w:rsidRPr="007F00DE">
        <w:rPr>
          <w:rFonts w:ascii="Arial" w:hAnsi="Arial" w:cs="Arial"/>
          <w:iCs/>
          <w:sz w:val="32"/>
          <w:szCs w:val="32"/>
        </w:rPr>
        <w:t>f individuals and wider communities.</w:t>
      </w:r>
      <w:r w:rsidR="003769D8" w:rsidRPr="007F00DE">
        <w:rPr>
          <w:rFonts w:ascii="Arial" w:hAnsi="Arial" w:cs="Arial"/>
          <w:iCs/>
          <w:sz w:val="32"/>
          <w:szCs w:val="32"/>
        </w:rPr>
        <w:t xml:space="preserve"> </w:t>
      </w:r>
    </w:p>
    <w:p w14:paraId="3B17994A" w14:textId="701F7CC6" w:rsidR="00282414" w:rsidRPr="007F00DE" w:rsidRDefault="00282414" w:rsidP="00B51879">
      <w:pPr>
        <w:spacing w:after="240" w:line="240" w:lineRule="auto"/>
        <w:textAlignment w:val="baseline"/>
        <w:rPr>
          <w:rFonts w:ascii="Arial" w:hAnsi="Arial" w:cs="Arial"/>
          <w:iCs/>
          <w:sz w:val="32"/>
          <w:szCs w:val="32"/>
        </w:rPr>
      </w:pPr>
      <w:hyperlink r:id="rId112" w:history="1">
        <w:r w:rsidRPr="007F00DE">
          <w:rPr>
            <w:rStyle w:val="Hyperlink"/>
            <w:rFonts w:ascii="Arial" w:hAnsi="Arial" w:cs="Arial"/>
            <w:iCs/>
            <w:sz w:val="32"/>
            <w:szCs w:val="32"/>
          </w:rPr>
          <w:t>New University Hospital Monklands</w:t>
        </w:r>
      </w:hyperlink>
      <w:r w:rsidRPr="007F00DE">
        <w:rPr>
          <w:rFonts w:ascii="Arial" w:hAnsi="Arial" w:cs="Arial"/>
          <w:iCs/>
          <w:sz w:val="32"/>
          <w:szCs w:val="32"/>
        </w:rPr>
        <w:t xml:space="preserve"> The Monklands Replacement Project (</w:t>
      </w:r>
      <w:proofErr w:type="spellStart"/>
      <w:r w:rsidRPr="007F00DE">
        <w:rPr>
          <w:rFonts w:ascii="Arial" w:hAnsi="Arial" w:cs="Arial"/>
          <w:iCs/>
          <w:sz w:val="32"/>
          <w:szCs w:val="32"/>
        </w:rPr>
        <w:t>MRP</w:t>
      </w:r>
      <w:proofErr w:type="spellEnd"/>
      <w:r w:rsidRPr="007F00DE">
        <w:rPr>
          <w:rFonts w:ascii="Arial" w:hAnsi="Arial" w:cs="Arial"/>
          <w:iCs/>
          <w:sz w:val="32"/>
          <w:szCs w:val="32"/>
        </w:rPr>
        <w:t xml:space="preserve">) </w:t>
      </w:r>
      <w:r w:rsidRPr="007F00DE">
        <w:rPr>
          <w:rFonts w:ascii="Arial" w:hAnsi="Arial" w:cs="Arial"/>
          <w:sz w:val="32"/>
          <w:szCs w:val="32"/>
        </w:rPr>
        <w:t>brings with it the opportunity to deliver a range of Community Benefits to the communities it serves beyond the delivery of a new healthcare building.</w:t>
      </w:r>
    </w:p>
    <w:p w14:paraId="6BD590C8" w14:textId="557F1A5A" w:rsidR="00147D5F" w:rsidRPr="007F00DE" w:rsidRDefault="00147D5F" w:rsidP="00B51879">
      <w:pPr>
        <w:spacing w:after="240" w:line="240" w:lineRule="auto"/>
        <w:textAlignment w:val="baseline"/>
        <w:rPr>
          <w:rFonts w:ascii="Arial" w:hAnsi="Arial" w:cs="Arial"/>
          <w:iCs/>
          <w:sz w:val="32"/>
          <w:szCs w:val="32"/>
        </w:rPr>
      </w:pPr>
      <w:hyperlink r:id="rId113" w:history="1">
        <w:r w:rsidRPr="007F00DE">
          <w:rPr>
            <w:rStyle w:val="Hyperlink"/>
            <w:rFonts w:ascii="Arial" w:hAnsi="Arial" w:cs="Arial"/>
            <w:iCs/>
            <w:sz w:val="32"/>
            <w:szCs w:val="32"/>
          </w:rPr>
          <w:t>North Lanarkshire Council’s New Build Social Housing contracts</w:t>
        </w:r>
      </w:hyperlink>
      <w:r w:rsidRPr="007F00DE">
        <w:rPr>
          <w:rFonts w:ascii="Arial" w:hAnsi="Arial" w:cs="Arial"/>
          <w:color w:val="141313"/>
          <w:spacing w:val="3"/>
          <w:sz w:val="32"/>
          <w:szCs w:val="32"/>
          <w:shd w:val="clear" w:color="auto" w:fill="FFFFFF"/>
        </w:rPr>
        <w:t xml:space="preserve"> aim to provide 6,000 new affordable homes by 2035, generate construction-related community benefits within each project for the local community through targeted training, employment and social value investment.</w:t>
      </w:r>
    </w:p>
    <w:p w14:paraId="2B0D8A67" w14:textId="77777777" w:rsidR="004538D0" w:rsidRPr="007F00DE" w:rsidRDefault="004538D0" w:rsidP="00440CDF">
      <w:pPr>
        <w:spacing w:after="0" w:line="240" w:lineRule="auto"/>
        <w:rPr>
          <w:rFonts w:ascii="Arial" w:hAnsi="Arial" w:cs="Arial"/>
          <w:sz w:val="32"/>
          <w:szCs w:val="32"/>
          <w:u w:val="single"/>
        </w:rPr>
      </w:pPr>
      <w:r w:rsidRPr="007F00DE">
        <w:rPr>
          <w:rFonts w:ascii="Arial" w:hAnsi="Arial" w:cs="Arial"/>
          <w:sz w:val="32"/>
          <w:szCs w:val="32"/>
          <w:u w:val="single"/>
        </w:rPr>
        <w:t>Additional case studies</w:t>
      </w:r>
    </w:p>
    <w:p w14:paraId="0AF8D8D7" w14:textId="2C6EE8A5" w:rsidR="006161B2" w:rsidRPr="007F00DE" w:rsidRDefault="004538D0" w:rsidP="00B51879">
      <w:pPr>
        <w:spacing w:after="240" w:line="240" w:lineRule="auto"/>
        <w:rPr>
          <w:rFonts w:ascii="Arial" w:hAnsi="Arial" w:cs="Arial"/>
          <w:sz w:val="32"/>
          <w:szCs w:val="32"/>
        </w:rPr>
      </w:pPr>
      <w:r w:rsidRPr="007F00DE">
        <w:rPr>
          <w:rFonts w:ascii="Arial" w:hAnsi="Arial" w:cs="Arial"/>
          <w:sz w:val="32"/>
          <w:szCs w:val="32"/>
        </w:rPr>
        <w:t xml:space="preserve">Further </w:t>
      </w:r>
      <w:r w:rsidR="006161B2" w:rsidRPr="007F00DE">
        <w:rPr>
          <w:rFonts w:ascii="Arial" w:hAnsi="Arial" w:cs="Arial"/>
          <w:sz w:val="32"/>
          <w:szCs w:val="32"/>
        </w:rPr>
        <w:t xml:space="preserve">examples </w:t>
      </w:r>
      <w:r w:rsidR="002503A9" w:rsidRPr="007F00DE">
        <w:rPr>
          <w:rFonts w:ascii="Arial" w:hAnsi="Arial" w:cs="Arial"/>
          <w:sz w:val="32"/>
          <w:szCs w:val="32"/>
        </w:rPr>
        <w:t xml:space="preserve">of </w:t>
      </w:r>
      <w:r w:rsidR="006161B2" w:rsidRPr="007F00DE">
        <w:rPr>
          <w:rFonts w:ascii="Arial" w:hAnsi="Arial" w:cs="Arial"/>
          <w:sz w:val="32"/>
          <w:szCs w:val="32"/>
        </w:rPr>
        <w:t>contracts that successfully embedded</w:t>
      </w:r>
      <w:r w:rsidR="005D0F8F" w:rsidRPr="007F00DE">
        <w:rPr>
          <w:rFonts w:ascii="Arial" w:hAnsi="Arial" w:cs="Arial"/>
          <w:sz w:val="32"/>
          <w:szCs w:val="32"/>
        </w:rPr>
        <w:t xml:space="preserve"> </w:t>
      </w:r>
      <w:r w:rsidR="006161B2" w:rsidRPr="007F00DE">
        <w:rPr>
          <w:rFonts w:ascii="Arial" w:hAnsi="Arial" w:cs="Arial"/>
          <w:sz w:val="32"/>
          <w:szCs w:val="32"/>
        </w:rPr>
        <w:t>community benefits</w:t>
      </w:r>
      <w:r w:rsidR="005D0F8F" w:rsidRPr="007F00DE">
        <w:rPr>
          <w:rFonts w:ascii="Arial" w:hAnsi="Arial" w:cs="Arial"/>
          <w:sz w:val="32"/>
          <w:szCs w:val="32"/>
        </w:rPr>
        <w:t xml:space="preserve"> </w:t>
      </w:r>
      <w:r w:rsidR="006161B2" w:rsidRPr="007F00DE">
        <w:rPr>
          <w:rFonts w:ascii="Arial" w:hAnsi="Arial" w:cs="Arial"/>
          <w:sz w:val="32"/>
          <w:szCs w:val="32"/>
        </w:rPr>
        <w:t xml:space="preserve">- from job creation and sustainability to social inclusion and local economic growth. </w:t>
      </w:r>
    </w:p>
    <w:p w14:paraId="00DA9BD6" w14:textId="2BF8E1FA" w:rsidR="00722CCD" w:rsidRPr="007F00DE" w:rsidRDefault="00ED37D3" w:rsidP="00440CDF">
      <w:pPr>
        <w:spacing w:after="0" w:line="240" w:lineRule="auto"/>
        <w:rPr>
          <w:rFonts w:ascii="Arial" w:hAnsi="Arial" w:cs="Arial"/>
          <w:sz w:val="32"/>
          <w:szCs w:val="32"/>
        </w:rPr>
      </w:pPr>
      <w:r w:rsidRPr="007F00DE">
        <w:rPr>
          <w:rFonts w:ascii="Arial" w:hAnsi="Arial" w:cs="Arial"/>
          <w:sz w:val="32"/>
          <w:szCs w:val="32"/>
        </w:rPr>
        <w:t>Good Practice case studies from the Office of the European Union</w:t>
      </w:r>
      <w:r w:rsidR="00AD7A7E" w:rsidRPr="007F00DE">
        <w:rPr>
          <w:rFonts w:ascii="Arial" w:hAnsi="Arial" w:cs="Arial"/>
          <w:sz w:val="32"/>
          <w:szCs w:val="32"/>
        </w:rPr>
        <w:t>:</w:t>
      </w:r>
    </w:p>
    <w:p w14:paraId="5D99235A" w14:textId="77777777" w:rsidR="00722CCD" w:rsidRPr="007F00DE" w:rsidRDefault="00722CCD" w:rsidP="00B51879">
      <w:pPr>
        <w:spacing w:after="240" w:line="240" w:lineRule="auto"/>
        <w:ind w:left="28"/>
        <w:rPr>
          <w:rFonts w:ascii="Arial" w:hAnsi="Arial" w:cs="Arial"/>
          <w:sz w:val="32"/>
          <w:szCs w:val="32"/>
        </w:rPr>
      </w:pPr>
      <w:hyperlink r:id="rId114" w:history="1">
        <w:r w:rsidRPr="007F00DE">
          <w:rPr>
            <w:rFonts w:ascii="Arial" w:hAnsi="Arial" w:cs="Arial"/>
            <w:color w:val="0000FF"/>
            <w:sz w:val="32"/>
            <w:szCs w:val="32"/>
            <w:u w:val="single"/>
          </w:rPr>
          <w:t>Making socially responsible public procurement work - Publications Office of the EU</w:t>
        </w:r>
      </w:hyperlink>
    </w:p>
    <w:p w14:paraId="1FB75B14" w14:textId="10C40163" w:rsidR="005D0F8F" w:rsidRPr="007F00DE" w:rsidRDefault="001A2739" w:rsidP="00440CDF">
      <w:pPr>
        <w:spacing w:after="0" w:line="240" w:lineRule="auto"/>
        <w:rPr>
          <w:rFonts w:ascii="Arial" w:hAnsi="Arial" w:cs="Arial"/>
          <w:sz w:val="32"/>
          <w:szCs w:val="32"/>
        </w:rPr>
      </w:pPr>
      <w:r w:rsidRPr="007F00DE">
        <w:rPr>
          <w:rFonts w:ascii="Arial" w:hAnsi="Arial" w:cs="Arial"/>
          <w:sz w:val="32"/>
          <w:szCs w:val="32"/>
        </w:rPr>
        <w:t>E</w:t>
      </w:r>
      <w:r w:rsidR="005D0F8F" w:rsidRPr="007F00DE">
        <w:rPr>
          <w:rFonts w:ascii="Arial" w:hAnsi="Arial" w:cs="Arial"/>
          <w:sz w:val="32"/>
          <w:szCs w:val="32"/>
        </w:rPr>
        <w:t>xamples from public procurement authorities across the EU</w:t>
      </w:r>
      <w:r w:rsidR="00AD7A7E" w:rsidRPr="007F00DE">
        <w:rPr>
          <w:rFonts w:ascii="Arial" w:hAnsi="Arial" w:cs="Arial"/>
          <w:sz w:val="32"/>
          <w:szCs w:val="32"/>
        </w:rPr>
        <w:t>:</w:t>
      </w:r>
    </w:p>
    <w:p w14:paraId="66A581BA" w14:textId="0E64CA08" w:rsidR="008247A4" w:rsidRPr="007F00DE" w:rsidRDefault="00F8774E" w:rsidP="00B51879">
      <w:pPr>
        <w:spacing w:after="240" w:line="240" w:lineRule="auto"/>
        <w:rPr>
          <w:rFonts w:ascii="Arial" w:hAnsi="Arial" w:cs="Arial"/>
          <w:sz w:val="32"/>
          <w:szCs w:val="32"/>
        </w:rPr>
      </w:pPr>
      <w:hyperlink r:id="rId115" w:history="1">
        <w:r w:rsidRPr="007F00DE">
          <w:rPr>
            <w:rStyle w:val="Hyperlink"/>
            <w:rFonts w:ascii="Arial" w:hAnsi="Arial" w:cs="Arial"/>
            <w:sz w:val="32"/>
            <w:szCs w:val="32"/>
          </w:rPr>
          <w:t>How to apply socially responsible public procurement: An impact-driven framework with indicators and practical examples</w:t>
        </w:r>
      </w:hyperlink>
      <w:r w:rsidR="00F2494C" w:rsidRPr="007F00DE">
        <w:rPr>
          <w:rFonts w:ascii="Arial" w:hAnsi="Arial" w:cs="Arial"/>
          <w:sz w:val="32"/>
          <w:szCs w:val="32"/>
        </w:rPr>
        <w:t>.</w:t>
      </w:r>
    </w:p>
    <w:p w14:paraId="6BF52484" w14:textId="49E96FE2" w:rsidR="005D0F8F" w:rsidRPr="007F00DE" w:rsidRDefault="005D0F8F" w:rsidP="00440CDF">
      <w:pPr>
        <w:spacing w:after="0" w:line="240" w:lineRule="auto"/>
        <w:rPr>
          <w:rFonts w:ascii="Arial" w:hAnsi="Arial" w:cs="Arial"/>
          <w:sz w:val="32"/>
          <w:szCs w:val="32"/>
        </w:rPr>
      </w:pPr>
      <w:r w:rsidRPr="007F00DE">
        <w:rPr>
          <w:rFonts w:ascii="Arial" w:hAnsi="Arial" w:cs="Arial"/>
          <w:sz w:val="32"/>
          <w:szCs w:val="32"/>
        </w:rPr>
        <w:t>A case study from the European Green Forum</w:t>
      </w:r>
      <w:r w:rsidR="00AD7A7E" w:rsidRPr="007F00DE">
        <w:rPr>
          <w:rFonts w:ascii="Arial" w:hAnsi="Arial" w:cs="Arial"/>
          <w:sz w:val="32"/>
          <w:szCs w:val="32"/>
        </w:rPr>
        <w:t>:</w:t>
      </w:r>
    </w:p>
    <w:p w14:paraId="74157DD9" w14:textId="77777777" w:rsidR="005D0F8F" w:rsidRPr="007F00DE" w:rsidRDefault="008247A4" w:rsidP="00B51879">
      <w:pPr>
        <w:spacing w:after="240" w:line="240" w:lineRule="auto"/>
        <w:rPr>
          <w:rFonts w:ascii="Arial" w:hAnsi="Arial" w:cs="Arial"/>
          <w:iCs/>
          <w:sz w:val="32"/>
          <w:szCs w:val="32"/>
        </w:rPr>
      </w:pPr>
      <w:hyperlink r:id="rId116" w:history="1">
        <w:r w:rsidRPr="007F00DE">
          <w:rPr>
            <w:rStyle w:val="Hyperlink"/>
            <w:rFonts w:ascii="Arial" w:hAnsi="Arial" w:cs="Arial"/>
            <w:iCs/>
            <w:sz w:val="32"/>
            <w:szCs w:val="32"/>
          </w:rPr>
          <w:t>Creating job opportunities for persons with disabilities through reserved contracts - European Commission</w:t>
        </w:r>
      </w:hyperlink>
      <w:r w:rsidRPr="007F00DE">
        <w:rPr>
          <w:rFonts w:ascii="Arial" w:hAnsi="Arial" w:cs="Arial"/>
          <w:iCs/>
          <w:sz w:val="32"/>
          <w:szCs w:val="32"/>
        </w:rPr>
        <w:t xml:space="preserve"> </w:t>
      </w:r>
    </w:p>
    <w:p w14:paraId="2F57ABE3" w14:textId="2DF27638" w:rsidR="00BC32EC" w:rsidRPr="007F00DE" w:rsidRDefault="00BC32EC" w:rsidP="005A4807">
      <w:pPr>
        <w:spacing w:after="0" w:line="276" w:lineRule="auto"/>
        <w:rPr>
          <w:rFonts w:ascii="Arial" w:hAnsi="Arial" w:cs="Arial"/>
          <w:b/>
          <w:bCs/>
          <w:iCs/>
          <w:sz w:val="32"/>
          <w:szCs w:val="32"/>
        </w:rPr>
        <w:sectPr w:rsidR="00BC32EC" w:rsidRPr="007F00DE" w:rsidSect="0071383C">
          <w:footerReference w:type="default" r:id="rId117"/>
          <w:pgSz w:w="11906" w:h="16838" w:code="9"/>
          <w:pgMar w:top="1440" w:right="1440" w:bottom="1440" w:left="1440" w:header="720" w:footer="720" w:gutter="0"/>
          <w:cols w:space="708"/>
          <w:docGrid w:linePitch="360"/>
        </w:sectPr>
      </w:pPr>
    </w:p>
    <w:p w14:paraId="0E73040C" w14:textId="236E669B" w:rsidR="00421468" w:rsidRPr="007F00DE" w:rsidRDefault="00B86381" w:rsidP="00B86381">
      <w:pPr>
        <w:pStyle w:val="Heading1"/>
        <w:pBdr>
          <w:bottom w:val="none" w:sz="0" w:space="0" w:color="auto"/>
        </w:pBdr>
        <w:rPr>
          <w:sz w:val="32"/>
          <w:szCs w:val="32"/>
        </w:rPr>
        <w:sectPr w:rsidR="00421468" w:rsidRPr="007F00DE" w:rsidSect="0071383C">
          <w:footerReference w:type="default" r:id="rId118"/>
          <w:pgSz w:w="11906" w:h="16838" w:code="9"/>
          <w:pgMar w:top="720" w:right="720" w:bottom="720" w:left="720" w:header="720" w:footer="720" w:gutter="0"/>
          <w:cols w:space="708"/>
          <w:docGrid w:linePitch="360"/>
        </w:sectPr>
      </w:pPr>
      <w:bookmarkStart w:id="43" w:name="AnnexD"/>
      <w:bookmarkStart w:id="44" w:name="_Toc230773719"/>
      <w:bookmarkEnd w:id="43"/>
      <w:r w:rsidRPr="007F00DE">
        <w:rPr>
          <w:noProof/>
          <w:color w:val="auto"/>
          <w:sz w:val="32"/>
          <w:szCs w:val="32"/>
        </w:rPr>
        <w:lastRenderedPageBreak/>
        <w:drawing>
          <wp:anchor distT="0" distB="0" distL="114300" distR="114300" simplePos="0" relativeHeight="251661312" behindDoc="0" locked="0" layoutInCell="1" allowOverlap="1" wp14:anchorId="7487F07C" wp14:editId="1DA8418F">
            <wp:simplePos x="0" y="0"/>
            <wp:positionH relativeFrom="margin">
              <wp:posOffset>4445</wp:posOffset>
            </wp:positionH>
            <wp:positionV relativeFrom="paragraph">
              <wp:posOffset>341894</wp:posOffset>
            </wp:positionV>
            <wp:extent cx="6383020" cy="9217660"/>
            <wp:effectExtent l="0" t="0" r="0" b="2540"/>
            <wp:wrapNone/>
            <wp:docPr id="13897260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383020" cy="9217660"/>
                    </a:xfrm>
                    <a:prstGeom prst="rect">
                      <a:avLst/>
                    </a:prstGeom>
                    <a:noFill/>
                  </pic:spPr>
                </pic:pic>
              </a:graphicData>
            </a:graphic>
            <wp14:sizeRelH relativeFrom="page">
              <wp14:pctWidth>0</wp14:pctWidth>
            </wp14:sizeRelH>
            <wp14:sizeRelV relativeFrom="page">
              <wp14:pctHeight>0</wp14:pctHeight>
            </wp14:sizeRelV>
          </wp:anchor>
        </w:drawing>
      </w:r>
      <w:r w:rsidR="00510991" w:rsidRPr="007F00DE">
        <w:rPr>
          <w:color w:val="auto"/>
          <w:sz w:val="32"/>
          <w:szCs w:val="32"/>
        </w:rPr>
        <w:t xml:space="preserve">Annex </w:t>
      </w:r>
      <w:r w:rsidR="00D12984" w:rsidRPr="007F00DE">
        <w:rPr>
          <w:color w:val="auto"/>
          <w:sz w:val="32"/>
          <w:szCs w:val="32"/>
        </w:rPr>
        <w:t>D</w:t>
      </w:r>
      <w:r w:rsidR="00F15BFB" w:rsidRPr="007F00DE">
        <w:rPr>
          <w:color w:val="auto"/>
          <w:sz w:val="32"/>
          <w:szCs w:val="32"/>
        </w:rPr>
        <w:t xml:space="preserve"> – Community Benefits – What’s expected of suppliers</w:t>
      </w:r>
      <w:bookmarkEnd w:id="44"/>
      <w:r w:rsidR="00510991" w:rsidRPr="007F00DE">
        <w:rPr>
          <w:color w:val="auto"/>
          <w:sz w:val="32"/>
          <w:szCs w:val="32"/>
        </w:rPr>
        <w:t xml:space="preserve"> </w:t>
      </w:r>
    </w:p>
    <w:p w14:paraId="77ECC477" w14:textId="183A6442" w:rsidR="004626E6" w:rsidRPr="007F00DE" w:rsidRDefault="004626E6" w:rsidP="00D12984">
      <w:pPr>
        <w:pStyle w:val="Heading1"/>
        <w:pBdr>
          <w:bottom w:val="none" w:sz="0" w:space="0" w:color="auto"/>
        </w:pBdr>
        <w:spacing w:after="0"/>
        <w:jc w:val="left"/>
        <w:rPr>
          <w:color w:val="auto"/>
          <w:sz w:val="32"/>
          <w:szCs w:val="32"/>
        </w:rPr>
      </w:pPr>
      <w:bookmarkStart w:id="45" w:name="_Toc230773720"/>
      <w:r w:rsidRPr="007F00DE">
        <w:rPr>
          <w:color w:val="auto"/>
          <w:sz w:val="32"/>
          <w:szCs w:val="32"/>
        </w:rPr>
        <w:lastRenderedPageBreak/>
        <w:t xml:space="preserve">Annex </w:t>
      </w:r>
      <w:r w:rsidR="002E560A" w:rsidRPr="007F00DE">
        <w:rPr>
          <w:color w:val="auto"/>
          <w:sz w:val="32"/>
          <w:szCs w:val="32"/>
        </w:rPr>
        <w:t>E</w:t>
      </w:r>
      <w:r w:rsidR="007D0353" w:rsidRPr="007F00DE">
        <w:rPr>
          <w:color w:val="auto"/>
          <w:sz w:val="32"/>
          <w:szCs w:val="32"/>
        </w:rPr>
        <w:t xml:space="preserve"> </w:t>
      </w:r>
      <w:r w:rsidRPr="007F00DE">
        <w:rPr>
          <w:color w:val="auto"/>
          <w:sz w:val="32"/>
          <w:szCs w:val="32"/>
        </w:rPr>
        <w:t>– Other useful tools and resources</w:t>
      </w:r>
      <w:bookmarkEnd w:id="45"/>
    </w:p>
    <w:p w14:paraId="23A00AF9" w14:textId="77777777" w:rsidR="00D12984" w:rsidRPr="007F00DE" w:rsidRDefault="00D12984" w:rsidP="00D12984">
      <w:pPr>
        <w:spacing w:after="0" w:line="240" w:lineRule="auto"/>
        <w:rPr>
          <w:rFonts w:ascii="Arial" w:hAnsi="Arial" w:cs="Arial"/>
          <w:sz w:val="32"/>
          <w:szCs w:val="32"/>
          <w:lang w:eastAsia="en-GB"/>
        </w:rPr>
      </w:pPr>
    </w:p>
    <w:p w14:paraId="5A4A5F1C" w14:textId="47B3C768" w:rsidR="004626E6" w:rsidRPr="007F00DE" w:rsidRDefault="004626E6" w:rsidP="00440CDF">
      <w:pPr>
        <w:spacing w:after="120" w:line="240" w:lineRule="auto"/>
        <w:rPr>
          <w:rFonts w:ascii="Arial" w:hAnsi="Arial" w:cs="Arial"/>
          <w:iCs/>
          <w:sz w:val="32"/>
          <w:szCs w:val="32"/>
        </w:rPr>
      </w:pPr>
      <w:r w:rsidRPr="007F00DE">
        <w:rPr>
          <w:rFonts w:ascii="Arial" w:hAnsi="Arial" w:cs="Arial"/>
          <w:iCs/>
          <w:sz w:val="32"/>
          <w:szCs w:val="32"/>
        </w:rPr>
        <w:t xml:space="preserve">Sources of </w:t>
      </w:r>
      <w:r w:rsidR="005E1E6D" w:rsidRPr="007F00DE">
        <w:rPr>
          <w:rFonts w:ascii="Arial" w:hAnsi="Arial" w:cs="Arial"/>
          <w:iCs/>
          <w:sz w:val="32"/>
          <w:szCs w:val="32"/>
        </w:rPr>
        <w:t>information</w:t>
      </w:r>
      <w:r w:rsidRPr="007F00DE">
        <w:rPr>
          <w:rFonts w:ascii="Arial" w:hAnsi="Arial" w:cs="Arial"/>
          <w:iCs/>
          <w:sz w:val="32"/>
          <w:szCs w:val="32"/>
        </w:rPr>
        <w:t xml:space="preserve"> for public bodies and their prospective suppliers</w:t>
      </w:r>
    </w:p>
    <w:p w14:paraId="6D21A63A" w14:textId="43000774" w:rsidR="00645310" w:rsidRDefault="00645310">
      <w:pPr>
        <w:pStyle w:val="Subtitle"/>
        <w:numPr>
          <w:ilvl w:val="0"/>
          <w:numId w:val="19"/>
        </w:numPr>
        <w:pBdr>
          <w:bottom w:val="none" w:sz="0" w:space="0" w:color="auto"/>
        </w:pBdr>
        <w:spacing w:after="160"/>
        <w:ind w:left="357" w:hanging="357"/>
        <w:jc w:val="left"/>
        <w:rPr>
          <w:b w:val="0"/>
          <w:bCs w:val="0"/>
          <w:color w:val="auto"/>
          <w:sz w:val="32"/>
          <w:szCs w:val="32"/>
        </w:rPr>
      </w:pPr>
      <w:r w:rsidRPr="007F00DE">
        <w:rPr>
          <w:b w:val="0"/>
          <w:bCs w:val="0"/>
          <w:color w:val="auto"/>
          <w:sz w:val="32"/>
          <w:szCs w:val="32"/>
        </w:rPr>
        <w:t>Scottish Procurement Policy Note (</w:t>
      </w:r>
      <w:proofErr w:type="spellStart"/>
      <w:r w:rsidRPr="007F00DE">
        <w:rPr>
          <w:b w:val="0"/>
          <w:bCs w:val="0"/>
          <w:color w:val="auto"/>
          <w:sz w:val="32"/>
          <w:szCs w:val="32"/>
        </w:rPr>
        <w:t>SPPN</w:t>
      </w:r>
      <w:proofErr w:type="spellEnd"/>
      <w:r w:rsidRPr="007F00DE">
        <w:rPr>
          <w:b w:val="0"/>
          <w:bCs w:val="0"/>
          <w:color w:val="auto"/>
          <w:sz w:val="32"/>
          <w:szCs w:val="32"/>
        </w:rPr>
        <w:t xml:space="preserve"> 10/202</w:t>
      </w:r>
      <w:r w:rsidR="007D0353" w:rsidRPr="007F00DE">
        <w:rPr>
          <w:b w:val="0"/>
          <w:bCs w:val="0"/>
          <w:color w:val="auto"/>
          <w:sz w:val="32"/>
          <w:szCs w:val="32"/>
        </w:rPr>
        <w:t>0</w:t>
      </w:r>
      <w:r w:rsidRPr="007F00DE">
        <w:rPr>
          <w:b w:val="0"/>
          <w:bCs w:val="0"/>
          <w:color w:val="auto"/>
          <w:sz w:val="32"/>
          <w:szCs w:val="32"/>
        </w:rPr>
        <w:t xml:space="preserve">) </w:t>
      </w:r>
      <w:hyperlink r:id="rId120" w:history="1">
        <w:r w:rsidRPr="007F00DE">
          <w:rPr>
            <w:rStyle w:val="Hyperlink"/>
            <w:b w:val="0"/>
            <w:bCs w:val="0"/>
            <w:color w:val="0070C0"/>
            <w:sz w:val="32"/>
            <w:szCs w:val="32"/>
          </w:rPr>
          <w:t>Measuring social impact in public procurement</w:t>
        </w:r>
      </w:hyperlink>
      <w:r w:rsidRPr="007F00DE">
        <w:rPr>
          <w:b w:val="0"/>
          <w:bCs w:val="0"/>
          <w:color w:val="auto"/>
          <w:sz w:val="32"/>
          <w:szCs w:val="32"/>
        </w:rPr>
        <w:t xml:space="preserve"> </w:t>
      </w:r>
    </w:p>
    <w:p w14:paraId="0B554BC5" w14:textId="0D134AC2" w:rsidR="000960C5" w:rsidRPr="00755841" w:rsidRDefault="000960C5" w:rsidP="00AF4CE2">
      <w:pPr>
        <w:pStyle w:val="Subtitle"/>
        <w:numPr>
          <w:ilvl w:val="0"/>
          <w:numId w:val="19"/>
        </w:numPr>
        <w:pBdr>
          <w:bottom w:val="none" w:sz="0" w:space="0" w:color="auto"/>
        </w:pBdr>
        <w:ind w:left="357" w:hanging="357"/>
        <w:jc w:val="left"/>
        <w:rPr>
          <w:b w:val="0"/>
          <w:bCs w:val="0"/>
          <w:color w:val="auto"/>
          <w:sz w:val="32"/>
          <w:szCs w:val="32"/>
          <w:lang w:eastAsia="en-US"/>
        </w:rPr>
      </w:pPr>
      <w:r w:rsidRPr="00755841">
        <w:rPr>
          <w:sz w:val="32"/>
          <w:szCs w:val="32"/>
        </w:rPr>
        <w:fldChar w:fldCharType="begin"/>
      </w:r>
      <w:r w:rsidRPr="00755841">
        <w:rPr>
          <w:sz w:val="32"/>
          <w:szCs w:val="32"/>
        </w:rPr>
        <w:instrText>HYPERLINK "https://mcrpathways.org/"</w:instrText>
      </w:r>
      <w:r w:rsidRPr="00755841">
        <w:rPr>
          <w:sz w:val="32"/>
          <w:szCs w:val="32"/>
        </w:rPr>
      </w:r>
      <w:r w:rsidRPr="00755841">
        <w:rPr>
          <w:sz w:val="32"/>
          <w:szCs w:val="32"/>
        </w:rPr>
        <w:fldChar w:fldCharType="separate"/>
      </w:r>
      <w:proofErr w:type="spellStart"/>
      <w:r w:rsidRPr="00755841">
        <w:rPr>
          <w:rStyle w:val="Hyperlink"/>
          <w:iCs/>
          <w:sz w:val="32"/>
          <w:szCs w:val="32"/>
        </w:rPr>
        <w:t>MCR</w:t>
      </w:r>
      <w:proofErr w:type="spellEnd"/>
      <w:r w:rsidRPr="00755841">
        <w:rPr>
          <w:rStyle w:val="Hyperlink"/>
          <w:iCs/>
          <w:sz w:val="32"/>
          <w:szCs w:val="32"/>
        </w:rPr>
        <w:t xml:space="preserve">  Pathways - Nationwide Mentoring Programme</w:t>
      </w:r>
      <w:r w:rsidRPr="00755841">
        <w:rPr>
          <w:sz w:val="32"/>
          <w:szCs w:val="32"/>
        </w:rPr>
        <w:fldChar w:fldCharType="end"/>
      </w:r>
      <w:r w:rsidR="00755841" w:rsidRPr="00755841">
        <w:rPr>
          <w:sz w:val="32"/>
          <w:szCs w:val="32"/>
        </w:rPr>
        <w:t xml:space="preserve"> </w:t>
      </w:r>
      <w:r w:rsidRPr="00755841">
        <w:rPr>
          <w:b w:val="0"/>
          <w:bCs w:val="0"/>
          <w:color w:val="auto"/>
          <w:sz w:val="32"/>
          <w:szCs w:val="32"/>
        </w:rPr>
        <w:t>works to c</w:t>
      </w:r>
      <w:r w:rsidRPr="00755841">
        <w:rPr>
          <w:b w:val="0"/>
          <w:bCs w:val="0"/>
          <w:color w:val="auto"/>
          <w:sz w:val="32"/>
          <w:szCs w:val="32"/>
        </w:rPr>
        <w:t>onnect young pe</w:t>
      </w:r>
      <w:r w:rsidR="00755841" w:rsidRPr="00755841">
        <w:rPr>
          <w:b w:val="0"/>
          <w:bCs w:val="0"/>
          <w:color w:val="auto"/>
          <w:sz w:val="32"/>
          <w:szCs w:val="32"/>
        </w:rPr>
        <w:t xml:space="preserve">ople </w:t>
      </w:r>
      <w:r w:rsidRPr="00755841">
        <w:rPr>
          <w:b w:val="0"/>
          <w:bCs w:val="0"/>
          <w:color w:val="auto"/>
          <w:sz w:val="32"/>
          <w:szCs w:val="32"/>
        </w:rPr>
        <w:t>with a trusted adult mentor</w:t>
      </w:r>
      <w:r w:rsidR="00755841" w:rsidRPr="00755841">
        <w:rPr>
          <w:b w:val="0"/>
          <w:bCs w:val="0"/>
          <w:color w:val="auto"/>
          <w:sz w:val="32"/>
          <w:szCs w:val="32"/>
        </w:rPr>
        <w:t xml:space="preserve"> to </w:t>
      </w:r>
      <w:r w:rsidR="00755841" w:rsidRPr="00755841">
        <w:rPr>
          <w:b w:val="0"/>
          <w:bCs w:val="0"/>
          <w:color w:val="auto"/>
          <w:sz w:val="32"/>
          <w:szCs w:val="32"/>
        </w:rPr>
        <w:t>build confidence, see their potential, and re-imagine what their future can look like.</w:t>
      </w:r>
    </w:p>
    <w:p w14:paraId="734E54A1" w14:textId="2B8D772C" w:rsidR="004626E6" w:rsidRDefault="002C1302" w:rsidP="00AF4CE2">
      <w:pPr>
        <w:pStyle w:val="Subtitle"/>
        <w:numPr>
          <w:ilvl w:val="0"/>
          <w:numId w:val="19"/>
        </w:numPr>
        <w:pBdr>
          <w:bottom w:val="none" w:sz="0" w:space="0" w:color="auto"/>
        </w:pBdr>
        <w:ind w:left="357" w:hanging="357"/>
        <w:jc w:val="left"/>
        <w:rPr>
          <w:b w:val="0"/>
          <w:bCs w:val="0"/>
          <w:color w:val="auto"/>
          <w:sz w:val="32"/>
          <w:szCs w:val="32"/>
          <w:shd w:val="clear" w:color="auto" w:fill="FFFFFF"/>
        </w:rPr>
      </w:pPr>
      <w:hyperlink r:id="rId121" w:history="1">
        <w:r w:rsidRPr="007F00DE">
          <w:rPr>
            <w:b w:val="0"/>
            <w:bCs w:val="0"/>
            <w:sz w:val="32"/>
            <w:szCs w:val="32"/>
            <w:u w:val="single"/>
          </w:rPr>
          <w:t>The Place Standard</w:t>
        </w:r>
      </w:hyperlink>
      <w:r w:rsidRPr="007F00DE">
        <w:rPr>
          <w:color w:val="auto"/>
          <w:sz w:val="32"/>
          <w:szCs w:val="32"/>
          <w:shd w:val="clear" w:color="auto" w:fill="FFFFFF"/>
        </w:rPr>
        <w:t xml:space="preserve"> </w:t>
      </w:r>
      <w:r w:rsidR="00B040E9" w:rsidRPr="007F00DE">
        <w:rPr>
          <w:b w:val="0"/>
          <w:bCs w:val="0"/>
          <w:color w:val="auto"/>
          <w:sz w:val="32"/>
          <w:szCs w:val="32"/>
          <w:shd w:val="clear" w:color="auto" w:fill="FFFFFF"/>
        </w:rPr>
        <w:t xml:space="preserve">has been designed to help users </w:t>
      </w:r>
      <w:r w:rsidR="00B040E9" w:rsidRPr="007F00DE">
        <w:rPr>
          <w:b w:val="0"/>
          <w:bCs w:val="0"/>
          <w:color w:val="auto"/>
          <w:sz w:val="32"/>
          <w:szCs w:val="32"/>
        </w:rPr>
        <w:t xml:space="preserve">think about both the physical and social aspects of places, and the important relationship between them. </w:t>
      </w:r>
      <w:r w:rsidR="00B040E9" w:rsidRPr="007F00DE">
        <w:rPr>
          <w:b w:val="0"/>
          <w:bCs w:val="0"/>
          <w:color w:val="auto"/>
          <w:sz w:val="32"/>
          <w:szCs w:val="32"/>
          <w:shd w:val="clear" w:color="auto" w:fill="FFFFFF"/>
        </w:rPr>
        <w:t>It can help consider what community benefits might be relevant for a particular procurement and the area it will be delivered in.</w:t>
      </w:r>
    </w:p>
    <w:p w14:paraId="0D9DF919" w14:textId="6763306C" w:rsidR="00755841" w:rsidRPr="00AF4CE2" w:rsidRDefault="00755841" w:rsidP="00AF4CE2">
      <w:pPr>
        <w:pStyle w:val="ListParagraph"/>
        <w:numPr>
          <w:ilvl w:val="0"/>
          <w:numId w:val="19"/>
        </w:numPr>
        <w:spacing w:after="120" w:line="240" w:lineRule="auto"/>
        <w:rPr>
          <w:rFonts w:ascii="Arial" w:hAnsi="Arial" w:cs="Arial"/>
          <w:sz w:val="32"/>
          <w:szCs w:val="32"/>
        </w:rPr>
      </w:pPr>
      <w:hyperlink r:id="rId122" w:history="1">
        <w:r w:rsidRPr="00AF4CE2">
          <w:rPr>
            <w:rStyle w:val="Hyperlink"/>
            <w:rFonts w:ascii="Arial" w:hAnsi="Arial" w:cs="Arial"/>
            <w:sz w:val="32"/>
            <w:szCs w:val="32"/>
          </w:rPr>
          <w:t>Scottish Local Authorities’ Economic Development</w:t>
        </w:r>
      </w:hyperlink>
      <w:r w:rsidRPr="00AF4CE2">
        <w:rPr>
          <w:rFonts w:ascii="Arial" w:hAnsi="Arial" w:cs="Arial"/>
          <w:sz w:val="32"/>
          <w:szCs w:val="32"/>
        </w:rPr>
        <w:t xml:space="preserve"> (</w:t>
      </w:r>
      <w:proofErr w:type="spellStart"/>
      <w:r w:rsidRPr="00AF4CE2">
        <w:rPr>
          <w:rFonts w:ascii="Arial" w:hAnsi="Arial" w:cs="Arial"/>
          <w:sz w:val="32"/>
          <w:szCs w:val="32"/>
        </w:rPr>
        <w:t>SLAED</w:t>
      </w:r>
      <w:proofErr w:type="spellEnd"/>
      <w:r w:rsidRPr="00AF4CE2">
        <w:rPr>
          <w:rFonts w:ascii="Arial" w:hAnsi="Arial" w:cs="Arial"/>
          <w:sz w:val="32"/>
          <w:szCs w:val="32"/>
        </w:rPr>
        <w:t>)</w:t>
      </w:r>
      <w:r w:rsidR="00AF4CE2" w:rsidRPr="00AF4CE2">
        <w:rPr>
          <w:rFonts w:ascii="Arial" w:hAnsi="Arial" w:cs="Arial"/>
          <w:sz w:val="32"/>
          <w:szCs w:val="32"/>
        </w:rPr>
        <w:t xml:space="preserve"> a non-political, professional organisation that focuses on excellence in delivery of local economic development services by local authorities across Scotland.</w:t>
      </w:r>
    </w:p>
    <w:p w14:paraId="2CF6DECA" w14:textId="7617B3B7" w:rsidR="00755841" w:rsidRPr="00AF4CE2" w:rsidRDefault="00755841" w:rsidP="00AF4CE2">
      <w:pPr>
        <w:pStyle w:val="ListParagraph"/>
        <w:numPr>
          <w:ilvl w:val="0"/>
          <w:numId w:val="19"/>
        </w:numPr>
        <w:spacing w:after="120" w:line="240" w:lineRule="auto"/>
        <w:rPr>
          <w:rFonts w:ascii="Arial" w:hAnsi="Arial" w:cs="Arial"/>
          <w:sz w:val="32"/>
          <w:szCs w:val="32"/>
          <w:lang w:eastAsia="en-GB"/>
        </w:rPr>
      </w:pPr>
      <w:hyperlink r:id="rId123" w:history="1">
        <w:r w:rsidRPr="00755841">
          <w:rPr>
            <w:rStyle w:val="Hyperlink"/>
            <w:rFonts w:ascii="Arial" w:hAnsi="Arial" w:cs="Arial"/>
            <w:sz w:val="32"/>
            <w:szCs w:val="32"/>
            <w:lang w:eastAsia="en-GB"/>
          </w:rPr>
          <w:t>Construction Industry Training Board (CITB)</w:t>
        </w:r>
      </w:hyperlink>
      <w:r w:rsidR="00AF4CE2">
        <w:rPr>
          <w:rFonts w:ascii="Arial" w:hAnsi="Arial" w:cs="Arial"/>
          <w:sz w:val="32"/>
          <w:szCs w:val="32"/>
          <w:lang w:eastAsia="en-GB"/>
        </w:rPr>
        <w:t xml:space="preserve"> </w:t>
      </w:r>
      <w:r w:rsidR="00AF4CE2" w:rsidRPr="00AF4CE2">
        <w:rPr>
          <w:rFonts w:ascii="Arial" w:hAnsi="Arial" w:cs="Arial"/>
          <w:sz w:val="32"/>
          <w:szCs w:val="32"/>
          <w:lang w:eastAsia="en-GB"/>
        </w:rPr>
        <w:t>is the employer-led and funded skills and standards body for the construction industry support</w:t>
      </w:r>
      <w:r w:rsidR="00AF4CE2">
        <w:rPr>
          <w:rFonts w:ascii="Arial" w:hAnsi="Arial" w:cs="Arial"/>
          <w:sz w:val="32"/>
          <w:szCs w:val="32"/>
          <w:lang w:eastAsia="en-GB"/>
        </w:rPr>
        <w:t>ing</w:t>
      </w:r>
      <w:r w:rsidR="00AF4CE2" w:rsidRPr="00AF4CE2">
        <w:rPr>
          <w:rFonts w:ascii="Arial" w:hAnsi="Arial" w:cs="Arial"/>
          <w:sz w:val="32"/>
          <w:szCs w:val="32"/>
          <w:lang w:eastAsia="en-GB"/>
        </w:rPr>
        <w:t xml:space="preserve"> industry to attract, develop and retain the construction workforce.</w:t>
      </w:r>
    </w:p>
    <w:p w14:paraId="1BB05B22" w14:textId="77777777" w:rsidR="0056463F" w:rsidRPr="007F00DE" w:rsidRDefault="000A294E" w:rsidP="00AF4CE2">
      <w:pPr>
        <w:pStyle w:val="ListParagraph"/>
        <w:numPr>
          <w:ilvl w:val="0"/>
          <w:numId w:val="19"/>
        </w:numPr>
        <w:spacing w:after="120" w:line="240" w:lineRule="auto"/>
        <w:ind w:left="357" w:hanging="357"/>
        <w:contextualSpacing w:val="0"/>
        <w:rPr>
          <w:rFonts w:ascii="Arial" w:hAnsi="Arial" w:cs="Arial"/>
          <w:iCs/>
          <w:sz w:val="32"/>
          <w:szCs w:val="32"/>
        </w:rPr>
      </w:pPr>
      <w:r>
        <w:fldChar w:fldCharType="begin"/>
      </w:r>
      <w:r>
        <w:instrText>HYPERLINK "http://www.gov.scot/Topics/Statistics/SIMD" \t "_blank"</w:instrText>
      </w:r>
      <w:r>
        <w:fldChar w:fldCharType="separate"/>
      </w:r>
      <w:r w:rsidRPr="007F00DE">
        <w:rPr>
          <w:rFonts w:ascii="Arial" w:hAnsi="Arial" w:cs="Arial"/>
          <w:color w:val="0070C0"/>
          <w:sz w:val="32"/>
          <w:szCs w:val="32"/>
          <w:u w:val="single"/>
        </w:rPr>
        <w:t>The Scottish Index of Multiple Deprivation</w:t>
      </w:r>
      <w:r>
        <w:fldChar w:fldCharType="end"/>
      </w:r>
      <w:r w:rsidR="002C1302" w:rsidRPr="007F00DE">
        <w:rPr>
          <w:rFonts w:ascii="Arial" w:hAnsi="Arial" w:cs="Arial"/>
          <w:sz w:val="32"/>
          <w:szCs w:val="32"/>
        </w:rPr>
        <w:t xml:space="preserve"> is a key tool used to measure and </w:t>
      </w:r>
      <w:proofErr w:type="spellStart"/>
      <w:r w:rsidR="002C1302" w:rsidRPr="007F00DE">
        <w:rPr>
          <w:rFonts w:ascii="Arial" w:hAnsi="Arial" w:cs="Arial"/>
          <w:sz w:val="32"/>
          <w:szCs w:val="32"/>
        </w:rPr>
        <w:t>analyze</w:t>
      </w:r>
      <w:proofErr w:type="spellEnd"/>
      <w:r w:rsidR="002C1302" w:rsidRPr="007F00DE">
        <w:rPr>
          <w:rFonts w:ascii="Arial" w:hAnsi="Arial" w:cs="Arial"/>
          <w:sz w:val="32"/>
          <w:szCs w:val="32"/>
          <w:shd w:val="clear" w:color="auto" w:fill="F0F3FF"/>
        </w:rPr>
        <w:t xml:space="preserve"> </w:t>
      </w:r>
      <w:r w:rsidR="002C1302" w:rsidRPr="007F00DE">
        <w:rPr>
          <w:rFonts w:ascii="Arial" w:hAnsi="Arial" w:cs="Arial"/>
          <w:sz w:val="32"/>
          <w:szCs w:val="32"/>
        </w:rPr>
        <w:t>deprivation across Scotland, focusing on various domains such as income, health, and education.</w:t>
      </w:r>
    </w:p>
    <w:p w14:paraId="25573266" w14:textId="1219706F" w:rsidR="00440CDF" w:rsidRPr="007F00DE" w:rsidRDefault="00440CDF" w:rsidP="00AF4CE2">
      <w:pPr>
        <w:pStyle w:val="ListParagraph"/>
        <w:numPr>
          <w:ilvl w:val="0"/>
          <w:numId w:val="19"/>
        </w:numPr>
        <w:spacing w:after="120" w:line="240" w:lineRule="auto"/>
        <w:ind w:left="357" w:hanging="357"/>
        <w:contextualSpacing w:val="0"/>
        <w:rPr>
          <w:rFonts w:ascii="Arial" w:hAnsi="Arial" w:cs="Arial"/>
          <w:iCs/>
          <w:sz w:val="32"/>
          <w:szCs w:val="32"/>
        </w:rPr>
      </w:pPr>
      <w:r w:rsidRPr="007F00DE">
        <w:rPr>
          <w:rFonts w:ascii="Arial" w:hAnsi="Arial" w:cs="Arial"/>
          <w:sz w:val="32"/>
          <w:szCs w:val="32"/>
        </w:rPr>
        <w:t xml:space="preserve">The </w:t>
      </w:r>
      <w:hyperlink r:id="rId124" w:history="1">
        <w:r w:rsidRPr="007F00DE">
          <w:rPr>
            <w:rStyle w:val="Hyperlink"/>
            <w:rFonts w:ascii="Arial" w:hAnsi="Arial" w:cs="Arial"/>
            <w:sz w:val="32"/>
            <w:szCs w:val="32"/>
          </w:rPr>
          <w:t>Construction Pipeline Forecast Tool</w:t>
        </w:r>
      </w:hyperlink>
      <w:r w:rsidRPr="007F00DE">
        <w:rPr>
          <w:rFonts w:ascii="Arial" w:hAnsi="Arial" w:cs="Arial"/>
          <w:color w:val="000000"/>
          <w:sz w:val="32"/>
          <w:szCs w:val="32"/>
        </w:rPr>
        <w:t xml:space="preserve"> provides a look forward as to the anticipated public sector spend within construction.</w:t>
      </w:r>
    </w:p>
    <w:p w14:paraId="1B8F38C3" w14:textId="5ED2734C" w:rsidR="00D12984" w:rsidRPr="007F00DE" w:rsidRDefault="0056463F" w:rsidP="00AF4CE2">
      <w:pPr>
        <w:pStyle w:val="ListParagraph"/>
        <w:numPr>
          <w:ilvl w:val="0"/>
          <w:numId w:val="19"/>
        </w:numPr>
        <w:spacing w:after="120" w:line="240" w:lineRule="auto"/>
        <w:ind w:left="357" w:hanging="357"/>
        <w:contextualSpacing w:val="0"/>
        <w:rPr>
          <w:rFonts w:ascii="Arial" w:hAnsi="Arial" w:cs="Arial"/>
          <w:iCs/>
          <w:sz w:val="32"/>
          <w:szCs w:val="32"/>
        </w:rPr>
      </w:pPr>
      <w:r w:rsidRPr="007F00DE">
        <w:rPr>
          <w:rFonts w:ascii="Arial" w:hAnsi="Arial" w:cs="Arial"/>
          <w:color w:val="333333"/>
          <w:sz w:val="32"/>
          <w:szCs w:val="32"/>
        </w:rPr>
        <w:t>Scottish Government: </w:t>
      </w:r>
      <w:hyperlink r:id="rId125" w:tgtFrame="_blank" w:history="1">
        <w:r w:rsidRPr="007F00DE">
          <w:rPr>
            <w:rStyle w:val="Hyperlink"/>
            <w:rFonts w:ascii="Arial" w:hAnsi="Arial" w:cs="Arial"/>
            <w:color w:val="347AB7"/>
            <w:sz w:val="32"/>
            <w:szCs w:val="32"/>
          </w:rPr>
          <w:t>Scotland’s Labour Market Strategy</w:t>
        </w:r>
      </w:hyperlink>
    </w:p>
    <w:p w14:paraId="23C134EE" w14:textId="407C6520" w:rsidR="00D32413" w:rsidRPr="007F00DE" w:rsidRDefault="00D32413" w:rsidP="00AF4CE2">
      <w:pPr>
        <w:pStyle w:val="NormalWeb"/>
        <w:numPr>
          <w:ilvl w:val="0"/>
          <w:numId w:val="19"/>
        </w:numPr>
        <w:shd w:val="clear" w:color="auto" w:fill="FFFFFF"/>
        <w:spacing w:before="0" w:beforeAutospacing="0" w:after="120" w:afterAutospacing="0"/>
        <w:rPr>
          <w:rFonts w:ascii="Arial" w:hAnsi="Arial" w:cs="Arial"/>
          <w:color w:val="333333"/>
          <w:sz w:val="32"/>
          <w:szCs w:val="32"/>
        </w:rPr>
      </w:pPr>
      <w:r w:rsidRPr="007F00DE">
        <w:rPr>
          <w:rFonts w:ascii="Arial" w:hAnsi="Arial" w:cs="Arial"/>
          <w:sz w:val="32"/>
          <w:szCs w:val="32"/>
        </w:rPr>
        <w:t xml:space="preserve">Public Health Scotland </w:t>
      </w:r>
      <w:hyperlink r:id="rId126" w:history="1">
        <w:r w:rsidRPr="007F00DE">
          <w:rPr>
            <w:rStyle w:val="Hyperlink"/>
            <w:rFonts w:ascii="Arial" w:hAnsi="Arial" w:cs="Arial"/>
            <w:sz w:val="32"/>
            <w:szCs w:val="32"/>
            <w:shd w:val="clear" w:color="auto" w:fill="FFFFFF"/>
          </w:rPr>
          <w:t>Child poverty dashboard</w:t>
        </w:r>
      </w:hyperlink>
      <w:r w:rsidRPr="007F00DE">
        <w:rPr>
          <w:rFonts w:ascii="Arial" w:hAnsi="Arial" w:cs="Arial"/>
          <w:color w:val="333333"/>
          <w:sz w:val="32"/>
          <w:szCs w:val="32"/>
          <w:shd w:val="clear" w:color="auto" w:fill="FFFFFF"/>
        </w:rPr>
        <w:t xml:space="preserve"> </w:t>
      </w:r>
      <w:r w:rsidRPr="007F00DE">
        <w:rPr>
          <w:rFonts w:ascii="Arial" w:hAnsi="Arial" w:cs="Arial"/>
          <w:color w:val="333333"/>
          <w:sz w:val="32"/>
          <w:szCs w:val="32"/>
        </w:rPr>
        <w:t>aims to provide quick and easy access to quantitative information – all in one place.</w:t>
      </w:r>
    </w:p>
    <w:p w14:paraId="3BDE8AAE" w14:textId="77777777" w:rsidR="00D32413" w:rsidRPr="007F00DE" w:rsidRDefault="00D32413" w:rsidP="00AF4CE2">
      <w:pPr>
        <w:pStyle w:val="ListParagraph"/>
        <w:numPr>
          <w:ilvl w:val="0"/>
          <w:numId w:val="19"/>
        </w:numPr>
        <w:spacing w:after="120" w:line="240" w:lineRule="auto"/>
        <w:ind w:left="357" w:hanging="357"/>
        <w:contextualSpacing w:val="0"/>
        <w:rPr>
          <w:rFonts w:ascii="Arial" w:hAnsi="Arial" w:cs="Arial"/>
          <w:iCs/>
          <w:sz w:val="32"/>
          <w:szCs w:val="32"/>
        </w:rPr>
      </w:pPr>
      <w:r w:rsidRPr="007F00DE">
        <w:rPr>
          <w:rFonts w:ascii="Arial" w:hAnsi="Arial" w:cs="Arial"/>
          <w:sz w:val="32"/>
          <w:szCs w:val="32"/>
        </w:rPr>
        <w:lastRenderedPageBreak/>
        <w:t xml:space="preserve">UK Government: </w:t>
      </w:r>
      <w:hyperlink r:id="rId127" w:history="1">
        <w:r w:rsidRPr="007F00DE">
          <w:rPr>
            <w:rStyle w:val="Hyperlink"/>
            <w:rFonts w:ascii="Arial" w:hAnsi="Arial" w:cs="Arial"/>
            <w:sz w:val="32"/>
            <w:szCs w:val="32"/>
          </w:rPr>
          <w:t>The Green Book: appraisal and evaluation in central government - GOV.UK</w:t>
        </w:r>
      </w:hyperlink>
    </w:p>
    <w:p w14:paraId="7FBD95AC" w14:textId="77777777" w:rsidR="00D12984" w:rsidRPr="007F00DE" w:rsidRDefault="000A294E" w:rsidP="00AF4CE2">
      <w:pPr>
        <w:pStyle w:val="ListParagraph"/>
        <w:numPr>
          <w:ilvl w:val="0"/>
          <w:numId w:val="19"/>
        </w:numPr>
        <w:spacing w:after="120" w:line="240" w:lineRule="auto"/>
        <w:ind w:left="357" w:hanging="357"/>
        <w:contextualSpacing w:val="0"/>
        <w:rPr>
          <w:rFonts w:ascii="Arial" w:hAnsi="Arial" w:cs="Arial"/>
          <w:iCs/>
          <w:sz w:val="32"/>
          <w:szCs w:val="32"/>
        </w:rPr>
      </w:pPr>
      <w:r w:rsidRPr="007F00DE">
        <w:rPr>
          <w:rFonts w:ascii="Arial" w:hAnsi="Arial" w:cs="Arial"/>
          <w:color w:val="333333"/>
          <w:sz w:val="32"/>
          <w:szCs w:val="32"/>
        </w:rPr>
        <w:t>Leeds City Council Toolkit: </w:t>
      </w:r>
      <w:hyperlink r:id="rId128" w:tgtFrame="_blank" w:history="1">
        <w:r w:rsidRPr="007F00DE">
          <w:rPr>
            <w:rStyle w:val="Hyperlink"/>
            <w:rFonts w:ascii="Arial" w:hAnsi="Arial" w:cs="Arial"/>
            <w:color w:val="347AB7"/>
            <w:sz w:val="32"/>
            <w:szCs w:val="32"/>
          </w:rPr>
          <w:t>Harnessing the power of anchor institutions – a Progressive Framework</w:t>
        </w:r>
      </w:hyperlink>
    </w:p>
    <w:p w14:paraId="5242930A" w14:textId="77777777" w:rsidR="00D12984" w:rsidRPr="007F00DE" w:rsidRDefault="000A294E" w:rsidP="00AF4CE2">
      <w:pPr>
        <w:pStyle w:val="ListParagraph"/>
        <w:numPr>
          <w:ilvl w:val="0"/>
          <w:numId w:val="19"/>
        </w:numPr>
        <w:spacing w:after="120" w:line="240" w:lineRule="auto"/>
        <w:ind w:left="357" w:hanging="357"/>
        <w:contextualSpacing w:val="0"/>
        <w:rPr>
          <w:rFonts w:ascii="Arial" w:hAnsi="Arial" w:cs="Arial"/>
          <w:iCs/>
          <w:sz w:val="32"/>
          <w:szCs w:val="32"/>
        </w:rPr>
      </w:pPr>
      <w:r w:rsidRPr="007F00DE">
        <w:rPr>
          <w:rFonts w:ascii="Arial" w:hAnsi="Arial" w:cs="Arial"/>
          <w:iCs/>
          <w:sz w:val="32"/>
          <w:szCs w:val="32"/>
        </w:rPr>
        <w:t>UK Government: </w:t>
      </w:r>
      <w:hyperlink r:id="rId129" w:tgtFrame="_blank" w:history="1">
        <w:r w:rsidRPr="007F00DE">
          <w:rPr>
            <w:rStyle w:val="Hyperlink"/>
            <w:rFonts w:ascii="Arial" w:hAnsi="Arial" w:cs="Arial"/>
            <w:iCs/>
            <w:sz w:val="32"/>
            <w:szCs w:val="32"/>
          </w:rPr>
          <w:t>Access to Work guide for employers</w:t>
        </w:r>
      </w:hyperlink>
    </w:p>
    <w:p w14:paraId="15E8AA34" w14:textId="77777777" w:rsidR="00D12984" w:rsidRPr="007F00DE" w:rsidRDefault="000A294E" w:rsidP="00AF4CE2">
      <w:pPr>
        <w:pStyle w:val="ListParagraph"/>
        <w:numPr>
          <w:ilvl w:val="0"/>
          <w:numId w:val="19"/>
        </w:numPr>
        <w:spacing w:after="120" w:line="240" w:lineRule="auto"/>
        <w:ind w:left="357" w:hanging="357"/>
        <w:contextualSpacing w:val="0"/>
        <w:rPr>
          <w:rFonts w:ascii="Arial" w:hAnsi="Arial" w:cs="Arial"/>
          <w:iCs/>
          <w:sz w:val="32"/>
          <w:szCs w:val="32"/>
        </w:rPr>
      </w:pPr>
      <w:r w:rsidRPr="007F00DE">
        <w:rPr>
          <w:rFonts w:ascii="Arial" w:hAnsi="Arial" w:cs="Arial"/>
          <w:iCs/>
          <w:sz w:val="32"/>
          <w:szCs w:val="32"/>
        </w:rPr>
        <w:t>UK Government: </w:t>
      </w:r>
      <w:hyperlink r:id="rId130" w:tgtFrame="_blank" w:history="1">
        <w:r w:rsidRPr="007F00DE">
          <w:rPr>
            <w:rStyle w:val="Hyperlink"/>
            <w:rFonts w:ascii="Arial" w:hAnsi="Arial" w:cs="Arial"/>
            <w:iCs/>
            <w:sz w:val="32"/>
            <w:szCs w:val="32"/>
          </w:rPr>
          <w:t>Employing disabled people and people with health conditions - GOV.UK (www.gov.uk)</w:t>
        </w:r>
      </w:hyperlink>
    </w:p>
    <w:p w14:paraId="4A480680" w14:textId="77777777" w:rsidR="00D12984" w:rsidRPr="007F00DE" w:rsidRDefault="000A294E" w:rsidP="00AF4CE2">
      <w:pPr>
        <w:pStyle w:val="ListParagraph"/>
        <w:numPr>
          <w:ilvl w:val="0"/>
          <w:numId w:val="19"/>
        </w:numPr>
        <w:spacing w:after="120" w:line="240" w:lineRule="auto"/>
        <w:ind w:left="357" w:hanging="357"/>
        <w:contextualSpacing w:val="0"/>
        <w:rPr>
          <w:rFonts w:ascii="Arial" w:hAnsi="Arial" w:cs="Arial"/>
          <w:iCs/>
          <w:sz w:val="32"/>
          <w:szCs w:val="32"/>
        </w:rPr>
      </w:pPr>
      <w:r w:rsidRPr="007F00DE">
        <w:rPr>
          <w:rFonts w:ascii="Arial" w:hAnsi="Arial" w:cs="Arial"/>
          <w:color w:val="333333"/>
          <w:sz w:val="32"/>
          <w:szCs w:val="32"/>
        </w:rPr>
        <w:t>Scottish Government: </w:t>
      </w:r>
      <w:hyperlink r:id="rId131" w:tgtFrame="_blank" w:history="1">
        <w:r w:rsidRPr="007F00DE">
          <w:rPr>
            <w:rStyle w:val="Hyperlink"/>
            <w:rFonts w:ascii="Arial" w:hAnsi="Arial" w:cs="Arial"/>
            <w:color w:val="347AB7"/>
            <w:sz w:val="32"/>
            <w:szCs w:val="32"/>
          </w:rPr>
          <w:t>Anti-racist employment strategy – A Fairer Scotland for All</w:t>
        </w:r>
      </w:hyperlink>
    </w:p>
    <w:p w14:paraId="6AA8061B" w14:textId="77777777" w:rsidR="00D12984" w:rsidRPr="007F00DE" w:rsidRDefault="005E1E6D" w:rsidP="00AF4CE2">
      <w:pPr>
        <w:pStyle w:val="ListParagraph"/>
        <w:numPr>
          <w:ilvl w:val="0"/>
          <w:numId w:val="19"/>
        </w:numPr>
        <w:spacing w:after="120" w:line="240" w:lineRule="auto"/>
        <w:ind w:left="357" w:hanging="357"/>
        <w:contextualSpacing w:val="0"/>
        <w:rPr>
          <w:rFonts w:ascii="Arial" w:hAnsi="Arial" w:cs="Arial"/>
          <w:iCs/>
          <w:sz w:val="32"/>
          <w:szCs w:val="32"/>
        </w:rPr>
      </w:pPr>
      <w:r w:rsidRPr="007F00DE">
        <w:rPr>
          <w:rFonts w:ascii="Arial" w:hAnsi="Arial" w:cs="Arial"/>
          <w:color w:val="333333"/>
          <w:sz w:val="32"/>
          <w:szCs w:val="32"/>
        </w:rPr>
        <w:t>The Health Foundation: </w:t>
      </w:r>
      <w:hyperlink r:id="rId132" w:tgtFrame="_blank" w:history="1">
        <w:r w:rsidRPr="007F00DE">
          <w:rPr>
            <w:rStyle w:val="Hyperlink"/>
            <w:rFonts w:ascii="Arial" w:hAnsi="Arial" w:cs="Arial"/>
            <w:color w:val="347AB7"/>
            <w:sz w:val="32"/>
            <w:szCs w:val="32"/>
          </w:rPr>
          <w:t>Health inequalities in Scotland: An independent review</w:t>
        </w:r>
      </w:hyperlink>
    </w:p>
    <w:p w14:paraId="06593979" w14:textId="77777777" w:rsidR="00D12984" w:rsidRPr="007F00DE" w:rsidRDefault="00020F74" w:rsidP="00AF4CE2">
      <w:pPr>
        <w:pStyle w:val="ListParagraph"/>
        <w:numPr>
          <w:ilvl w:val="0"/>
          <w:numId w:val="19"/>
        </w:numPr>
        <w:spacing w:after="120" w:line="240" w:lineRule="auto"/>
        <w:ind w:left="357" w:hanging="357"/>
        <w:contextualSpacing w:val="0"/>
        <w:rPr>
          <w:rFonts w:ascii="Arial" w:hAnsi="Arial" w:cs="Arial"/>
          <w:iCs/>
          <w:sz w:val="32"/>
          <w:szCs w:val="32"/>
        </w:rPr>
      </w:pPr>
      <w:r w:rsidRPr="007F00DE">
        <w:rPr>
          <w:rFonts w:ascii="Arial" w:hAnsi="Arial" w:cs="Arial"/>
          <w:sz w:val="32"/>
          <w:szCs w:val="32"/>
        </w:rPr>
        <w:t xml:space="preserve">European Commission: </w:t>
      </w:r>
      <w:hyperlink r:id="rId133" w:anchor=":~:text=Discover%20how%20public%20procurement%20can%20drive%20social%20impact,An%20impact-driven%20framework%20with%20indicators%20and%20practical%20examples%27." w:history="1">
        <w:r w:rsidR="006C50FA" w:rsidRPr="007F00DE">
          <w:rPr>
            <w:rFonts w:ascii="Arial" w:hAnsi="Arial" w:cs="Arial"/>
            <w:color w:val="0000FF"/>
            <w:sz w:val="32"/>
            <w:szCs w:val="32"/>
            <w:u w:val="single"/>
          </w:rPr>
          <w:t>How to Apply Socially Responsible Public Procurement: An Impact-Driven Framework with Indicators and Practical Examples | Public Buyers Community</w:t>
        </w:r>
      </w:hyperlink>
    </w:p>
    <w:p w14:paraId="4A12E354" w14:textId="51A7EBA0" w:rsidR="004626E6" w:rsidRPr="007F00DE" w:rsidRDefault="004626E6" w:rsidP="005A4807">
      <w:pPr>
        <w:spacing w:after="0" w:line="276" w:lineRule="auto"/>
        <w:rPr>
          <w:rFonts w:ascii="Arial" w:hAnsi="Arial" w:cs="Arial"/>
          <w:b/>
          <w:bCs/>
          <w:iCs/>
          <w:sz w:val="32"/>
          <w:szCs w:val="32"/>
        </w:rPr>
      </w:pPr>
      <w:r w:rsidRPr="007F00DE">
        <w:rPr>
          <w:rFonts w:ascii="Arial" w:hAnsi="Arial" w:cs="Arial"/>
          <w:b/>
          <w:bCs/>
          <w:iCs/>
          <w:sz w:val="32"/>
          <w:szCs w:val="32"/>
        </w:rPr>
        <w:br w:type="page"/>
      </w:r>
    </w:p>
    <w:p w14:paraId="51893C24" w14:textId="0D4F3173" w:rsidR="004769DC" w:rsidRPr="007F00DE" w:rsidRDefault="00D45DD7" w:rsidP="00DE326D">
      <w:pPr>
        <w:pStyle w:val="Heading1"/>
        <w:pBdr>
          <w:bottom w:val="none" w:sz="0" w:space="0" w:color="auto"/>
        </w:pBdr>
        <w:rPr>
          <w:color w:val="auto"/>
          <w:sz w:val="32"/>
          <w:szCs w:val="32"/>
        </w:rPr>
      </w:pPr>
      <w:bookmarkStart w:id="46" w:name="_Toc230773721"/>
      <w:bookmarkStart w:id="47" w:name="Glossary"/>
      <w:r w:rsidRPr="007F00DE">
        <w:rPr>
          <w:color w:val="auto"/>
          <w:sz w:val="32"/>
          <w:szCs w:val="32"/>
        </w:rPr>
        <w:lastRenderedPageBreak/>
        <w:t>Annex</w:t>
      </w:r>
      <w:r w:rsidR="00E77391" w:rsidRPr="007F00DE">
        <w:rPr>
          <w:color w:val="auto"/>
          <w:sz w:val="32"/>
          <w:szCs w:val="32"/>
        </w:rPr>
        <w:t xml:space="preserve"> </w:t>
      </w:r>
      <w:r w:rsidR="002E560A" w:rsidRPr="007F00DE">
        <w:rPr>
          <w:color w:val="auto"/>
          <w:sz w:val="32"/>
          <w:szCs w:val="32"/>
        </w:rPr>
        <w:t>F</w:t>
      </w:r>
      <w:r w:rsidRPr="007F00DE">
        <w:rPr>
          <w:color w:val="auto"/>
          <w:sz w:val="32"/>
          <w:szCs w:val="32"/>
        </w:rPr>
        <w:t xml:space="preserve"> – </w:t>
      </w:r>
      <w:r w:rsidR="00E20D25" w:rsidRPr="007F00DE">
        <w:rPr>
          <w:color w:val="auto"/>
          <w:sz w:val="32"/>
          <w:szCs w:val="32"/>
        </w:rPr>
        <w:t>Glossary of terms</w:t>
      </w:r>
      <w:bookmarkEnd w:id="46"/>
    </w:p>
    <w:p w14:paraId="02A00AC4" w14:textId="77777777" w:rsidR="00377F2E" w:rsidRPr="007F00DE" w:rsidRDefault="00377F2E">
      <w:pPr>
        <w:pStyle w:val="Title"/>
        <w:numPr>
          <w:ilvl w:val="0"/>
          <w:numId w:val="45"/>
        </w:numPr>
        <w:rPr>
          <w:rFonts w:ascii="Arial" w:hAnsi="Arial" w:cs="Arial"/>
          <w:b/>
          <w:bCs/>
          <w:sz w:val="32"/>
          <w:szCs w:val="32"/>
        </w:rPr>
      </w:pPr>
      <w:bookmarkStart w:id="48" w:name="Socialimpact"/>
      <w:bookmarkEnd w:id="47"/>
      <w:bookmarkEnd w:id="48"/>
      <w:r w:rsidRPr="007F00DE">
        <w:rPr>
          <w:rFonts w:ascii="Arial" w:hAnsi="Arial" w:cs="Arial"/>
          <w:b/>
          <w:bCs/>
          <w:sz w:val="32"/>
          <w:szCs w:val="32"/>
        </w:rPr>
        <w:t>Social impact</w:t>
      </w:r>
    </w:p>
    <w:p w14:paraId="50C9B713" w14:textId="723CE3CD" w:rsidR="00377F2E" w:rsidRPr="007F00DE" w:rsidRDefault="00377F2E" w:rsidP="00DE326D">
      <w:pPr>
        <w:spacing w:after="0" w:line="240" w:lineRule="auto"/>
        <w:rPr>
          <w:rFonts w:ascii="Arial" w:hAnsi="Arial" w:cs="Arial"/>
          <w:sz w:val="32"/>
          <w:szCs w:val="32"/>
        </w:rPr>
      </w:pPr>
      <w:r w:rsidRPr="007F00DE">
        <w:rPr>
          <w:rFonts w:ascii="Arial" w:hAnsi="Arial" w:cs="Arial"/>
          <w:sz w:val="32"/>
          <w:szCs w:val="32"/>
        </w:rPr>
        <w:t>Scottish Procurement Policy Note (</w:t>
      </w:r>
      <w:proofErr w:type="spellStart"/>
      <w:r w:rsidRPr="007F00DE">
        <w:rPr>
          <w:rFonts w:ascii="Arial" w:hAnsi="Arial" w:cs="Arial"/>
          <w:sz w:val="32"/>
          <w:szCs w:val="32"/>
        </w:rPr>
        <w:t>SPPN</w:t>
      </w:r>
      <w:proofErr w:type="spellEnd"/>
      <w:r w:rsidRPr="007F00DE">
        <w:rPr>
          <w:rFonts w:ascii="Arial" w:hAnsi="Arial" w:cs="Arial"/>
          <w:sz w:val="32"/>
          <w:szCs w:val="32"/>
        </w:rPr>
        <w:t xml:space="preserve"> 10/2020) </w:t>
      </w:r>
      <w:hyperlink r:id="rId134" w:history="1">
        <w:r w:rsidRPr="007F00DE">
          <w:rPr>
            <w:rStyle w:val="Hyperlink"/>
            <w:rFonts w:ascii="Arial" w:hAnsi="Arial" w:cs="Arial"/>
            <w:sz w:val="32"/>
            <w:szCs w:val="32"/>
          </w:rPr>
          <w:t>Measuring social impact in public procurement</w:t>
        </w:r>
      </w:hyperlink>
      <w:r w:rsidRPr="007F00DE">
        <w:rPr>
          <w:rFonts w:ascii="Arial" w:hAnsi="Arial" w:cs="Arial"/>
          <w:sz w:val="32"/>
          <w:szCs w:val="32"/>
        </w:rPr>
        <w:t xml:space="preserve"> explains social impact as “the effects on people and communities that happen as a result of an action, activity, project, programme or policy.”. </w:t>
      </w:r>
    </w:p>
    <w:p w14:paraId="658144BF" w14:textId="77777777" w:rsidR="00377F2E" w:rsidRPr="007F00DE" w:rsidRDefault="00377F2E" w:rsidP="00DE326D">
      <w:pPr>
        <w:spacing w:after="0" w:line="240" w:lineRule="auto"/>
        <w:rPr>
          <w:rFonts w:ascii="Arial" w:hAnsi="Arial" w:cs="Arial"/>
          <w:sz w:val="32"/>
          <w:szCs w:val="32"/>
        </w:rPr>
      </w:pPr>
    </w:p>
    <w:p w14:paraId="2B3732FF" w14:textId="619E2676" w:rsidR="00377F2E" w:rsidRPr="007F00DE" w:rsidRDefault="00377F2E" w:rsidP="00DE326D">
      <w:pPr>
        <w:spacing w:after="0" w:line="240" w:lineRule="auto"/>
        <w:rPr>
          <w:rFonts w:ascii="Arial" w:hAnsi="Arial" w:cs="Arial"/>
          <w:sz w:val="32"/>
          <w:szCs w:val="32"/>
        </w:rPr>
      </w:pPr>
      <w:r w:rsidRPr="007F00DE">
        <w:rPr>
          <w:rFonts w:ascii="Arial" w:hAnsi="Arial" w:cs="Arial"/>
          <w:sz w:val="32"/>
          <w:szCs w:val="32"/>
        </w:rPr>
        <w:t xml:space="preserve">Social Impact is the terminology commonly used in Scotland, whereas in England </w:t>
      </w:r>
      <w:r w:rsidR="003F46EB" w:rsidRPr="007F00DE">
        <w:rPr>
          <w:rFonts w:ascii="Arial" w:hAnsi="Arial" w:cs="Arial"/>
          <w:sz w:val="32"/>
          <w:szCs w:val="32"/>
        </w:rPr>
        <w:t xml:space="preserve">the concept </w:t>
      </w:r>
      <w:r w:rsidRPr="007F00DE">
        <w:rPr>
          <w:rFonts w:ascii="Arial" w:hAnsi="Arial" w:cs="Arial"/>
          <w:sz w:val="32"/>
          <w:szCs w:val="32"/>
        </w:rPr>
        <w:t xml:space="preserve">is generally referred to as ‘Social Value’. </w:t>
      </w:r>
    </w:p>
    <w:p w14:paraId="7FAC31C8" w14:textId="77777777" w:rsidR="00377F2E" w:rsidRPr="007F00DE" w:rsidRDefault="00377F2E" w:rsidP="00DE326D">
      <w:pPr>
        <w:spacing w:after="0" w:line="240" w:lineRule="auto"/>
        <w:rPr>
          <w:rFonts w:ascii="Arial" w:hAnsi="Arial" w:cs="Arial"/>
          <w:sz w:val="32"/>
          <w:szCs w:val="32"/>
        </w:rPr>
      </w:pPr>
    </w:p>
    <w:p w14:paraId="0BFEBAFF" w14:textId="77777777" w:rsidR="00377F2E" w:rsidRPr="007F00DE" w:rsidRDefault="00377F2E" w:rsidP="00DE326D">
      <w:pPr>
        <w:spacing w:after="0" w:line="240" w:lineRule="auto"/>
        <w:rPr>
          <w:rFonts w:ascii="Arial" w:hAnsi="Arial" w:cs="Arial"/>
          <w:sz w:val="32"/>
          <w:szCs w:val="32"/>
        </w:rPr>
      </w:pPr>
      <w:r w:rsidRPr="007F00DE">
        <w:rPr>
          <w:rFonts w:ascii="Arial" w:hAnsi="Arial" w:cs="Arial"/>
          <w:sz w:val="32"/>
          <w:szCs w:val="32"/>
          <w:shd w:val="clear" w:color="auto" w:fill="FFFFFF"/>
        </w:rPr>
        <w:t xml:space="preserve">Meaningful social impact is realised when communities are involved in the process. </w:t>
      </w:r>
      <w:hyperlink r:id="rId135" w:history="1">
        <w:r w:rsidRPr="007F00DE">
          <w:rPr>
            <w:rFonts w:ascii="Arial" w:hAnsi="Arial" w:cs="Arial"/>
            <w:sz w:val="32"/>
            <w:szCs w:val="32"/>
            <w:u w:val="single"/>
            <w:shd w:val="clear" w:color="auto" w:fill="FFFFFF"/>
          </w:rPr>
          <w:t>The Place Principle</w:t>
        </w:r>
      </w:hyperlink>
      <w:r w:rsidRPr="007F00DE">
        <w:rPr>
          <w:rFonts w:ascii="Arial" w:hAnsi="Arial" w:cs="Arial"/>
          <w:sz w:val="32"/>
          <w:szCs w:val="32"/>
          <w:shd w:val="clear" w:color="auto" w:fill="FFFFFF"/>
        </w:rPr>
        <w:t xml:space="preserve"> promotes a shared understanding of place, and the need to take a more collaborative approach to a place’s services and assets to achieve better outcomes for people and communities.</w:t>
      </w:r>
    </w:p>
    <w:p w14:paraId="5C50DAC5" w14:textId="77777777" w:rsidR="00377F2E" w:rsidRPr="007F00DE" w:rsidRDefault="00377F2E" w:rsidP="00DE326D">
      <w:pPr>
        <w:spacing w:after="0" w:line="240" w:lineRule="auto"/>
        <w:jc w:val="both"/>
        <w:textAlignment w:val="baseline"/>
        <w:rPr>
          <w:rFonts w:ascii="Arial" w:hAnsi="Arial" w:cs="Arial"/>
          <w:iCs/>
          <w:sz w:val="32"/>
          <w:szCs w:val="32"/>
        </w:rPr>
      </w:pPr>
    </w:p>
    <w:p w14:paraId="4978D52B" w14:textId="77777777" w:rsidR="00F16AC2" w:rsidRPr="007F00DE" w:rsidRDefault="00F16AC2">
      <w:pPr>
        <w:pStyle w:val="Title"/>
        <w:numPr>
          <w:ilvl w:val="0"/>
          <w:numId w:val="32"/>
        </w:numPr>
        <w:rPr>
          <w:rFonts w:ascii="Arial" w:hAnsi="Arial" w:cs="Arial"/>
          <w:b/>
          <w:bCs/>
          <w:sz w:val="32"/>
          <w:szCs w:val="32"/>
        </w:rPr>
      </w:pPr>
      <w:bookmarkStart w:id="49" w:name="PriorityGroups"/>
      <w:bookmarkStart w:id="50" w:name="Bestendeavours"/>
      <w:r w:rsidRPr="007F00DE">
        <w:rPr>
          <w:rFonts w:ascii="Arial" w:hAnsi="Arial" w:cs="Arial"/>
          <w:b/>
          <w:bCs/>
          <w:sz w:val="32"/>
          <w:szCs w:val="32"/>
        </w:rPr>
        <w:t>Priority Groups</w:t>
      </w:r>
    </w:p>
    <w:bookmarkEnd w:id="49"/>
    <w:p w14:paraId="3B96A86A" w14:textId="77777777" w:rsidR="00F16AC2" w:rsidRPr="007F00DE" w:rsidRDefault="00F16AC2" w:rsidP="00DE326D">
      <w:pPr>
        <w:spacing w:after="0" w:line="240" w:lineRule="auto"/>
        <w:rPr>
          <w:rFonts w:ascii="Arial" w:hAnsi="Arial" w:cs="Arial"/>
          <w:sz w:val="32"/>
          <w:szCs w:val="32"/>
        </w:rPr>
      </w:pPr>
      <w:r w:rsidRPr="007F00DE">
        <w:rPr>
          <w:rFonts w:ascii="Arial" w:hAnsi="Arial" w:cs="Arial"/>
          <w:sz w:val="32"/>
          <w:szCs w:val="32"/>
        </w:rPr>
        <w:t xml:space="preserve">Groups identified as facing barriers to employment or being at higher risk of inequality. Priority groups will differ depending on the procurement, sector and tendering organisation. Priority groups may include but are not limited to young people who are not in employment, education or training; long term unemployed people; </w:t>
      </w:r>
      <w:hyperlink r:id="rId136" w:anchor=":~:text=The%20Equality%20Act%20defines%20the%20following%20as%20protected,religion%20or%20belief%208%20sex%209%20sexual%20orientation" w:history="1">
        <w:r w:rsidRPr="007F00DE">
          <w:rPr>
            <w:rStyle w:val="Hyperlink"/>
            <w:rFonts w:ascii="Arial" w:hAnsi="Arial" w:cs="Arial"/>
            <w:sz w:val="32"/>
            <w:szCs w:val="32"/>
          </w:rPr>
          <w:t>people with protected characteristics</w:t>
        </w:r>
      </w:hyperlink>
      <w:r w:rsidRPr="007F00DE">
        <w:rPr>
          <w:rFonts w:ascii="Arial" w:hAnsi="Arial" w:cs="Arial"/>
          <w:sz w:val="32"/>
          <w:szCs w:val="32"/>
        </w:rPr>
        <w:t xml:space="preserve">; parents who are unemployed or facing in-work poverty (six </w:t>
      </w:r>
      <w:hyperlink r:id="rId137" w:history="1">
        <w:r w:rsidRPr="007F00DE">
          <w:rPr>
            <w:rStyle w:val="Hyperlink"/>
            <w:rFonts w:ascii="Arial" w:hAnsi="Arial" w:cs="Arial"/>
            <w:sz w:val="32"/>
            <w:szCs w:val="32"/>
          </w:rPr>
          <w:t>family types identified as being at higher risk of child poverty</w:t>
        </w:r>
      </w:hyperlink>
      <w:r w:rsidRPr="007F00DE">
        <w:rPr>
          <w:rFonts w:ascii="Arial" w:hAnsi="Arial" w:cs="Arial"/>
          <w:sz w:val="32"/>
          <w:szCs w:val="32"/>
        </w:rPr>
        <w:t xml:space="preserve">); care experienced people; homeless people; veterans; people with a conviction; </w:t>
      </w:r>
      <w:r w:rsidRPr="007F00DE">
        <w:rPr>
          <w:rFonts w:ascii="Arial" w:hAnsi="Arial" w:cs="Arial"/>
          <w:color w:val="000000"/>
          <w:sz w:val="32"/>
          <w:szCs w:val="32"/>
        </w:rPr>
        <w:t xml:space="preserve">people with health conditions; disabled people; </w:t>
      </w:r>
      <w:r w:rsidRPr="007F00DE">
        <w:rPr>
          <w:rFonts w:ascii="Arial" w:hAnsi="Arial" w:cs="Arial"/>
          <w:sz w:val="32"/>
          <w:szCs w:val="32"/>
        </w:rPr>
        <w:t xml:space="preserve">women; </w:t>
      </w:r>
      <w:r w:rsidRPr="007F00DE">
        <w:rPr>
          <w:rFonts w:ascii="Arial" w:hAnsi="Arial" w:cs="Arial"/>
          <w:color w:val="000000"/>
          <w:sz w:val="32"/>
          <w:szCs w:val="32"/>
        </w:rPr>
        <w:t xml:space="preserve">people with </w:t>
      </w:r>
      <w:r w:rsidRPr="007F00DE">
        <w:rPr>
          <w:rFonts w:ascii="Arial" w:hAnsi="Arial" w:cs="Arial"/>
          <w:sz w:val="32"/>
          <w:szCs w:val="32"/>
        </w:rPr>
        <w:t>caring responsibilities or unpaid carers; people from racialised minorities.</w:t>
      </w:r>
    </w:p>
    <w:p w14:paraId="13A4BD6E" w14:textId="5F666048" w:rsidR="00F16AC2" w:rsidRPr="007F00DE" w:rsidRDefault="00DE326D" w:rsidP="00DE326D">
      <w:pPr>
        <w:spacing w:after="0" w:line="240" w:lineRule="auto"/>
        <w:rPr>
          <w:rFonts w:ascii="Arial" w:hAnsi="Arial" w:cs="Arial"/>
          <w:sz w:val="32"/>
          <w:szCs w:val="32"/>
        </w:rPr>
      </w:pPr>
      <w:r w:rsidRPr="007F00DE">
        <w:rPr>
          <w:rFonts w:ascii="Arial" w:hAnsi="Arial" w:cs="Arial"/>
          <w:sz w:val="32"/>
          <w:szCs w:val="32"/>
        </w:rPr>
        <w:t xml:space="preserve">Please also refer to the section on </w:t>
      </w:r>
      <w:hyperlink w:anchor="Identifyingprioritygroups" w:history="1">
        <w:r w:rsidRPr="007F00DE">
          <w:rPr>
            <w:rStyle w:val="Hyperlink"/>
            <w:rFonts w:ascii="Arial" w:hAnsi="Arial" w:cs="Arial"/>
            <w:sz w:val="32"/>
            <w:szCs w:val="32"/>
          </w:rPr>
          <w:t>Identifying</w:t>
        </w:r>
        <w:r w:rsidR="00F15668" w:rsidRPr="007F00DE">
          <w:rPr>
            <w:rStyle w:val="Hyperlink"/>
            <w:rFonts w:ascii="Arial" w:hAnsi="Arial" w:cs="Arial"/>
            <w:sz w:val="32"/>
            <w:szCs w:val="32"/>
          </w:rPr>
          <w:t xml:space="preserve"> priority groups</w:t>
        </w:r>
      </w:hyperlink>
      <w:r w:rsidRPr="007F00DE">
        <w:rPr>
          <w:rFonts w:ascii="Arial" w:hAnsi="Arial" w:cs="Arial"/>
          <w:sz w:val="32"/>
          <w:szCs w:val="32"/>
        </w:rPr>
        <w:t>.</w:t>
      </w:r>
    </w:p>
    <w:p w14:paraId="4466FE94" w14:textId="77777777" w:rsidR="00DE326D" w:rsidRPr="007F00DE" w:rsidRDefault="00DE326D" w:rsidP="00DE326D">
      <w:pPr>
        <w:spacing w:after="0" w:line="240" w:lineRule="auto"/>
        <w:rPr>
          <w:rFonts w:ascii="Arial" w:hAnsi="Arial" w:cs="Arial"/>
          <w:sz w:val="32"/>
          <w:szCs w:val="32"/>
        </w:rPr>
      </w:pPr>
    </w:p>
    <w:p w14:paraId="16944E5A" w14:textId="11E7FEE0" w:rsidR="005B5D23" w:rsidRPr="007F00DE" w:rsidRDefault="005B5D23">
      <w:pPr>
        <w:pStyle w:val="Title"/>
        <w:numPr>
          <w:ilvl w:val="0"/>
          <w:numId w:val="31"/>
        </w:numPr>
        <w:rPr>
          <w:rFonts w:ascii="Arial" w:hAnsi="Arial" w:cs="Arial"/>
          <w:b/>
          <w:bCs/>
          <w:sz w:val="32"/>
          <w:szCs w:val="32"/>
        </w:rPr>
      </w:pPr>
      <w:bookmarkStart w:id="51" w:name="Greenskills"/>
      <w:r w:rsidRPr="007F00DE">
        <w:rPr>
          <w:rFonts w:ascii="Arial" w:hAnsi="Arial" w:cs="Arial"/>
          <w:b/>
          <w:bCs/>
          <w:sz w:val="32"/>
          <w:szCs w:val="32"/>
        </w:rPr>
        <w:t>Green skills</w:t>
      </w:r>
      <w:r w:rsidR="005324FD" w:rsidRPr="007F00DE">
        <w:rPr>
          <w:rFonts w:ascii="Arial" w:hAnsi="Arial" w:cs="Arial"/>
          <w:b/>
          <w:bCs/>
          <w:sz w:val="32"/>
          <w:szCs w:val="32"/>
        </w:rPr>
        <w:t xml:space="preserve"> / green jobs</w:t>
      </w:r>
    </w:p>
    <w:bookmarkEnd w:id="51"/>
    <w:p w14:paraId="6AA33B88" w14:textId="77777777" w:rsidR="0024094B" w:rsidRPr="007F00DE" w:rsidRDefault="005E17BB" w:rsidP="00DD7B8F">
      <w:pPr>
        <w:spacing w:after="0" w:line="240" w:lineRule="auto"/>
        <w:rPr>
          <w:rFonts w:ascii="Arial" w:hAnsi="Arial" w:cs="Arial"/>
          <w:color w:val="1A1A1A"/>
          <w:sz w:val="32"/>
          <w:szCs w:val="32"/>
          <w:shd w:val="clear" w:color="auto" w:fill="FFFFFF"/>
        </w:rPr>
      </w:pPr>
      <w:r w:rsidRPr="007F00DE">
        <w:rPr>
          <w:rFonts w:ascii="Arial" w:hAnsi="Arial" w:cs="Arial"/>
          <w:sz w:val="32"/>
          <w:szCs w:val="32"/>
        </w:rPr>
        <w:t>The United Nations Industrial Development Organisation (</w:t>
      </w:r>
      <w:proofErr w:type="spellStart"/>
      <w:r w:rsidRPr="007F00DE">
        <w:rPr>
          <w:rFonts w:ascii="Arial" w:hAnsi="Arial" w:cs="Arial"/>
          <w:sz w:val="32"/>
          <w:szCs w:val="32"/>
        </w:rPr>
        <w:t>UNIDO</w:t>
      </w:r>
      <w:proofErr w:type="spellEnd"/>
      <w:r w:rsidRPr="007F00DE">
        <w:rPr>
          <w:rFonts w:ascii="Arial" w:hAnsi="Arial" w:cs="Arial"/>
          <w:sz w:val="32"/>
          <w:szCs w:val="32"/>
        </w:rPr>
        <w:t xml:space="preserve">) describes </w:t>
      </w:r>
      <w:hyperlink r:id="rId138" w:history="1">
        <w:r w:rsidRPr="007F00DE">
          <w:rPr>
            <w:rStyle w:val="Hyperlink"/>
            <w:rFonts w:ascii="Arial" w:hAnsi="Arial" w:cs="Arial"/>
            <w:sz w:val="32"/>
            <w:szCs w:val="32"/>
          </w:rPr>
          <w:t>green s</w:t>
        </w:r>
        <w:r w:rsidR="001035DB" w:rsidRPr="007F00DE">
          <w:rPr>
            <w:rStyle w:val="Hyperlink"/>
            <w:rFonts w:ascii="Arial" w:hAnsi="Arial" w:cs="Arial"/>
            <w:sz w:val="32"/>
            <w:szCs w:val="32"/>
          </w:rPr>
          <w:t>kills</w:t>
        </w:r>
      </w:hyperlink>
      <w:r w:rsidR="001035DB" w:rsidRPr="007F00DE">
        <w:rPr>
          <w:rFonts w:ascii="Arial" w:hAnsi="Arial" w:cs="Arial"/>
          <w:sz w:val="32"/>
          <w:szCs w:val="32"/>
        </w:rPr>
        <w:t xml:space="preserve"> </w:t>
      </w:r>
      <w:r w:rsidRPr="007F00DE">
        <w:rPr>
          <w:rFonts w:ascii="Arial" w:hAnsi="Arial" w:cs="Arial"/>
          <w:sz w:val="32"/>
          <w:szCs w:val="32"/>
        </w:rPr>
        <w:t>as “</w:t>
      </w:r>
      <w:r w:rsidRPr="007F00DE">
        <w:rPr>
          <w:rFonts w:ascii="Arial" w:hAnsi="Arial" w:cs="Arial"/>
          <w:color w:val="1A1A1A"/>
          <w:sz w:val="32"/>
          <w:szCs w:val="32"/>
          <w:shd w:val="clear" w:color="auto" w:fill="FFFFFF"/>
        </w:rPr>
        <w:t xml:space="preserve">the knowledge, abilities, </w:t>
      </w:r>
      <w:r w:rsidRPr="007F00DE">
        <w:rPr>
          <w:rFonts w:ascii="Arial" w:hAnsi="Arial" w:cs="Arial"/>
          <w:color w:val="1A1A1A"/>
          <w:sz w:val="32"/>
          <w:szCs w:val="32"/>
          <w:shd w:val="clear" w:color="auto" w:fill="FFFFFF"/>
        </w:rPr>
        <w:lastRenderedPageBreak/>
        <w:t>values and attitudes needed to live in, develop and support a sustainable and resource-efficient society.”.</w:t>
      </w:r>
    </w:p>
    <w:bookmarkEnd w:id="50"/>
    <w:p w14:paraId="422B87B8" w14:textId="77777777" w:rsidR="0024094B" w:rsidRPr="007F00DE" w:rsidRDefault="0024094B" w:rsidP="00DD7B8F">
      <w:pPr>
        <w:spacing w:after="0" w:line="240" w:lineRule="auto"/>
        <w:rPr>
          <w:rFonts w:ascii="Arial" w:hAnsi="Arial" w:cs="Arial"/>
          <w:color w:val="404040"/>
          <w:sz w:val="32"/>
          <w:szCs w:val="32"/>
          <w:shd w:val="clear" w:color="auto" w:fill="FFFFFF"/>
        </w:rPr>
      </w:pPr>
    </w:p>
    <w:p w14:paraId="5BE6972A" w14:textId="4A69B7CB" w:rsidR="005324FD" w:rsidRPr="007F00DE" w:rsidRDefault="00AC3365" w:rsidP="00DD7B8F">
      <w:pPr>
        <w:spacing w:after="0" w:line="240" w:lineRule="auto"/>
        <w:rPr>
          <w:rFonts w:ascii="Arial" w:hAnsi="Arial" w:cs="Arial"/>
          <w:sz w:val="32"/>
          <w:szCs w:val="32"/>
          <w:shd w:val="clear" w:color="auto" w:fill="FFFFFF"/>
        </w:rPr>
      </w:pPr>
      <w:r w:rsidRPr="007F00DE">
        <w:rPr>
          <w:rFonts w:ascii="Arial" w:hAnsi="Arial" w:cs="Arial"/>
          <w:color w:val="404040"/>
          <w:sz w:val="32"/>
          <w:szCs w:val="32"/>
          <w:shd w:val="clear" w:color="auto" w:fill="FFFFFF"/>
        </w:rPr>
        <w:t>Scotland’s </w:t>
      </w:r>
      <w:hyperlink r:id="rId139" w:tgtFrame="_blank" w:history="1">
        <w:r w:rsidRPr="007F00DE">
          <w:rPr>
            <w:rFonts w:ascii="Arial" w:hAnsi="Arial" w:cs="Arial"/>
            <w:color w:val="00818F"/>
            <w:sz w:val="32"/>
            <w:szCs w:val="32"/>
            <w:u w:val="single"/>
            <w:shd w:val="clear" w:color="auto" w:fill="FFFFFF"/>
          </w:rPr>
          <w:t>Climate Emergency Skills Action Plan 2020-2025</w:t>
        </w:r>
      </w:hyperlink>
      <w:r w:rsidR="00AC7718" w:rsidRPr="007F00DE">
        <w:rPr>
          <w:rFonts w:ascii="Arial" w:hAnsi="Arial" w:cs="Arial"/>
          <w:sz w:val="32"/>
          <w:szCs w:val="32"/>
        </w:rPr>
        <w:t xml:space="preserve"> (</w:t>
      </w:r>
      <w:proofErr w:type="spellStart"/>
      <w:r w:rsidR="00AC7718" w:rsidRPr="007F00DE">
        <w:rPr>
          <w:rFonts w:ascii="Arial" w:hAnsi="Arial" w:cs="Arial"/>
          <w:sz w:val="32"/>
          <w:szCs w:val="32"/>
        </w:rPr>
        <w:t>CESAP</w:t>
      </w:r>
      <w:proofErr w:type="spellEnd"/>
      <w:r w:rsidR="00AC7718" w:rsidRPr="007F00DE">
        <w:rPr>
          <w:rFonts w:ascii="Arial" w:hAnsi="Arial" w:cs="Arial"/>
          <w:sz w:val="32"/>
          <w:szCs w:val="32"/>
        </w:rPr>
        <w:t>)</w:t>
      </w:r>
      <w:r w:rsidR="00DD7B8F" w:rsidRPr="007F00DE">
        <w:rPr>
          <w:rFonts w:ascii="Arial" w:hAnsi="Arial" w:cs="Arial"/>
          <w:color w:val="404040"/>
          <w:sz w:val="32"/>
          <w:szCs w:val="32"/>
          <w:shd w:val="clear" w:color="auto" w:fill="FFFFFF"/>
        </w:rPr>
        <w:t xml:space="preserve"> </w:t>
      </w:r>
      <w:r w:rsidR="0024094B" w:rsidRPr="007F00DE">
        <w:rPr>
          <w:rFonts w:ascii="Arial" w:hAnsi="Arial" w:cs="Arial"/>
          <w:color w:val="404040"/>
          <w:sz w:val="32"/>
          <w:szCs w:val="32"/>
          <w:shd w:val="clear" w:color="auto" w:fill="FFFFFF"/>
        </w:rPr>
        <w:t>explains</w:t>
      </w:r>
      <w:r w:rsidR="0068611A" w:rsidRPr="007F00DE">
        <w:rPr>
          <w:rFonts w:ascii="Arial" w:hAnsi="Arial" w:cs="Arial"/>
          <w:color w:val="404040"/>
          <w:sz w:val="32"/>
          <w:szCs w:val="32"/>
          <w:shd w:val="clear" w:color="auto" w:fill="FFFFFF"/>
        </w:rPr>
        <w:t xml:space="preserve"> that </w:t>
      </w:r>
      <w:r w:rsidR="0024094B" w:rsidRPr="007F00DE">
        <w:rPr>
          <w:rFonts w:ascii="Arial" w:hAnsi="Arial" w:cs="Arial"/>
          <w:sz w:val="32"/>
          <w:szCs w:val="32"/>
          <w:shd w:val="clear" w:color="auto" w:fill="FFFFFF"/>
        </w:rPr>
        <w:t>“</w:t>
      </w:r>
      <w:r w:rsidR="005324FD" w:rsidRPr="007F00DE">
        <w:rPr>
          <w:rFonts w:ascii="Arial" w:hAnsi="Arial" w:cs="Arial"/>
          <w:sz w:val="32"/>
          <w:szCs w:val="32"/>
          <w:shd w:val="clear" w:color="auto" w:fill="FFFFFF"/>
        </w:rPr>
        <w:t>Green jobs include those in renewable energy, the circular economy and zero waste, and the nature based sector</w:t>
      </w:r>
      <w:r w:rsidR="00A416BD" w:rsidRPr="007F00DE">
        <w:rPr>
          <w:rFonts w:ascii="Arial" w:hAnsi="Arial" w:cs="Arial"/>
          <w:sz w:val="32"/>
          <w:szCs w:val="32"/>
          <w:shd w:val="clear" w:color="auto" w:fill="FFFFFF"/>
        </w:rPr>
        <w:t>”.</w:t>
      </w:r>
      <w:r w:rsidR="0024094B" w:rsidRPr="007F00DE">
        <w:rPr>
          <w:rFonts w:ascii="Arial" w:hAnsi="Arial" w:cs="Arial"/>
          <w:sz w:val="32"/>
          <w:szCs w:val="32"/>
          <w:shd w:val="clear" w:color="auto" w:fill="FFFFFF"/>
        </w:rPr>
        <w:t xml:space="preserve"> </w:t>
      </w:r>
      <w:proofErr w:type="spellStart"/>
      <w:r w:rsidR="00AC7718" w:rsidRPr="007F00DE">
        <w:rPr>
          <w:rFonts w:ascii="Arial" w:hAnsi="Arial" w:cs="Arial"/>
          <w:sz w:val="32"/>
          <w:szCs w:val="32"/>
        </w:rPr>
        <w:t>CESAP</w:t>
      </w:r>
      <w:proofErr w:type="spellEnd"/>
      <w:r w:rsidR="00AC7718" w:rsidRPr="007F00DE">
        <w:rPr>
          <w:rFonts w:ascii="Arial" w:hAnsi="Arial" w:cs="Arial"/>
          <w:sz w:val="32"/>
          <w:szCs w:val="32"/>
          <w:shd w:val="clear" w:color="auto" w:fill="FFFFFF"/>
        </w:rPr>
        <w:t xml:space="preserve"> </w:t>
      </w:r>
      <w:r w:rsidR="00AC7718" w:rsidRPr="007F00DE">
        <w:rPr>
          <w:rFonts w:ascii="Arial" w:hAnsi="Arial" w:cs="Arial"/>
          <w:sz w:val="32"/>
          <w:szCs w:val="32"/>
        </w:rPr>
        <w:t xml:space="preserve">categorises green jobs as new and emerging jobs, jobs affected by the transition to net zero, and existing jobs that will be needed in greater numbers. </w:t>
      </w:r>
      <w:r w:rsidR="00AC7718" w:rsidRPr="007F00DE">
        <w:rPr>
          <w:rFonts w:ascii="Arial" w:hAnsi="Arial" w:cs="Arial"/>
          <w:sz w:val="32"/>
          <w:szCs w:val="32"/>
          <w:shd w:val="clear" w:color="auto" w:fill="FFFFFF"/>
        </w:rPr>
        <w:t xml:space="preserve">It </w:t>
      </w:r>
      <w:r w:rsidR="0024094B" w:rsidRPr="007F00DE">
        <w:rPr>
          <w:rFonts w:ascii="Arial" w:hAnsi="Arial" w:cs="Arial"/>
          <w:sz w:val="32"/>
          <w:szCs w:val="32"/>
          <w:shd w:val="clear" w:color="auto" w:fill="FFFFFF"/>
        </w:rPr>
        <w:t xml:space="preserve">identifies </w:t>
      </w:r>
      <w:r w:rsidR="0024094B" w:rsidRPr="007F00DE">
        <w:rPr>
          <w:rFonts w:ascii="Arial" w:hAnsi="Arial" w:cs="Arial"/>
          <w:sz w:val="32"/>
          <w:szCs w:val="32"/>
        </w:rPr>
        <w:t xml:space="preserve">five broad areas of economic activity that can make a significant contribution to achieving net zero transition, </w:t>
      </w:r>
      <w:r w:rsidR="00AC7718" w:rsidRPr="007F00DE">
        <w:rPr>
          <w:rFonts w:ascii="Arial" w:hAnsi="Arial" w:cs="Arial"/>
          <w:sz w:val="32"/>
          <w:szCs w:val="32"/>
        </w:rPr>
        <w:t>and</w:t>
      </w:r>
      <w:r w:rsidR="0024094B" w:rsidRPr="007F00DE">
        <w:rPr>
          <w:rFonts w:ascii="Arial" w:hAnsi="Arial" w:cs="Arial"/>
          <w:sz w:val="32"/>
          <w:szCs w:val="32"/>
        </w:rPr>
        <w:t xml:space="preserve"> offer potential opportunities for jobs growth:</w:t>
      </w:r>
    </w:p>
    <w:p w14:paraId="40029C22" w14:textId="5C0F0B61" w:rsidR="005324FD" w:rsidRPr="007F00DE" w:rsidRDefault="005324FD">
      <w:pPr>
        <w:pStyle w:val="ListParagraph"/>
        <w:numPr>
          <w:ilvl w:val="0"/>
          <w:numId w:val="31"/>
        </w:numPr>
        <w:rPr>
          <w:rFonts w:ascii="Arial" w:hAnsi="Arial" w:cs="Arial"/>
          <w:sz w:val="32"/>
          <w:szCs w:val="32"/>
          <w:shd w:val="clear" w:color="auto" w:fill="FFFFFF"/>
        </w:rPr>
      </w:pPr>
      <w:r w:rsidRPr="007F00DE">
        <w:rPr>
          <w:rFonts w:ascii="Arial" w:hAnsi="Arial" w:cs="Arial"/>
          <w:sz w:val="32"/>
          <w:szCs w:val="32"/>
          <w:shd w:val="clear" w:color="auto" w:fill="FFFFFF"/>
        </w:rPr>
        <w:t xml:space="preserve">Energy </w:t>
      </w:r>
      <w:r w:rsidRPr="007F00DE">
        <w:rPr>
          <w:rFonts w:ascii="Arial" w:hAnsi="Arial" w:cs="Arial"/>
          <w:sz w:val="32"/>
          <w:szCs w:val="32"/>
        </w:rPr>
        <w:t>transition (including oil and gas, on and offshore wind, hydrogen,</w:t>
      </w:r>
      <w:r w:rsidRPr="007F00DE">
        <w:rPr>
          <w:sz w:val="32"/>
          <w:szCs w:val="32"/>
        </w:rPr>
        <w:t xml:space="preserve"> </w:t>
      </w:r>
      <w:r w:rsidRPr="007F00DE">
        <w:rPr>
          <w:rFonts w:ascii="Arial" w:hAnsi="Arial" w:cs="Arial"/>
          <w:sz w:val="32"/>
          <w:szCs w:val="32"/>
        </w:rPr>
        <w:t>electricity, carbon capture and storage)</w:t>
      </w:r>
    </w:p>
    <w:p w14:paraId="63CDD521" w14:textId="77777777" w:rsidR="005324FD" w:rsidRPr="007F00DE" w:rsidRDefault="005324FD">
      <w:pPr>
        <w:pStyle w:val="ListParagraph"/>
        <w:numPr>
          <w:ilvl w:val="0"/>
          <w:numId w:val="31"/>
        </w:numPr>
        <w:rPr>
          <w:rFonts w:ascii="Arial" w:hAnsi="Arial" w:cs="Arial"/>
          <w:sz w:val="32"/>
          <w:szCs w:val="32"/>
          <w:shd w:val="clear" w:color="auto" w:fill="E7EBEE"/>
        </w:rPr>
      </w:pPr>
      <w:r w:rsidRPr="007F00DE">
        <w:rPr>
          <w:rFonts w:ascii="Arial" w:hAnsi="Arial" w:cs="Arial"/>
          <w:sz w:val="32"/>
          <w:szCs w:val="32"/>
          <w:shd w:val="clear" w:color="auto" w:fill="FFFFFF"/>
        </w:rPr>
        <w:t xml:space="preserve">Construction </w:t>
      </w:r>
      <w:r w:rsidRPr="007F00DE">
        <w:rPr>
          <w:rFonts w:ascii="Arial" w:hAnsi="Arial" w:cs="Arial"/>
          <w:sz w:val="32"/>
          <w:szCs w:val="32"/>
        </w:rPr>
        <w:t>(including the retrofitting of housing and non-residential properties)</w:t>
      </w:r>
    </w:p>
    <w:p w14:paraId="56FE82B2" w14:textId="77777777" w:rsidR="0024094B" w:rsidRPr="007F00DE" w:rsidRDefault="005324FD">
      <w:pPr>
        <w:pStyle w:val="ListParagraph"/>
        <w:numPr>
          <w:ilvl w:val="0"/>
          <w:numId w:val="31"/>
        </w:numPr>
        <w:rPr>
          <w:rFonts w:ascii="Arial" w:hAnsi="Arial" w:cs="Arial"/>
          <w:sz w:val="32"/>
          <w:szCs w:val="32"/>
          <w:shd w:val="clear" w:color="auto" w:fill="FFFFFF"/>
        </w:rPr>
      </w:pPr>
      <w:r w:rsidRPr="007F00DE">
        <w:rPr>
          <w:rFonts w:ascii="Arial" w:hAnsi="Arial" w:cs="Arial"/>
          <w:sz w:val="32"/>
          <w:szCs w:val="32"/>
          <w:shd w:val="clear" w:color="auto" w:fill="FFFFFF"/>
        </w:rPr>
        <w:t xml:space="preserve">Transport </w:t>
      </w:r>
      <w:r w:rsidRPr="007F00DE">
        <w:rPr>
          <w:rFonts w:ascii="Arial" w:hAnsi="Arial" w:cs="Arial"/>
          <w:sz w:val="32"/>
          <w:szCs w:val="32"/>
        </w:rPr>
        <w:t>(including road transport, railways, domestic aviation, shipping and aircraft support vehicles)</w:t>
      </w:r>
    </w:p>
    <w:p w14:paraId="7A782C01" w14:textId="77777777" w:rsidR="00AC7718" w:rsidRPr="007F00DE" w:rsidRDefault="0024094B">
      <w:pPr>
        <w:pStyle w:val="ListParagraph"/>
        <w:numPr>
          <w:ilvl w:val="0"/>
          <w:numId w:val="31"/>
        </w:numPr>
        <w:spacing w:after="0" w:line="240" w:lineRule="auto"/>
        <w:rPr>
          <w:rFonts w:ascii="Arial" w:hAnsi="Arial" w:cs="Arial"/>
          <w:sz w:val="32"/>
          <w:szCs w:val="32"/>
          <w:shd w:val="clear" w:color="auto" w:fill="FFFFFF"/>
        </w:rPr>
      </w:pPr>
      <w:r w:rsidRPr="007F00DE">
        <w:rPr>
          <w:rFonts w:ascii="Arial" w:hAnsi="Arial" w:cs="Arial"/>
          <w:sz w:val="32"/>
          <w:szCs w:val="32"/>
          <w:shd w:val="clear" w:color="auto" w:fill="FFFFFF"/>
        </w:rPr>
        <w:t>M</w:t>
      </w:r>
      <w:r w:rsidR="005324FD" w:rsidRPr="007F00DE">
        <w:rPr>
          <w:rFonts w:ascii="Arial" w:hAnsi="Arial" w:cs="Arial"/>
          <w:sz w:val="32"/>
          <w:szCs w:val="32"/>
          <w:shd w:val="clear" w:color="auto" w:fill="FFFFFF"/>
        </w:rPr>
        <w:t>anufacturing</w:t>
      </w:r>
      <w:r w:rsidRPr="007F00DE">
        <w:rPr>
          <w:rFonts w:ascii="Arial" w:hAnsi="Arial" w:cs="Arial"/>
          <w:sz w:val="32"/>
          <w:szCs w:val="32"/>
          <w:shd w:val="clear" w:color="auto" w:fill="FFFFFF"/>
        </w:rPr>
        <w:t xml:space="preserve"> </w:t>
      </w:r>
      <w:r w:rsidRPr="007F00DE">
        <w:rPr>
          <w:rFonts w:ascii="Arial" w:hAnsi="Arial" w:cs="Arial"/>
          <w:sz w:val="32"/>
          <w:szCs w:val="32"/>
        </w:rPr>
        <w:t>(with a focus on engineering)</w:t>
      </w:r>
    </w:p>
    <w:p w14:paraId="36A7E897" w14:textId="17A32395" w:rsidR="00AC3365" w:rsidRPr="007F00DE" w:rsidRDefault="00AC7718">
      <w:pPr>
        <w:pStyle w:val="ListParagraph"/>
        <w:numPr>
          <w:ilvl w:val="0"/>
          <w:numId w:val="31"/>
        </w:numPr>
        <w:spacing w:after="0" w:line="240" w:lineRule="auto"/>
        <w:rPr>
          <w:rFonts w:ascii="Arial" w:hAnsi="Arial" w:cs="Arial"/>
          <w:sz w:val="32"/>
          <w:szCs w:val="32"/>
          <w:shd w:val="clear" w:color="auto" w:fill="FFFFFF"/>
        </w:rPr>
      </w:pPr>
      <w:r w:rsidRPr="007F00DE">
        <w:rPr>
          <w:rFonts w:ascii="Arial" w:hAnsi="Arial" w:cs="Arial"/>
          <w:sz w:val="32"/>
          <w:szCs w:val="32"/>
        </w:rPr>
        <w:t>A</w:t>
      </w:r>
      <w:r w:rsidR="0024094B" w:rsidRPr="007F00DE">
        <w:rPr>
          <w:rFonts w:ascii="Arial" w:hAnsi="Arial" w:cs="Arial"/>
          <w:sz w:val="32"/>
          <w:szCs w:val="32"/>
        </w:rPr>
        <w:t>griculture and land use management (including forestry)</w:t>
      </w:r>
    </w:p>
    <w:p w14:paraId="5D5F5F1F" w14:textId="77777777" w:rsidR="00AC7718" w:rsidRPr="007F00DE" w:rsidRDefault="00AC7718" w:rsidP="00B40933">
      <w:pPr>
        <w:spacing w:after="0" w:line="240" w:lineRule="auto"/>
        <w:textAlignment w:val="baseline"/>
        <w:rPr>
          <w:rFonts w:ascii="Arial" w:hAnsi="Arial" w:cs="Arial"/>
          <w:sz w:val="32"/>
          <w:szCs w:val="32"/>
          <w:shd w:val="clear" w:color="auto" w:fill="E7EBEE"/>
        </w:rPr>
      </w:pPr>
    </w:p>
    <w:p w14:paraId="1AE77EEC" w14:textId="24D57ABC" w:rsidR="006B48B0" w:rsidRPr="007F00DE" w:rsidRDefault="006B48B0">
      <w:pPr>
        <w:pStyle w:val="Title"/>
        <w:numPr>
          <w:ilvl w:val="0"/>
          <w:numId w:val="32"/>
        </w:numPr>
        <w:rPr>
          <w:rFonts w:ascii="Arial" w:eastAsia="Times New Roman" w:hAnsi="Arial" w:cs="Arial"/>
          <w:b/>
          <w:bCs/>
          <w:sz w:val="32"/>
          <w:szCs w:val="32"/>
          <w:lang w:eastAsia="en-GB"/>
        </w:rPr>
      </w:pPr>
      <w:bookmarkStart w:id="52" w:name="Supportedbusinesses"/>
      <w:bookmarkEnd w:id="52"/>
      <w:r w:rsidRPr="007F00DE">
        <w:rPr>
          <w:rFonts w:ascii="Arial" w:eastAsia="Times New Roman" w:hAnsi="Arial" w:cs="Arial"/>
          <w:b/>
          <w:bCs/>
          <w:sz w:val="32"/>
          <w:szCs w:val="32"/>
          <w:lang w:eastAsia="en-GB"/>
        </w:rPr>
        <w:t>Supported businesses</w:t>
      </w:r>
    </w:p>
    <w:p w14:paraId="61B321A4" w14:textId="02BABBF4" w:rsidR="006B48B0" w:rsidRPr="007F00DE" w:rsidRDefault="004C11E2" w:rsidP="00DE326D">
      <w:pPr>
        <w:spacing w:after="0" w:line="240" w:lineRule="auto"/>
        <w:textAlignment w:val="baseline"/>
        <w:rPr>
          <w:rFonts w:ascii="Arial" w:eastAsia="Times New Roman" w:hAnsi="Arial" w:cs="Arial"/>
          <w:sz w:val="32"/>
          <w:szCs w:val="32"/>
          <w:lang w:eastAsia="en-GB"/>
        </w:rPr>
      </w:pPr>
      <w:r w:rsidRPr="007F00DE">
        <w:rPr>
          <w:rFonts w:ascii="Arial" w:eastAsia="Times New Roman" w:hAnsi="Arial" w:cs="Arial"/>
          <w:sz w:val="32"/>
          <w:szCs w:val="32"/>
          <w:lang w:eastAsia="en-GB"/>
        </w:rPr>
        <w:t>Means an economic operator whose main aim is the social and professional integration of disabled or disadvantaged persons and where at least 30% of the employees of the economic operator are disabled or disadvantaged persons.</w:t>
      </w:r>
    </w:p>
    <w:p w14:paraId="664C1432" w14:textId="77777777" w:rsidR="00614B94" w:rsidRPr="007F00DE" w:rsidRDefault="00614B94" w:rsidP="00DE326D">
      <w:pPr>
        <w:spacing w:after="0" w:line="240" w:lineRule="auto"/>
        <w:jc w:val="both"/>
        <w:textAlignment w:val="baseline"/>
        <w:rPr>
          <w:rFonts w:ascii="Arial" w:eastAsia="Times New Roman" w:hAnsi="Arial" w:cs="Arial"/>
          <w:sz w:val="32"/>
          <w:szCs w:val="32"/>
          <w:lang w:eastAsia="en-GB"/>
        </w:rPr>
      </w:pPr>
    </w:p>
    <w:p w14:paraId="15C63921" w14:textId="1302182F" w:rsidR="00E364C0" w:rsidRPr="007F00DE" w:rsidRDefault="00E364C0">
      <w:pPr>
        <w:pStyle w:val="Title"/>
        <w:numPr>
          <w:ilvl w:val="0"/>
          <w:numId w:val="32"/>
        </w:numPr>
        <w:rPr>
          <w:rFonts w:ascii="Arial" w:eastAsia="Times New Roman" w:hAnsi="Arial" w:cs="Arial"/>
          <w:b/>
          <w:bCs/>
          <w:sz w:val="32"/>
          <w:szCs w:val="32"/>
          <w:lang w:eastAsia="en-GB"/>
        </w:rPr>
      </w:pPr>
      <w:bookmarkStart w:id="53" w:name="Nooneleftbehind"/>
      <w:r w:rsidRPr="007F00DE">
        <w:rPr>
          <w:rFonts w:ascii="Arial" w:eastAsia="Times New Roman" w:hAnsi="Arial" w:cs="Arial"/>
          <w:b/>
          <w:bCs/>
          <w:sz w:val="32"/>
          <w:szCs w:val="32"/>
          <w:lang w:eastAsia="en-GB"/>
        </w:rPr>
        <w:t>No One Left Behind</w:t>
      </w:r>
    </w:p>
    <w:bookmarkEnd w:id="53"/>
    <w:p w14:paraId="6BACBB76" w14:textId="1DE1C90F" w:rsidR="00E364C0" w:rsidRPr="007F00DE" w:rsidRDefault="00E364C0" w:rsidP="00DE326D">
      <w:pPr>
        <w:spacing w:after="0" w:line="240" w:lineRule="auto"/>
        <w:rPr>
          <w:rFonts w:ascii="Arial" w:hAnsi="Arial" w:cs="Arial"/>
          <w:sz w:val="32"/>
          <w:szCs w:val="32"/>
        </w:rPr>
      </w:pPr>
      <w:r w:rsidRPr="007F00DE">
        <w:rPr>
          <w:sz w:val="32"/>
          <w:szCs w:val="32"/>
        </w:rPr>
        <w:fldChar w:fldCharType="begin"/>
      </w:r>
      <w:r w:rsidRPr="007F00DE">
        <w:rPr>
          <w:sz w:val="32"/>
          <w:szCs w:val="32"/>
        </w:rPr>
        <w:instrText>HYPERLINK "https://www.gov.scot/publications/no-one-left-behind-employability-strategic-plan-2024-2027/documents/"</w:instrText>
      </w:r>
      <w:r w:rsidRPr="007F00DE">
        <w:rPr>
          <w:sz w:val="32"/>
          <w:szCs w:val="32"/>
        </w:rPr>
      </w:r>
      <w:r w:rsidRPr="007F00DE">
        <w:rPr>
          <w:sz w:val="32"/>
          <w:szCs w:val="32"/>
        </w:rPr>
        <w:fldChar w:fldCharType="separate"/>
      </w:r>
      <w:r w:rsidRPr="007F00DE">
        <w:rPr>
          <w:rStyle w:val="Hyperlink"/>
          <w:rFonts w:ascii="Arial" w:hAnsi="Arial" w:cs="Arial"/>
          <w:sz w:val="32"/>
          <w:szCs w:val="32"/>
        </w:rPr>
        <w:t>No One Left Behind</w:t>
      </w:r>
      <w:r w:rsidRPr="007F00DE">
        <w:rPr>
          <w:sz w:val="32"/>
          <w:szCs w:val="32"/>
        </w:rPr>
        <w:fldChar w:fldCharType="end"/>
      </w:r>
      <w:r w:rsidRPr="007F00DE">
        <w:rPr>
          <w:rFonts w:ascii="Arial" w:hAnsi="Arial" w:cs="Arial"/>
          <w:sz w:val="32"/>
          <w:szCs w:val="32"/>
        </w:rPr>
        <w:t xml:space="preserve"> is our approach to employability services in Scotland that tackles inequalities in Scotland’s labour market, </w:t>
      </w:r>
      <w:r w:rsidR="00B85679" w:rsidRPr="007F00DE">
        <w:rPr>
          <w:rFonts w:ascii="Arial" w:hAnsi="Arial" w:cs="Arial"/>
          <w:sz w:val="32"/>
          <w:szCs w:val="32"/>
        </w:rPr>
        <w:t>which</w:t>
      </w:r>
      <w:r w:rsidRPr="007F00DE">
        <w:rPr>
          <w:rFonts w:ascii="Arial" w:hAnsi="Arial" w:cs="Arial"/>
          <w:sz w:val="32"/>
          <w:szCs w:val="32"/>
        </w:rPr>
        <w:t xml:space="preserve"> helps people of all ages who experience the most disadvantage and inequality to progress towards employment, to stay in employment and to progress in the workplace.</w:t>
      </w:r>
      <w:r w:rsidRPr="007F00DE">
        <w:rPr>
          <w:rFonts w:ascii="Arial" w:hAnsi="Arial" w:cs="Arial"/>
          <w:color w:val="000000"/>
          <w:sz w:val="32"/>
          <w:szCs w:val="32"/>
        </w:rPr>
        <w:t xml:space="preserve"> </w:t>
      </w:r>
    </w:p>
    <w:p w14:paraId="5CA0953A" w14:textId="77777777" w:rsidR="00E364C0" w:rsidRPr="007F00DE" w:rsidRDefault="00E364C0" w:rsidP="00DE326D">
      <w:pPr>
        <w:pStyle w:val="ListParagraph"/>
        <w:spacing w:after="0" w:line="240" w:lineRule="auto"/>
        <w:ind w:left="0"/>
        <w:rPr>
          <w:rFonts w:ascii="Arial" w:hAnsi="Arial" w:cs="Arial"/>
          <w:sz w:val="32"/>
          <w:szCs w:val="32"/>
        </w:rPr>
      </w:pPr>
    </w:p>
    <w:p w14:paraId="1789B98D" w14:textId="77777777" w:rsidR="00E364C0" w:rsidRPr="007F00DE" w:rsidRDefault="00E364C0" w:rsidP="00DE326D">
      <w:pPr>
        <w:spacing w:after="0" w:line="240" w:lineRule="auto"/>
        <w:rPr>
          <w:rFonts w:ascii="Arial" w:hAnsi="Arial" w:cs="Arial"/>
          <w:sz w:val="32"/>
          <w:szCs w:val="32"/>
        </w:rPr>
      </w:pPr>
      <w:r w:rsidRPr="007F00DE">
        <w:rPr>
          <w:rFonts w:ascii="Arial" w:hAnsi="Arial" w:cs="Arial"/>
          <w:sz w:val="32"/>
          <w:szCs w:val="32"/>
        </w:rPr>
        <w:t xml:space="preserve">Through the </w:t>
      </w:r>
      <w:hyperlink r:id="rId140" w:history="1">
        <w:r w:rsidRPr="007F00DE">
          <w:rPr>
            <w:rStyle w:val="Hyperlink"/>
            <w:rFonts w:ascii="Arial" w:hAnsi="Arial" w:cs="Arial"/>
            <w:sz w:val="32"/>
            <w:szCs w:val="32"/>
          </w:rPr>
          <w:t>partnership working agreement</w:t>
        </w:r>
      </w:hyperlink>
      <w:r w:rsidRPr="007F00DE">
        <w:rPr>
          <w:rFonts w:ascii="Arial" w:hAnsi="Arial" w:cs="Arial"/>
          <w:sz w:val="32"/>
          <w:szCs w:val="32"/>
        </w:rPr>
        <w:t xml:space="preserve">, Scottish and Local Government are committed to working in partnership to deliver </w:t>
      </w:r>
      <w:r w:rsidRPr="007F00DE">
        <w:rPr>
          <w:rFonts w:ascii="Arial" w:hAnsi="Arial" w:cs="Arial"/>
          <w:sz w:val="32"/>
          <w:szCs w:val="32"/>
        </w:rPr>
        <w:lastRenderedPageBreak/>
        <w:t>employability support to achieve the best outcomes possible for participants.</w:t>
      </w:r>
    </w:p>
    <w:p w14:paraId="19A003C8" w14:textId="77777777" w:rsidR="00E364C0" w:rsidRPr="007F00DE" w:rsidRDefault="00E364C0" w:rsidP="00DE326D">
      <w:pPr>
        <w:spacing w:after="0" w:line="240" w:lineRule="auto"/>
        <w:rPr>
          <w:rFonts w:ascii="Arial" w:hAnsi="Arial" w:cs="Arial"/>
          <w:sz w:val="32"/>
          <w:szCs w:val="32"/>
        </w:rPr>
      </w:pPr>
    </w:p>
    <w:p w14:paraId="2ABDD3EB" w14:textId="77777777" w:rsidR="00E364C0" w:rsidRPr="007F00DE" w:rsidRDefault="00E364C0" w:rsidP="00DE326D">
      <w:pPr>
        <w:spacing w:after="0" w:line="240" w:lineRule="auto"/>
        <w:rPr>
          <w:rFonts w:ascii="Arial" w:hAnsi="Arial" w:cs="Arial"/>
          <w:sz w:val="32"/>
          <w:szCs w:val="32"/>
        </w:rPr>
      </w:pPr>
      <w:r w:rsidRPr="007F00DE">
        <w:rPr>
          <w:rFonts w:ascii="Arial" w:hAnsi="Arial" w:cs="Arial"/>
          <w:sz w:val="32"/>
          <w:szCs w:val="32"/>
        </w:rPr>
        <w:t>Local Employability Partnerships (</w:t>
      </w:r>
      <w:proofErr w:type="spellStart"/>
      <w:r w:rsidRPr="007F00DE">
        <w:rPr>
          <w:rFonts w:ascii="Arial" w:hAnsi="Arial" w:cs="Arial"/>
          <w:sz w:val="32"/>
          <w:szCs w:val="32"/>
        </w:rPr>
        <w:t>LEPs</w:t>
      </w:r>
      <w:proofErr w:type="spellEnd"/>
      <w:r w:rsidRPr="007F00DE">
        <w:rPr>
          <w:rFonts w:ascii="Arial" w:hAnsi="Arial" w:cs="Arial"/>
          <w:sz w:val="32"/>
          <w:szCs w:val="32"/>
        </w:rPr>
        <w:t xml:space="preserve">) play a critical role in the planning and commissioning of employability services locally providing support to help individuals overcome personal and systemic barriers to employment by addressing the broader needs of those </w:t>
      </w:r>
      <w:r w:rsidRPr="007F00DE">
        <w:rPr>
          <w:rFonts w:ascii="Arial" w:hAnsi="Arial" w:cs="Arial"/>
          <w:color w:val="000000"/>
          <w:sz w:val="32"/>
          <w:szCs w:val="32"/>
        </w:rPr>
        <w:t xml:space="preserve">who are disadvantaged in the labour market. This could be for example help with an addiction or specialist support for a mental health condition, etc. </w:t>
      </w:r>
    </w:p>
    <w:p w14:paraId="32B27378" w14:textId="77777777" w:rsidR="00E364C0" w:rsidRPr="007F00DE" w:rsidRDefault="00E364C0" w:rsidP="00DE326D">
      <w:pPr>
        <w:pStyle w:val="ListParagraph"/>
        <w:spacing w:after="0" w:line="240" w:lineRule="auto"/>
        <w:ind w:left="360"/>
        <w:jc w:val="both"/>
        <w:textAlignment w:val="baseline"/>
        <w:rPr>
          <w:rFonts w:ascii="Arial" w:eastAsia="Times New Roman" w:hAnsi="Arial" w:cs="Arial"/>
          <w:sz w:val="32"/>
          <w:szCs w:val="32"/>
          <w:lang w:eastAsia="en-GB"/>
        </w:rPr>
      </w:pPr>
    </w:p>
    <w:p w14:paraId="0AC6FFEA" w14:textId="5B2DD45D" w:rsidR="00AE7892" w:rsidRPr="007F00DE" w:rsidRDefault="00AE7892">
      <w:pPr>
        <w:pStyle w:val="Title"/>
        <w:numPr>
          <w:ilvl w:val="0"/>
          <w:numId w:val="33"/>
        </w:numPr>
        <w:rPr>
          <w:rFonts w:ascii="Arial" w:eastAsia="Times New Roman" w:hAnsi="Arial" w:cs="Arial"/>
          <w:b/>
          <w:bCs/>
          <w:sz w:val="32"/>
          <w:szCs w:val="32"/>
          <w:lang w:eastAsia="en-GB"/>
        </w:rPr>
      </w:pPr>
      <w:bookmarkStart w:id="54" w:name="Fairrecruitmentprocedures"/>
      <w:r w:rsidRPr="007F00DE">
        <w:rPr>
          <w:rFonts w:ascii="Arial" w:eastAsia="Times New Roman" w:hAnsi="Arial" w:cs="Arial"/>
          <w:b/>
          <w:bCs/>
          <w:sz w:val="32"/>
          <w:szCs w:val="32"/>
          <w:lang w:eastAsia="en-GB"/>
        </w:rPr>
        <w:t>Fair recruitment procedures</w:t>
      </w:r>
    </w:p>
    <w:bookmarkEnd w:id="54"/>
    <w:p w14:paraId="7530F781" w14:textId="76430B25" w:rsidR="00E20D25" w:rsidRPr="007F00DE" w:rsidRDefault="00C00BFF" w:rsidP="00DE326D">
      <w:pPr>
        <w:spacing w:after="0" w:line="240" w:lineRule="auto"/>
        <w:textAlignment w:val="baseline"/>
        <w:rPr>
          <w:rFonts w:ascii="Arial" w:eastAsia="Times New Roman" w:hAnsi="Arial" w:cs="Arial"/>
          <w:sz w:val="32"/>
          <w:szCs w:val="32"/>
          <w:lang w:eastAsia="en-GB"/>
        </w:rPr>
      </w:pPr>
      <w:r w:rsidRPr="007F00DE">
        <w:rPr>
          <w:rFonts w:ascii="Arial" w:eastAsia="Times New Roman" w:hAnsi="Arial" w:cs="Arial"/>
          <w:sz w:val="32"/>
          <w:szCs w:val="32"/>
          <w:lang w:eastAsia="en-GB"/>
        </w:rPr>
        <w:t>A</w:t>
      </w:r>
      <w:r w:rsidR="0018269D" w:rsidRPr="007F00DE">
        <w:rPr>
          <w:rFonts w:ascii="Arial" w:eastAsia="Times New Roman" w:hAnsi="Arial" w:cs="Arial"/>
          <w:sz w:val="32"/>
          <w:szCs w:val="32"/>
          <w:lang w:eastAsia="en-GB"/>
        </w:rPr>
        <w:t xml:space="preserve">ll applicants are treated fairly, choosing people based on their skills and suitability, and avoiding bias or discrimination. The process should be </w:t>
      </w:r>
      <w:r w:rsidRPr="007F00DE">
        <w:rPr>
          <w:rFonts w:ascii="Arial" w:eastAsia="Times New Roman" w:hAnsi="Arial" w:cs="Arial"/>
          <w:sz w:val="32"/>
          <w:szCs w:val="32"/>
          <w:lang w:eastAsia="en-GB"/>
        </w:rPr>
        <w:t>transparent, consistent</w:t>
      </w:r>
      <w:r w:rsidR="0018269D" w:rsidRPr="007F00DE">
        <w:rPr>
          <w:rFonts w:ascii="Arial" w:eastAsia="Times New Roman" w:hAnsi="Arial" w:cs="Arial"/>
          <w:sz w:val="32"/>
          <w:szCs w:val="32"/>
          <w:lang w:eastAsia="en-GB"/>
        </w:rPr>
        <w:t xml:space="preserve">, and follow </w:t>
      </w:r>
      <w:r w:rsidR="0018269D" w:rsidRPr="007F00DE">
        <w:rPr>
          <w:rFonts w:ascii="Arial" w:hAnsi="Arial" w:cs="Arial"/>
          <w:sz w:val="32"/>
          <w:szCs w:val="32"/>
          <w:shd w:val="clear" w:color="auto" w:fill="FAFAFA"/>
        </w:rPr>
        <w:t>employment legislation and the Equality Act 2010</w:t>
      </w:r>
      <w:r w:rsidR="0018269D" w:rsidRPr="007F00DE">
        <w:rPr>
          <w:rFonts w:ascii="Arial" w:eastAsia="Times New Roman" w:hAnsi="Arial" w:cs="Arial"/>
          <w:sz w:val="32"/>
          <w:szCs w:val="32"/>
          <w:lang w:eastAsia="en-GB"/>
        </w:rPr>
        <w:t>, while also encouraging diversity and inclusion.</w:t>
      </w:r>
      <w:r w:rsidRPr="007F00DE">
        <w:rPr>
          <w:rFonts w:ascii="Arial" w:eastAsia="Times New Roman" w:hAnsi="Arial" w:cs="Arial"/>
          <w:sz w:val="32"/>
          <w:szCs w:val="32"/>
          <w:lang w:eastAsia="en-GB"/>
        </w:rPr>
        <w:t xml:space="preserve"> For example, ensuring j</w:t>
      </w:r>
      <w:r w:rsidR="0018269D" w:rsidRPr="007F00DE">
        <w:rPr>
          <w:rFonts w:ascii="Arial" w:eastAsia="Times New Roman" w:hAnsi="Arial" w:cs="Arial"/>
          <w:sz w:val="32"/>
          <w:szCs w:val="32"/>
          <w:lang w:eastAsia="en-GB"/>
        </w:rPr>
        <w:t xml:space="preserve">ob </w:t>
      </w:r>
      <w:r w:rsidRPr="007F00DE">
        <w:rPr>
          <w:rFonts w:ascii="Arial" w:eastAsia="Times New Roman" w:hAnsi="Arial" w:cs="Arial"/>
          <w:sz w:val="32"/>
          <w:szCs w:val="32"/>
          <w:lang w:eastAsia="en-GB"/>
        </w:rPr>
        <w:t>a</w:t>
      </w:r>
      <w:r w:rsidR="0018269D" w:rsidRPr="007F00DE">
        <w:rPr>
          <w:rFonts w:ascii="Arial" w:eastAsia="Times New Roman" w:hAnsi="Arial" w:cs="Arial"/>
          <w:sz w:val="32"/>
          <w:szCs w:val="32"/>
          <w:lang w:eastAsia="en-GB"/>
        </w:rPr>
        <w:t>dverts</w:t>
      </w:r>
      <w:r w:rsidRPr="007F00DE">
        <w:rPr>
          <w:rFonts w:ascii="Arial" w:eastAsia="Times New Roman" w:hAnsi="Arial" w:cs="Arial"/>
          <w:sz w:val="32"/>
          <w:szCs w:val="32"/>
          <w:lang w:eastAsia="en-GB"/>
        </w:rPr>
        <w:t xml:space="preserve"> are </w:t>
      </w:r>
      <w:r w:rsidR="00CA2EBB" w:rsidRPr="007F00DE">
        <w:rPr>
          <w:rFonts w:ascii="Arial" w:hAnsi="Arial" w:cs="Arial"/>
          <w:sz w:val="32"/>
          <w:szCs w:val="32"/>
        </w:rPr>
        <w:t>accessible and</w:t>
      </w:r>
      <w:r w:rsidR="00CA2EBB" w:rsidRPr="007F00DE">
        <w:rPr>
          <w:rFonts w:ascii="Open Sans" w:hAnsi="Open Sans" w:cs="Open Sans"/>
          <w:sz w:val="32"/>
          <w:szCs w:val="32"/>
        </w:rPr>
        <w:t xml:space="preserve"> </w:t>
      </w:r>
      <w:r w:rsidR="00CA2EBB" w:rsidRPr="007F00DE">
        <w:rPr>
          <w:rFonts w:ascii="Arial" w:hAnsi="Arial" w:cs="Arial"/>
          <w:sz w:val="32"/>
          <w:szCs w:val="32"/>
        </w:rPr>
        <w:t>inclusive</w:t>
      </w:r>
      <w:r w:rsidRPr="007F00DE">
        <w:rPr>
          <w:rFonts w:ascii="Arial" w:eastAsia="Times New Roman" w:hAnsi="Arial" w:cs="Arial"/>
          <w:sz w:val="32"/>
          <w:szCs w:val="32"/>
          <w:lang w:eastAsia="en-GB"/>
        </w:rPr>
        <w:t>, using</w:t>
      </w:r>
      <w:r w:rsidR="0018269D" w:rsidRPr="007F00DE">
        <w:rPr>
          <w:rFonts w:ascii="Arial" w:eastAsia="Times New Roman" w:hAnsi="Arial" w:cs="Arial"/>
          <w:sz w:val="32"/>
          <w:szCs w:val="32"/>
          <w:lang w:eastAsia="en-GB"/>
        </w:rPr>
        <w:t xml:space="preserve"> tools like </w:t>
      </w:r>
      <w:r w:rsidRPr="007F00DE">
        <w:rPr>
          <w:rFonts w:ascii="Arial" w:eastAsia="Times New Roman" w:hAnsi="Arial" w:cs="Arial"/>
          <w:sz w:val="32"/>
          <w:szCs w:val="32"/>
          <w:lang w:eastAsia="en-GB"/>
        </w:rPr>
        <w:t>anonymous applications and structured</w:t>
      </w:r>
      <w:r w:rsidR="0018269D" w:rsidRPr="007F00DE">
        <w:rPr>
          <w:rFonts w:ascii="Arial" w:eastAsia="Times New Roman" w:hAnsi="Arial" w:cs="Arial"/>
          <w:sz w:val="32"/>
          <w:szCs w:val="32"/>
          <w:lang w:eastAsia="en-GB"/>
        </w:rPr>
        <w:t xml:space="preserve"> interviews</w:t>
      </w:r>
      <w:r w:rsidRPr="007F00DE">
        <w:rPr>
          <w:rFonts w:ascii="Arial" w:eastAsia="Times New Roman" w:hAnsi="Arial" w:cs="Arial"/>
          <w:sz w:val="32"/>
          <w:szCs w:val="32"/>
          <w:lang w:eastAsia="en-GB"/>
        </w:rPr>
        <w:t xml:space="preserve">, offering support to candidates with disabilities (reasonable adjustments), </w:t>
      </w:r>
      <w:r w:rsidR="00CA2EBB" w:rsidRPr="007F00DE">
        <w:rPr>
          <w:rFonts w:ascii="Arial" w:eastAsia="Times New Roman" w:hAnsi="Arial" w:cs="Arial"/>
          <w:sz w:val="32"/>
          <w:szCs w:val="32"/>
          <w:lang w:eastAsia="en-GB"/>
        </w:rPr>
        <w:t xml:space="preserve">and </w:t>
      </w:r>
      <w:r w:rsidRPr="007F00DE">
        <w:rPr>
          <w:rFonts w:ascii="Arial" w:eastAsia="Times New Roman" w:hAnsi="Arial" w:cs="Arial"/>
          <w:sz w:val="32"/>
          <w:szCs w:val="32"/>
          <w:lang w:eastAsia="en-GB"/>
        </w:rPr>
        <w:t>having a diverse interview panel.</w:t>
      </w:r>
    </w:p>
    <w:p w14:paraId="1BB74025" w14:textId="77777777" w:rsidR="00E20D25" w:rsidRPr="007F00DE" w:rsidRDefault="00E20D25" w:rsidP="00DE326D">
      <w:pPr>
        <w:spacing w:after="0" w:line="240" w:lineRule="auto"/>
        <w:jc w:val="both"/>
        <w:textAlignment w:val="baseline"/>
        <w:rPr>
          <w:rFonts w:ascii="Arial" w:eastAsia="Times New Roman" w:hAnsi="Arial" w:cs="Arial"/>
          <w:sz w:val="32"/>
          <w:szCs w:val="32"/>
          <w:lang w:eastAsia="en-GB"/>
        </w:rPr>
      </w:pPr>
    </w:p>
    <w:sectPr w:rsidR="00E20D25" w:rsidRPr="007F00DE" w:rsidSect="0071383C">
      <w:footerReference w:type="default" r:id="rId141"/>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D4E8EB" w14:textId="77777777" w:rsidR="00CC270F" w:rsidRDefault="00CC270F" w:rsidP="00D745E3">
      <w:pPr>
        <w:spacing w:after="0" w:line="240" w:lineRule="auto"/>
      </w:pPr>
      <w:r>
        <w:separator/>
      </w:r>
    </w:p>
  </w:endnote>
  <w:endnote w:type="continuationSeparator" w:id="0">
    <w:p w14:paraId="7FA316C2" w14:textId="77777777" w:rsidR="00CC270F" w:rsidRDefault="00CC270F" w:rsidP="00D745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1542247"/>
      <w:docPartObj>
        <w:docPartGallery w:val="Page Numbers (Bottom of Page)"/>
        <w:docPartUnique/>
      </w:docPartObj>
    </w:sdtPr>
    <w:sdtContent>
      <w:p w14:paraId="765EF446" w14:textId="78C19CCB" w:rsidR="00521CC7" w:rsidRDefault="00521CC7">
        <w:pPr>
          <w:pStyle w:val="Footer"/>
          <w:jc w:val="center"/>
        </w:pPr>
        <w:r>
          <w:fldChar w:fldCharType="begin"/>
        </w:r>
        <w:r>
          <w:instrText>PAGE   \* MERGEFORMAT</w:instrText>
        </w:r>
        <w:r>
          <w:fldChar w:fldCharType="separate"/>
        </w:r>
        <w:r>
          <w:t>2</w:t>
        </w:r>
        <w:r>
          <w:fldChar w:fldCharType="end"/>
        </w:r>
      </w:p>
    </w:sdtContent>
  </w:sdt>
  <w:p w14:paraId="4CB11FB6" w14:textId="77777777" w:rsidR="00D745E3" w:rsidRDefault="00D745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4044143"/>
      <w:docPartObj>
        <w:docPartGallery w:val="Page Numbers (Bottom of Page)"/>
        <w:docPartUnique/>
      </w:docPartObj>
    </w:sdtPr>
    <w:sdtContent>
      <w:p w14:paraId="031E0B28" w14:textId="77777777" w:rsidR="002E560A" w:rsidRDefault="002E560A" w:rsidP="002E560A">
        <w:pPr>
          <w:pStyle w:val="Footer"/>
          <w:jc w:val="right"/>
        </w:pPr>
        <w:r>
          <w:fldChar w:fldCharType="begin"/>
        </w:r>
        <w:r>
          <w:instrText>PAGE   \* MERGEFORMAT</w:instrText>
        </w:r>
        <w:r>
          <w:fldChar w:fldCharType="separate"/>
        </w:r>
        <w:r>
          <w:t>2</w:t>
        </w:r>
        <w:r>
          <w:fldChar w:fldCharType="end"/>
        </w:r>
      </w:p>
    </w:sdtContent>
  </w:sdt>
  <w:p w14:paraId="329EB9B3" w14:textId="77777777" w:rsidR="002E560A" w:rsidRDefault="002E560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51749902"/>
      <w:docPartObj>
        <w:docPartGallery w:val="Page Numbers (Bottom of Page)"/>
        <w:docPartUnique/>
      </w:docPartObj>
    </w:sdtPr>
    <w:sdtContent>
      <w:p w14:paraId="537749A4" w14:textId="77777777" w:rsidR="002E560A" w:rsidRDefault="002E560A" w:rsidP="002E560A">
        <w:pPr>
          <w:pStyle w:val="Footer"/>
          <w:jc w:val="center"/>
        </w:pPr>
        <w:r>
          <w:fldChar w:fldCharType="begin"/>
        </w:r>
        <w:r>
          <w:instrText>PAGE   \* MERGEFORMAT</w:instrText>
        </w:r>
        <w:r>
          <w:fldChar w:fldCharType="separate"/>
        </w:r>
        <w:r>
          <w:t>2</w:t>
        </w:r>
        <w:r>
          <w:fldChar w:fldCharType="end"/>
        </w:r>
      </w:p>
    </w:sdtContent>
  </w:sdt>
  <w:p w14:paraId="2250E7EE" w14:textId="77777777" w:rsidR="002E560A" w:rsidRDefault="002E560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4826656"/>
      <w:docPartObj>
        <w:docPartGallery w:val="Page Numbers (Bottom of Page)"/>
        <w:docPartUnique/>
      </w:docPartObj>
    </w:sdtPr>
    <w:sdtContent>
      <w:p w14:paraId="355639E6" w14:textId="77777777" w:rsidR="00D35E4C" w:rsidRDefault="00D35E4C" w:rsidP="00D35E4C">
        <w:pPr>
          <w:pStyle w:val="Footer"/>
          <w:jc w:val="right"/>
        </w:pPr>
        <w:r>
          <w:fldChar w:fldCharType="begin"/>
        </w:r>
        <w:r>
          <w:instrText>PAGE   \* MERGEFORMAT</w:instrText>
        </w:r>
        <w:r>
          <w:fldChar w:fldCharType="separate"/>
        </w:r>
        <w:r>
          <w:t>2</w:t>
        </w:r>
        <w:r>
          <w:fldChar w:fldCharType="end"/>
        </w:r>
      </w:p>
    </w:sdtContent>
  </w:sdt>
  <w:p w14:paraId="47F7FC81" w14:textId="77777777" w:rsidR="00D35E4C" w:rsidRDefault="00D35E4C">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98551086"/>
      <w:docPartObj>
        <w:docPartGallery w:val="Page Numbers (Bottom of Page)"/>
        <w:docPartUnique/>
      </w:docPartObj>
    </w:sdtPr>
    <w:sdtContent>
      <w:p w14:paraId="1003A3B9" w14:textId="77777777" w:rsidR="00D35E4C" w:rsidRDefault="00D35E4C" w:rsidP="00D35E4C">
        <w:pPr>
          <w:pStyle w:val="Footer"/>
          <w:jc w:val="center"/>
        </w:pPr>
        <w:r>
          <w:fldChar w:fldCharType="begin"/>
        </w:r>
        <w:r>
          <w:instrText>PAGE   \* MERGEFORMAT</w:instrText>
        </w:r>
        <w:r>
          <w:fldChar w:fldCharType="separate"/>
        </w:r>
        <w:r>
          <w:t>2</w:t>
        </w:r>
        <w:r>
          <w:fldChar w:fldCharType="end"/>
        </w:r>
      </w:p>
    </w:sdtContent>
  </w:sdt>
  <w:p w14:paraId="76ACB4D7" w14:textId="77777777" w:rsidR="00D35E4C" w:rsidRDefault="00D35E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C76E30" w14:textId="77777777" w:rsidR="00CC270F" w:rsidRDefault="00CC270F" w:rsidP="00D745E3">
      <w:pPr>
        <w:spacing w:after="0" w:line="240" w:lineRule="auto"/>
      </w:pPr>
      <w:r>
        <w:separator/>
      </w:r>
    </w:p>
  </w:footnote>
  <w:footnote w:type="continuationSeparator" w:id="0">
    <w:p w14:paraId="181531C4" w14:textId="77777777" w:rsidR="00CC270F" w:rsidRDefault="00CC270F" w:rsidP="00D745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FB"/>
    <w:multiLevelType w:val="multilevel"/>
    <w:tmpl w:val="9500C384"/>
    <w:lvl w:ilvl="0">
      <w:start w:val="1"/>
      <w:numFmt w:val="bullet"/>
      <w:lvlText w:val=""/>
      <w:lvlJc w:val="left"/>
      <w:rPr>
        <w:rFonts w:ascii="Symbol" w:hAnsi="Symbol" w:hint="default"/>
      </w:rPr>
    </w:lvl>
    <w:lvl w:ilvl="1">
      <w:start w:val="1"/>
      <w:numFmt w:val="decimal"/>
      <w:pStyle w:val="Heading2"/>
      <w:lvlText w:val="%1.%2"/>
      <w:legacy w:legacy="1" w:legacySpace="284" w:legacyIndent="720"/>
      <w:lvlJc w:val="left"/>
    </w:lvl>
    <w:lvl w:ilvl="2">
      <w:start w:val="1"/>
      <w:numFmt w:val="bullet"/>
      <w:lvlText w:val=""/>
      <w:lvlJc w:val="left"/>
      <w:pPr>
        <w:ind w:left="720" w:hanging="360"/>
      </w:pPr>
      <w:rPr>
        <w:rFonts w:ascii="Symbol" w:hAnsi="Symbol" w:hint="default"/>
      </w:rPr>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2" w15:restartNumberingAfterBreak="0">
    <w:nsid w:val="02BC2477"/>
    <w:multiLevelType w:val="hybridMultilevel"/>
    <w:tmpl w:val="86C2235E"/>
    <w:lvl w:ilvl="0" w:tplc="08090017">
      <w:start w:val="1"/>
      <w:numFmt w:val="lowerLetter"/>
      <w:lvlText w:val="%1)"/>
      <w:lvlJc w:val="left"/>
      <w:pPr>
        <w:ind w:left="389" w:hanging="360"/>
      </w:pPr>
      <w:rPr>
        <w:rFonts w:hint="default"/>
      </w:rPr>
    </w:lvl>
    <w:lvl w:ilvl="1" w:tplc="08090019" w:tentative="1">
      <w:start w:val="1"/>
      <w:numFmt w:val="lowerLetter"/>
      <w:lvlText w:val="%2."/>
      <w:lvlJc w:val="left"/>
      <w:pPr>
        <w:ind w:left="1109" w:hanging="360"/>
      </w:pPr>
    </w:lvl>
    <w:lvl w:ilvl="2" w:tplc="0809001B" w:tentative="1">
      <w:start w:val="1"/>
      <w:numFmt w:val="lowerRoman"/>
      <w:lvlText w:val="%3."/>
      <w:lvlJc w:val="right"/>
      <w:pPr>
        <w:ind w:left="1829" w:hanging="180"/>
      </w:pPr>
    </w:lvl>
    <w:lvl w:ilvl="3" w:tplc="0809000F" w:tentative="1">
      <w:start w:val="1"/>
      <w:numFmt w:val="decimal"/>
      <w:lvlText w:val="%4."/>
      <w:lvlJc w:val="left"/>
      <w:pPr>
        <w:ind w:left="2549" w:hanging="360"/>
      </w:pPr>
    </w:lvl>
    <w:lvl w:ilvl="4" w:tplc="08090019" w:tentative="1">
      <w:start w:val="1"/>
      <w:numFmt w:val="lowerLetter"/>
      <w:lvlText w:val="%5."/>
      <w:lvlJc w:val="left"/>
      <w:pPr>
        <w:ind w:left="3269" w:hanging="360"/>
      </w:pPr>
    </w:lvl>
    <w:lvl w:ilvl="5" w:tplc="0809001B" w:tentative="1">
      <w:start w:val="1"/>
      <w:numFmt w:val="lowerRoman"/>
      <w:lvlText w:val="%6."/>
      <w:lvlJc w:val="right"/>
      <w:pPr>
        <w:ind w:left="3989" w:hanging="180"/>
      </w:pPr>
    </w:lvl>
    <w:lvl w:ilvl="6" w:tplc="0809000F" w:tentative="1">
      <w:start w:val="1"/>
      <w:numFmt w:val="decimal"/>
      <w:lvlText w:val="%7."/>
      <w:lvlJc w:val="left"/>
      <w:pPr>
        <w:ind w:left="4709" w:hanging="360"/>
      </w:pPr>
    </w:lvl>
    <w:lvl w:ilvl="7" w:tplc="08090019" w:tentative="1">
      <w:start w:val="1"/>
      <w:numFmt w:val="lowerLetter"/>
      <w:lvlText w:val="%8."/>
      <w:lvlJc w:val="left"/>
      <w:pPr>
        <w:ind w:left="5429" w:hanging="360"/>
      </w:pPr>
    </w:lvl>
    <w:lvl w:ilvl="8" w:tplc="0809001B" w:tentative="1">
      <w:start w:val="1"/>
      <w:numFmt w:val="lowerRoman"/>
      <w:lvlText w:val="%9."/>
      <w:lvlJc w:val="right"/>
      <w:pPr>
        <w:ind w:left="6149" w:hanging="180"/>
      </w:pPr>
    </w:lvl>
  </w:abstractNum>
  <w:abstractNum w:abstractNumId="3" w15:restartNumberingAfterBreak="0">
    <w:nsid w:val="054251F9"/>
    <w:multiLevelType w:val="hybridMultilevel"/>
    <w:tmpl w:val="1DB29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693BB0"/>
    <w:multiLevelType w:val="hybridMultilevel"/>
    <w:tmpl w:val="D8A84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187001"/>
    <w:multiLevelType w:val="hybridMultilevel"/>
    <w:tmpl w:val="F7E472C0"/>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0AF3342E"/>
    <w:multiLevelType w:val="hybridMultilevel"/>
    <w:tmpl w:val="F76ED948"/>
    <w:lvl w:ilvl="0" w:tplc="B7445796">
      <w:start w:val="1"/>
      <w:numFmt w:val="decimal"/>
      <w:lvlText w:val="(%1)"/>
      <w:lvlJc w:val="left"/>
      <w:pPr>
        <w:ind w:left="360" w:hanging="360"/>
      </w:pPr>
      <w:rPr>
        <w:rFonts w:hint="default"/>
      </w:rPr>
    </w:lvl>
    <w:lvl w:ilvl="1" w:tplc="3774A772">
      <w:start w:val="1"/>
      <w:numFmt w:val="lowerLetter"/>
      <w:lvlText w:val="(%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0B3943A6"/>
    <w:multiLevelType w:val="hybridMultilevel"/>
    <w:tmpl w:val="F9526154"/>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BA55FB1"/>
    <w:multiLevelType w:val="hybridMultilevel"/>
    <w:tmpl w:val="B464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C165D61"/>
    <w:multiLevelType w:val="multilevel"/>
    <w:tmpl w:val="1A383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D5223BC"/>
    <w:multiLevelType w:val="multilevel"/>
    <w:tmpl w:val="5B90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113486B"/>
    <w:multiLevelType w:val="hybridMultilevel"/>
    <w:tmpl w:val="EF02B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257B66"/>
    <w:multiLevelType w:val="hybridMultilevel"/>
    <w:tmpl w:val="E0B071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1C114EE"/>
    <w:multiLevelType w:val="multilevel"/>
    <w:tmpl w:val="4796CEB6"/>
    <w:lvl w:ilvl="0">
      <w:start w:val="1"/>
      <w:numFmt w:val="bullet"/>
      <w:lvlText w:val=""/>
      <w:lvlJc w:val="left"/>
      <w:pPr>
        <w:tabs>
          <w:tab w:val="num" w:pos="405"/>
        </w:tabs>
        <w:ind w:left="405" w:hanging="360"/>
      </w:pPr>
      <w:rPr>
        <w:rFonts w:ascii="Symbol" w:hAnsi="Symbol" w:hint="default"/>
        <w:sz w:val="20"/>
      </w:rPr>
    </w:lvl>
    <w:lvl w:ilvl="1" w:tentative="1">
      <w:start w:val="1"/>
      <w:numFmt w:val="bullet"/>
      <w:lvlText w:val="o"/>
      <w:lvlJc w:val="left"/>
      <w:pPr>
        <w:tabs>
          <w:tab w:val="num" w:pos="1125"/>
        </w:tabs>
        <w:ind w:left="1125" w:hanging="360"/>
      </w:pPr>
      <w:rPr>
        <w:rFonts w:ascii="Courier New" w:hAnsi="Courier New" w:hint="default"/>
        <w:sz w:val="20"/>
      </w:rPr>
    </w:lvl>
    <w:lvl w:ilvl="2" w:tentative="1">
      <w:start w:val="1"/>
      <w:numFmt w:val="bullet"/>
      <w:lvlText w:val=""/>
      <w:lvlJc w:val="left"/>
      <w:pPr>
        <w:tabs>
          <w:tab w:val="num" w:pos="1845"/>
        </w:tabs>
        <w:ind w:left="1845" w:hanging="360"/>
      </w:pPr>
      <w:rPr>
        <w:rFonts w:ascii="Wingdings" w:hAnsi="Wingdings" w:hint="default"/>
        <w:sz w:val="20"/>
      </w:rPr>
    </w:lvl>
    <w:lvl w:ilvl="3" w:tentative="1">
      <w:start w:val="1"/>
      <w:numFmt w:val="bullet"/>
      <w:lvlText w:val=""/>
      <w:lvlJc w:val="left"/>
      <w:pPr>
        <w:tabs>
          <w:tab w:val="num" w:pos="2565"/>
        </w:tabs>
        <w:ind w:left="2565" w:hanging="360"/>
      </w:pPr>
      <w:rPr>
        <w:rFonts w:ascii="Wingdings" w:hAnsi="Wingdings" w:hint="default"/>
        <w:sz w:val="20"/>
      </w:rPr>
    </w:lvl>
    <w:lvl w:ilvl="4" w:tentative="1">
      <w:start w:val="1"/>
      <w:numFmt w:val="bullet"/>
      <w:lvlText w:val=""/>
      <w:lvlJc w:val="left"/>
      <w:pPr>
        <w:tabs>
          <w:tab w:val="num" w:pos="3285"/>
        </w:tabs>
        <w:ind w:left="3285" w:hanging="360"/>
      </w:pPr>
      <w:rPr>
        <w:rFonts w:ascii="Wingdings" w:hAnsi="Wingdings" w:hint="default"/>
        <w:sz w:val="20"/>
      </w:rPr>
    </w:lvl>
    <w:lvl w:ilvl="5" w:tentative="1">
      <w:start w:val="1"/>
      <w:numFmt w:val="bullet"/>
      <w:lvlText w:val=""/>
      <w:lvlJc w:val="left"/>
      <w:pPr>
        <w:tabs>
          <w:tab w:val="num" w:pos="4005"/>
        </w:tabs>
        <w:ind w:left="4005" w:hanging="360"/>
      </w:pPr>
      <w:rPr>
        <w:rFonts w:ascii="Wingdings" w:hAnsi="Wingdings" w:hint="default"/>
        <w:sz w:val="20"/>
      </w:rPr>
    </w:lvl>
    <w:lvl w:ilvl="6" w:tentative="1">
      <w:start w:val="1"/>
      <w:numFmt w:val="bullet"/>
      <w:lvlText w:val=""/>
      <w:lvlJc w:val="left"/>
      <w:pPr>
        <w:tabs>
          <w:tab w:val="num" w:pos="4725"/>
        </w:tabs>
        <w:ind w:left="4725" w:hanging="360"/>
      </w:pPr>
      <w:rPr>
        <w:rFonts w:ascii="Wingdings" w:hAnsi="Wingdings" w:hint="default"/>
        <w:sz w:val="20"/>
      </w:rPr>
    </w:lvl>
    <w:lvl w:ilvl="7" w:tentative="1">
      <w:start w:val="1"/>
      <w:numFmt w:val="bullet"/>
      <w:lvlText w:val=""/>
      <w:lvlJc w:val="left"/>
      <w:pPr>
        <w:tabs>
          <w:tab w:val="num" w:pos="5445"/>
        </w:tabs>
        <w:ind w:left="5445" w:hanging="360"/>
      </w:pPr>
      <w:rPr>
        <w:rFonts w:ascii="Wingdings" w:hAnsi="Wingdings" w:hint="default"/>
        <w:sz w:val="20"/>
      </w:rPr>
    </w:lvl>
    <w:lvl w:ilvl="8" w:tentative="1">
      <w:start w:val="1"/>
      <w:numFmt w:val="bullet"/>
      <w:lvlText w:val=""/>
      <w:lvlJc w:val="left"/>
      <w:pPr>
        <w:tabs>
          <w:tab w:val="num" w:pos="6165"/>
        </w:tabs>
        <w:ind w:left="6165" w:hanging="360"/>
      </w:pPr>
      <w:rPr>
        <w:rFonts w:ascii="Wingdings" w:hAnsi="Wingdings" w:hint="default"/>
        <w:sz w:val="20"/>
      </w:rPr>
    </w:lvl>
  </w:abstractNum>
  <w:abstractNum w:abstractNumId="14" w15:restartNumberingAfterBreak="0">
    <w:nsid w:val="2353552E"/>
    <w:multiLevelType w:val="multilevel"/>
    <w:tmpl w:val="0D68A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469055C"/>
    <w:multiLevelType w:val="multilevel"/>
    <w:tmpl w:val="A886B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5B710AE"/>
    <w:multiLevelType w:val="hybridMultilevel"/>
    <w:tmpl w:val="48BE1DB8"/>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A6D6214"/>
    <w:multiLevelType w:val="multilevel"/>
    <w:tmpl w:val="E4EE03B4"/>
    <w:lvl w:ilvl="0">
      <w:start w:val="1"/>
      <w:numFmt w:val="decimal"/>
      <w:lvlText w:val="%1."/>
      <w:lvlJc w:val="left"/>
      <w:pPr>
        <w:tabs>
          <w:tab w:val="num" w:pos="389"/>
        </w:tabs>
        <w:ind w:left="389" w:hanging="360"/>
      </w:pPr>
    </w:lvl>
    <w:lvl w:ilvl="1">
      <w:start w:val="1"/>
      <w:numFmt w:val="bullet"/>
      <w:lvlText w:val="o"/>
      <w:lvlJc w:val="left"/>
      <w:pPr>
        <w:tabs>
          <w:tab w:val="num" w:pos="1109"/>
        </w:tabs>
        <w:ind w:left="1109" w:hanging="360"/>
      </w:pPr>
      <w:rPr>
        <w:rFonts w:ascii="Courier New" w:hAnsi="Courier New" w:hint="default"/>
        <w:sz w:val="20"/>
      </w:rPr>
    </w:lvl>
    <w:lvl w:ilvl="2" w:tentative="1">
      <w:start w:val="1"/>
      <w:numFmt w:val="decimal"/>
      <w:lvlText w:val="%3."/>
      <w:lvlJc w:val="left"/>
      <w:pPr>
        <w:tabs>
          <w:tab w:val="num" w:pos="1829"/>
        </w:tabs>
        <w:ind w:left="1829" w:hanging="360"/>
      </w:pPr>
    </w:lvl>
    <w:lvl w:ilvl="3" w:tentative="1">
      <w:start w:val="1"/>
      <w:numFmt w:val="decimal"/>
      <w:lvlText w:val="%4."/>
      <w:lvlJc w:val="left"/>
      <w:pPr>
        <w:tabs>
          <w:tab w:val="num" w:pos="2549"/>
        </w:tabs>
        <w:ind w:left="2549" w:hanging="360"/>
      </w:pPr>
    </w:lvl>
    <w:lvl w:ilvl="4" w:tentative="1">
      <w:start w:val="1"/>
      <w:numFmt w:val="decimal"/>
      <w:lvlText w:val="%5."/>
      <w:lvlJc w:val="left"/>
      <w:pPr>
        <w:tabs>
          <w:tab w:val="num" w:pos="3269"/>
        </w:tabs>
        <w:ind w:left="3269" w:hanging="360"/>
      </w:pPr>
    </w:lvl>
    <w:lvl w:ilvl="5" w:tentative="1">
      <w:start w:val="1"/>
      <w:numFmt w:val="decimal"/>
      <w:lvlText w:val="%6."/>
      <w:lvlJc w:val="left"/>
      <w:pPr>
        <w:tabs>
          <w:tab w:val="num" w:pos="3989"/>
        </w:tabs>
        <w:ind w:left="3989" w:hanging="360"/>
      </w:pPr>
    </w:lvl>
    <w:lvl w:ilvl="6" w:tentative="1">
      <w:start w:val="1"/>
      <w:numFmt w:val="decimal"/>
      <w:lvlText w:val="%7."/>
      <w:lvlJc w:val="left"/>
      <w:pPr>
        <w:tabs>
          <w:tab w:val="num" w:pos="4709"/>
        </w:tabs>
        <w:ind w:left="4709" w:hanging="360"/>
      </w:pPr>
    </w:lvl>
    <w:lvl w:ilvl="7" w:tentative="1">
      <w:start w:val="1"/>
      <w:numFmt w:val="decimal"/>
      <w:lvlText w:val="%8."/>
      <w:lvlJc w:val="left"/>
      <w:pPr>
        <w:tabs>
          <w:tab w:val="num" w:pos="5429"/>
        </w:tabs>
        <w:ind w:left="5429" w:hanging="360"/>
      </w:pPr>
    </w:lvl>
    <w:lvl w:ilvl="8" w:tentative="1">
      <w:start w:val="1"/>
      <w:numFmt w:val="decimal"/>
      <w:lvlText w:val="%9."/>
      <w:lvlJc w:val="left"/>
      <w:pPr>
        <w:tabs>
          <w:tab w:val="num" w:pos="6149"/>
        </w:tabs>
        <w:ind w:left="6149" w:hanging="360"/>
      </w:pPr>
    </w:lvl>
  </w:abstractNum>
  <w:abstractNum w:abstractNumId="18" w15:restartNumberingAfterBreak="0">
    <w:nsid w:val="2B691A78"/>
    <w:multiLevelType w:val="hybridMultilevel"/>
    <w:tmpl w:val="CCE4EFCE"/>
    <w:lvl w:ilvl="0" w:tplc="FFFFFFFF">
      <w:start w:val="1"/>
      <w:numFmt w:val="upperRoman"/>
      <w:lvlText w:val="%1."/>
      <w:lvlJc w:val="right"/>
      <w:pPr>
        <w:ind w:left="720" w:hanging="360"/>
      </w:pPr>
    </w:lvl>
    <w:lvl w:ilvl="1" w:tplc="08090013">
      <w:start w:val="1"/>
      <w:numFmt w:val="upp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C4C2D73"/>
    <w:multiLevelType w:val="multilevel"/>
    <w:tmpl w:val="86A85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DB2360A"/>
    <w:multiLevelType w:val="hybridMultilevel"/>
    <w:tmpl w:val="0DBAF2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0" w:hanging="360"/>
      </w:pPr>
      <w:rPr>
        <w:rFonts w:ascii="Courier New" w:hAnsi="Courier New" w:cs="Courier New" w:hint="default"/>
      </w:rPr>
    </w:lvl>
    <w:lvl w:ilvl="2" w:tplc="08090005" w:tentative="1">
      <w:start w:val="1"/>
      <w:numFmt w:val="bullet"/>
      <w:lvlText w:val=""/>
      <w:lvlJc w:val="left"/>
      <w:pPr>
        <w:ind w:left="720" w:hanging="360"/>
      </w:pPr>
      <w:rPr>
        <w:rFonts w:ascii="Wingdings" w:hAnsi="Wingdings" w:hint="default"/>
      </w:rPr>
    </w:lvl>
    <w:lvl w:ilvl="3" w:tplc="08090001" w:tentative="1">
      <w:start w:val="1"/>
      <w:numFmt w:val="bullet"/>
      <w:lvlText w:val=""/>
      <w:lvlJc w:val="left"/>
      <w:pPr>
        <w:ind w:left="1440" w:hanging="360"/>
      </w:pPr>
      <w:rPr>
        <w:rFonts w:ascii="Symbol" w:hAnsi="Symbol" w:hint="default"/>
      </w:rPr>
    </w:lvl>
    <w:lvl w:ilvl="4" w:tplc="08090003" w:tentative="1">
      <w:start w:val="1"/>
      <w:numFmt w:val="bullet"/>
      <w:lvlText w:val="o"/>
      <w:lvlJc w:val="left"/>
      <w:pPr>
        <w:ind w:left="2160" w:hanging="360"/>
      </w:pPr>
      <w:rPr>
        <w:rFonts w:ascii="Courier New" w:hAnsi="Courier New" w:cs="Courier New" w:hint="default"/>
      </w:rPr>
    </w:lvl>
    <w:lvl w:ilvl="5" w:tplc="08090005" w:tentative="1">
      <w:start w:val="1"/>
      <w:numFmt w:val="bullet"/>
      <w:lvlText w:val=""/>
      <w:lvlJc w:val="left"/>
      <w:pPr>
        <w:ind w:left="2880" w:hanging="360"/>
      </w:pPr>
      <w:rPr>
        <w:rFonts w:ascii="Wingdings" w:hAnsi="Wingdings" w:hint="default"/>
      </w:rPr>
    </w:lvl>
    <w:lvl w:ilvl="6" w:tplc="08090001" w:tentative="1">
      <w:start w:val="1"/>
      <w:numFmt w:val="bullet"/>
      <w:lvlText w:val=""/>
      <w:lvlJc w:val="left"/>
      <w:pPr>
        <w:ind w:left="3600" w:hanging="360"/>
      </w:pPr>
      <w:rPr>
        <w:rFonts w:ascii="Symbol" w:hAnsi="Symbol" w:hint="default"/>
      </w:rPr>
    </w:lvl>
    <w:lvl w:ilvl="7" w:tplc="08090003" w:tentative="1">
      <w:start w:val="1"/>
      <w:numFmt w:val="bullet"/>
      <w:lvlText w:val="o"/>
      <w:lvlJc w:val="left"/>
      <w:pPr>
        <w:ind w:left="4320" w:hanging="360"/>
      </w:pPr>
      <w:rPr>
        <w:rFonts w:ascii="Courier New" w:hAnsi="Courier New" w:cs="Courier New" w:hint="default"/>
      </w:rPr>
    </w:lvl>
    <w:lvl w:ilvl="8" w:tplc="08090005" w:tentative="1">
      <w:start w:val="1"/>
      <w:numFmt w:val="bullet"/>
      <w:lvlText w:val=""/>
      <w:lvlJc w:val="left"/>
      <w:pPr>
        <w:ind w:left="5040" w:hanging="360"/>
      </w:pPr>
      <w:rPr>
        <w:rFonts w:ascii="Wingdings" w:hAnsi="Wingdings" w:hint="default"/>
      </w:rPr>
    </w:lvl>
  </w:abstractNum>
  <w:abstractNum w:abstractNumId="21" w15:restartNumberingAfterBreak="0">
    <w:nsid w:val="2DFE16A1"/>
    <w:multiLevelType w:val="hybridMultilevel"/>
    <w:tmpl w:val="91C80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FFF1770"/>
    <w:multiLevelType w:val="multilevel"/>
    <w:tmpl w:val="9A703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0474CC2"/>
    <w:multiLevelType w:val="multilevel"/>
    <w:tmpl w:val="B14EB134"/>
    <w:lvl w:ilvl="0">
      <w:start w:val="1"/>
      <w:numFmt w:val="bullet"/>
      <w:lvlText w:val=""/>
      <w:lvlJc w:val="left"/>
      <w:pPr>
        <w:tabs>
          <w:tab w:val="num" w:pos="720"/>
        </w:tabs>
        <w:ind w:left="720" w:hanging="360"/>
      </w:pPr>
      <w:rPr>
        <w:rFonts w:ascii="Symbol" w:hAnsi="Symbol" w:hint="default"/>
        <w:sz w:val="20"/>
      </w:rPr>
    </w:lvl>
    <w:lvl w:ilvl="1">
      <w:start w:val="1"/>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09A4CBA"/>
    <w:multiLevelType w:val="hybridMultilevel"/>
    <w:tmpl w:val="63BA3F4E"/>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3DC3706"/>
    <w:multiLevelType w:val="hybridMultilevel"/>
    <w:tmpl w:val="52B457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6DD08CD"/>
    <w:multiLevelType w:val="multilevel"/>
    <w:tmpl w:val="9022F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3A012D0"/>
    <w:multiLevelType w:val="hybridMultilevel"/>
    <w:tmpl w:val="D7EC0270"/>
    <w:lvl w:ilvl="0" w:tplc="08090005">
      <w:start w:val="1"/>
      <w:numFmt w:val="bullet"/>
      <w:lvlText w:val=""/>
      <w:lvlJc w:val="left"/>
      <w:pPr>
        <w:ind w:left="360" w:hanging="360"/>
      </w:pPr>
      <w:rPr>
        <w:rFonts w:ascii="Wingdings" w:hAnsi="Wingdings" w:hint="default"/>
        <w:color w:val="0070C0"/>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46BE2842"/>
    <w:multiLevelType w:val="multilevel"/>
    <w:tmpl w:val="3D0EC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9E76FE8"/>
    <w:multiLevelType w:val="multilevel"/>
    <w:tmpl w:val="DE1ED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C477C9B"/>
    <w:multiLevelType w:val="hybridMultilevel"/>
    <w:tmpl w:val="4B78D146"/>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4CAE7545"/>
    <w:multiLevelType w:val="hybridMultilevel"/>
    <w:tmpl w:val="6338D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D8F2FDB"/>
    <w:multiLevelType w:val="hybridMultilevel"/>
    <w:tmpl w:val="72BAE6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4EE7B02"/>
    <w:multiLevelType w:val="hybridMultilevel"/>
    <w:tmpl w:val="BEBE28F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59D91C0F"/>
    <w:multiLevelType w:val="multilevel"/>
    <w:tmpl w:val="6898E5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BC55C52"/>
    <w:multiLevelType w:val="multilevel"/>
    <w:tmpl w:val="E5964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CCF4AF3"/>
    <w:multiLevelType w:val="hybridMultilevel"/>
    <w:tmpl w:val="01265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0987D0B"/>
    <w:multiLevelType w:val="hybridMultilevel"/>
    <w:tmpl w:val="1098FAF2"/>
    <w:lvl w:ilvl="0" w:tplc="9B1E500E">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9B1E500E">
      <w:start w:val="1"/>
      <w:numFmt w:val="bullet"/>
      <w:lvlText w:val=""/>
      <w:lvlJc w:val="left"/>
      <w:pPr>
        <w:ind w:left="1800" w:hanging="360"/>
      </w:pPr>
      <w:rPr>
        <w:rFonts w:ascii="Symbol" w:hAnsi="Symbol"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1EE3838"/>
    <w:multiLevelType w:val="hybridMultilevel"/>
    <w:tmpl w:val="E334EF24"/>
    <w:lvl w:ilvl="0" w:tplc="08090005">
      <w:start w:val="1"/>
      <w:numFmt w:val="bullet"/>
      <w:lvlText w:val=""/>
      <w:lvlJc w:val="left"/>
      <w:pPr>
        <w:ind w:left="405" w:hanging="360"/>
      </w:pPr>
      <w:rPr>
        <w:rFonts w:ascii="Wingdings" w:hAnsi="Wingdings" w:hint="default"/>
      </w:rPr>
    </w:lvl>
    <w:lvl w:ilvl="1" w:tplc="08090003">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39" w15:restartNumberingAfterBreak="0">
    <w:nsid w:val="626633D0"/>
    <w:multiLevelType w:val="multilevel"/>
    <w:tmpl w:val="02B2AC28"/>
    <w:lvl w:ilvl="0">
      <w:start w:val="1"/>
      <w:numFmt w:val="decimal"/>
      <w:lvlText w:val="%1."/>
      <w:lvlJc w:val="left"/>
      <w:pPr>
        <w:tabs>
          <w:tab w:val="num" w:pos="598"/>
        </w:tabs>
        <w:ind w:left="598" w:hanging="360"/>
      </w:pPr>
    </w:lvl>
    <w:lvl w:ilvl="1" w:tentative="1">
      <w:start w:val="1"/>
      <w:numFmt w:val="decimal"/>
      <w:lvlText w:val="%2."/>
      <w:lvlJc w:val="left"/>
      <w:pPr>
        <w:tabs>
          <w:tab w:val="num" w:pos="1318"/>
        </w:tabs>
        <w:ind w:left="1318" w:hanging="360"/>
      </w:pPr>
    </w:lvl>
    <w:lvl w:ilvl="2" w:tentative="1">
      <w:start w:val="1"/>
      <w:numFmt w:val="decimal"/>
      <w:lvlText w:val="%3."/>
      <w:lvlJc w:val="left"/>
      <w:pPr>
        <w:tabs>
          <w:tab w:val="num" w:pos="2038"/>
        </w:tabs>
        <w:ind w:left="2038" w:hanging="360"/>
      </w:pPr>
    </w:lvl>
    <w:lvl w:ilvl="3" w:tentative="1">
      <w:start w:val="1"/>
      <w:numFmt w:val="decimal"/>
      <w:lvlText w:val="%4."/>
      <w:lvlJc w:val="left"/>
      <w:pPr>
        <w:tabs>
          <w:tab w:val="num" w:pos="2758"/>
        </w:tabs>
        <w:ind w:left="2758" w:hanging="360"/>
      </w:pPr>
    </w:lvl>
    <w:lvl w:ilvl="4" w:tentative="1">
      <w:start w:val="1"/>
      <w:numFmt w:val="decimal"/>
      <w:lvlText w:val="%5."/>
      <w:lvlJc w:val="left"/>
      <w:pPr>
        <w:tabs>
          <w:tab w:val="num" w:pos="3478"/>
        </w:tabs>
        <w:ind w:left="3478" w:hanging="360"/>
      </w:pPr>
    </w:lvl>
    <w:lvl w:ilvl="5" w:tentative="1">
      <w:start w:val="1"/>
      <w:numFmt w:val="decimal"/>
      <w:lvlText w:val="%6."/>
      <w:lvlJc w:val="left"/>
      <w:pPr>
        <w:tabs>
          <w:tab w:val="num" w:pos="4198"/>
        </w:tabs>
        <w:ind w:left="4198" w:hanging="360"/>
      </w:pPr>
    </w:lvl>
    <w:lvl w:ilvl="6" w:tentative="1">
      <w:start w:val="1"/>
      <w:numFmt w:val="decimal"/>
      <w:lvlText w:val="%7."/>
      <w:lvlJc w:val="left"/>
      <w:pPr>
        <w:tabs>
          <w:tab w:val="num" w:pos="4918"/>
        </w:tabs>
        <w:ind w:left="4918" w:hanging="360"/>
      </w:pPr>
    </w:lvl>
    <w:lvl w:ilvl="7" w:tentative="1">
      <w:start w:val="1"/>
      <w:numFmt w:val="decimal"/>
      <w:lvlText w:val="%8."/>
      <w:lvlJc w:val="left"/>
      <w:pPr>
        <w:tabs>
          <w:tab w:val="num" w:pos="5638"/>
        </w:tabs>
        <w:ind w:left="5638" w:hanging="360"/>
      </w:pPr>
    </w:lvl>
    <w:lvl w:ilvl="8" w:tentative="1">
      <w:start w:val="1"/>
      <w:numFmt w:val="decimal"/>
      <w:lvlText w:val="%9."/>
      <w:lvlJc w:val="left"/>
      <w:pPr>
        <w:tabs>
          <w:tab w:val="num" w:pos="6358"/>
        </w:tabs>
        <w:ind w:left="6358" w:hanging="360"/>
      </w:pPr>
    </w:lvl>
  </w:abstractNum>
  <w:abstractNum w:abstractNumId="40" w15:restartNumberingAfterBreak="0">
    <w:nsid w:val="62D37529"/>
    <w:multiLevelType w:val="multilevel"/>
    <w:tmpl w:val="D8A00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42" w15:restartNumberingAfterBreak="0">
    <w:nsid w:val="65BF2A66"/>
    <w:multiLevelType w:val="hybridMultilevel"/>
    <w:tmpl w:val="F2485D4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6703601"/>
    <w:multiLevelType w:val="hybridMultilevel"/>
    <w:tmpl w:val="7CA40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88201C5"/>
    <w:multiLevelType w:val="hybridMultilevel"/>
    <w:tmpl w:val="1CD2E7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6AD95B4D"/>
    <w:multiLevelType w:val="multilevel"/>
    <w:tmpl w:val="C9C06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6C331DBF"/>
    <w:multiLevelType w:val="hybridMultilevel"/>
    <w:tmpl w:val="AE5684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6E532E0B"/>
    <w:multiLevelType w:val="hybridMultilevel"/>
    <w:tmpl w:val="4D16C0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5453196"/>
    <w:multiLevelType w:val="multilevel"/>
    <w:tmpl w:val="18AA97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95B6340"/>
    <w:multiLevelType w:val="multilevel"/>
    <w:tmpl w:val="CFFECF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9B206AF"/>
    <w:multiLevelType w:val="hybridMultilevel"/>
    <w:tmpl w:val="DDA4686E"/>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7ACC36D4"/>
    <w:multiLevelType w:val="hybridMultilevel"/>
    <w:tmpl w:val="3C28280A"/>
    <w:lvl w:ilvl="0" w:tplc="08090001">
      <w:start w:val="1"/>
      <w:numFmt w:val="bullet"/>
      <w:lvlText w:val=""/>
      <w:lvlJc w:val="left"/>
      <w:pPr>
        <w:ind w:left="1080" w:hanging="360"/>
      </w:pPr>
      <w:rPr>
        <w:rFonts w:ascii="Symbol" w:hAnsi="Symbol" w:hint="default"/>
        <w:b w:val="0"/>
        <w:bCs w:val="0"/>
        <w:color w:val="auto"/>
        <w:sz w:val="22"/>
        <w:szCs w:val="22"/>
      </w:rPr>
    </w:lvl>
    <w:lvl w:ilvl="1" w:tplc="0882B170">
      <w:start w:val="1"/>
      <w:numFmt w:val="lowerLetter"/>
      <w:lvlText w:val="%2."/>
      <w:lvlJc w:val="left"/>
      <w:pPr>
        <w:ind w:left="1800" w:hanging="360"/>
      </w:pPr>
      <w:rPr>
        <w:b w:val="0"/>
        <w:bCs w:val="0"/>
        <w:color w:val="auto"/>
        <w:sz w:val="22"/>
        <w:szCs w:val="22"/>
      </w:r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2" w15:restartNumberingAfterBreak="0">
    <w:nsid w:val="7AE27310"/>
    <w:multiLevelType w:val="hybridMultilevel"/>
    <w:tmpl w:val="25B8558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7BD86D50"/>
    <w:multiLevelType w:val="hybridMultilevel"/>
    <w:tmpl w:val="80A83FE2"/>
    <w:lvl w:ilvl="0" w:tplc="08090005">
      <w:start w:val="1"/>
      <w:numFmt w:val="bullet"/>
      <w:lvlText w:val=""/>
      <w:lvlJc w:val="left"/>
      <w:pPr>
        <w:ind w:left="405" w:hanging="360"/>
      </w:pPr>
      <w:rPr>
        <w:rFonts w:ascii="Wingdings" w:hAnsi="Wingdings" w:hint="default"/>
        <w:color w:val="0070C0"/>
      </w:rPr>
    </w:lvl>
    <w:lvl w:ilvl="1" w:tplc="FFFFFFFF">
      <w:start w:val="1"/>
      <w:numFmt w:val="bullet"/>
      <w:lvlText w:val="o"/>
      <w:lvlJc w:val="left"/>
      <w:pPr>
        <w:ind w:left="1125" w:hanging="360"/>
      </w:pPr>
      <w:rPr>
        <w:rFonts w:ascii="Courier New" w:hAnsi="Courier New" w:cs="Courier New" w:hint="default"/>
      </w:rPr>
    </w:lvl>
    <w:lvl w:ilvl="2" w:tplc="FFFFFFFF" w:tentative="1">
      <w:start w:val="1"/>
      <w:numFmt w:val="bullet"/>
      <w:lvlText w:val=""/>
      <w:lvlJc w:val="left"/>
      <w:pPr>
        <w:ind w:left="1845" w:hanging="360"/>
      </w:pPr>
      <w:rPr>
        <w:rFonts w:ascii="Wingdings" w:hAnsi="Wingdings" w:hint="default"/>
      </w:rPr>
    </w:lvl>
    <w:lvl w:ilvl="3" w:tplc="FFFFFFFF" w:tentative="1">
      <w:start w:val="1"/>
      <w:numFmt w:val="bullet"/>
      <w:lvlText w:val=""/>
      <w:lvlJc w:val="left"/>
      <w:pPr>
        <w:ind w:left="2565" w:hanging="360"/>
      </w:pPr>
      <w:rPr>
        <w:rFonts w:ascii="Symbol" w:hAnsi="Symbol" w:hint="default"/>
      </w:rPr>
    </w:lvl>
    <w:lvl w:ilvl="4" w:tplc="FFFFFFFF" w:tentative="1">
      <w:start w:val="1"/>
      <w:numFmt w:val="bullet"/>
      <w:lvlText w:val="o"/>
      <w:lvlJc w:val="left"/>
      <w:pPr>
        <w:ind w:left="3285" w:hanging="360"/>
      </w:pPr>
      <w:rPr>
        <w:rFonts w:ascii="Courier New" w:hAnsi="Courier New" w:cs="Courier New" w:hint="default"/>
      </w:rPr>
    </w:lvl>
    <w:lvl w:ilvl="5" w:tplc="FFFFFFFF" w:tentative="1">
      <w:start w:val="1"/>
      <w:numFmt w:val="bullet"/>
      <w:lvlText w:val=""/>
      <w:lvlJc w:val="left"/>
      <w:pPr>
        <w:ind w:left="4005" w:hanging="360"/>
      </w:pPr>
      <w:rPr>
        <w:rFonts w:ascii="Wingdings" w:hAnsi="Wingdings" w:hint="default"/>
      </w:rPr>
    </w:lvl>
    <w:lvl w:ilvl="6" w:tplc="FFFFFFFF" w:tentative="1">
      <w:start w:val="1"/>
      <w:numFmt w:val="bullet"/>
      <w:lvlText w:val=""/>
      <w:lvlJc w:val="left"/>
      <w:pPr>
        <w:ind w:left="4725" w:hanging="360"/>
      </w:pPr>
      <w:rPr>
        <w:rFonts w:ascii="Symbol" w:hAnsi="Symbol" w:hint="default"/>
      </w:rPr>
    </w:lvl>
    <w:lvl w:ilvl="7" w:tplc="FFFFFFFF" w:tentative="1">
      <w:start w:val="1"/>
      <w:numFmt w:val="bullet"/>
      <w:lvlText w:val="o"/>
      <w:lvlJc w:val="left"/>
      <w:pPr>
        <w:ind w:left="5445" w:hanging="360"/>
      </w:pPr>
      <w:rPr>
        <w:rFonts w:ascii="Courier New" w:hAnsi="Courier New" w:cs="Courier New" w:hint="default"/>
      </w:rPr>
    </w:lvl>
    <w:lvl w:ilvl="8" w:tplc="FFFFFFFF" w:tentative="1">
      <w:start w:val="1"/>
      <w:numFmt w:val="bullet"/>
      <w:lvlText w:val=""/>
      <w:lvlJc w:val="left"/>
      <w:pPr>
        <w:ind w:left="6165" w:hanging="360"/>
      </w:pPr>
      <w:rPr>
        <w:rFonts w:ascii="Wingdings" w:hAnsi="Wingdings" w:hint="default"/>
      </w:rPr>
    </w:lvl>
  </w:abstractNum>
  <w:num w:numId="1" w16cid:durableId="860388303">
    <w:abstractNumId w:val="41"/>
  </w:num>
  <w:num w:numId="2" w16cid:durableId="1469519032">
    <w:abstractNumId w:val="1"/>
  </w:num>
  <w:num w:numId="3" w16cid:durableId="1025447243">
    <w:abstractNumId w:val="39"/>
  </w:num>
  <w:num w:numId="4" w16cid:durableId="817263963">
    <w:abstractNumId w:val="34"/>
  </w:num>
  <w:num w:numId="5" w16cid:durableId="1717437317">
    <w:abstractNumId w:val="23"/>
  </w:num>
  <w:num w:numId="6" w16cid:durableId="738987904">
    <w:abstractNumId w:val="22"/>
  </w:num>
  <w:num w:numId="7" w16cid:durableId="847255310">
    <w:abstractNumId w:val="51"/>
  </w:num>
  <w:num w:numId="8" w16cid:durableId="1618103190">
    <w:abstractNumId w:val="10"/>
  </w:num>
  <w:num w:numId="9" w16cid:durableId="507253888">
    <w:abstractNumId w:val="31"/>
  </w:num>
  <w:num w:numId="10" w16cid:durableId="322003366">
    <w:abstractNumId w:val="47"/>
  </w:num>
  <w:num w:numId="11" w16cid:durableId="331296298">
    <w:abstractNumId w:val="8"/>
  </w:num>
  <w:num w:numId="12" w16cid:durableId="1627617807">
    <w:abstractNumId w:val="36"/>
  </w:num>
  <w:num w:numId="13" w16cid:durableId="173036817">
    <w:abstractNumId w:val="2"/>
  </w:num>
  <w:num w:numId="14" w16cid:durableId="1775857246">
    <w:abstractNumId w:val="38"/>
  </w:num>
  <w:num w:numId="15" w16cid:durableId="972759957">
    <w:abstractNumId w:val="3"/>
  </w:num>
  <w:num w:numId="16" w16cid:durableId="52893498">
    <w:abstractNumId w:val="45"/>
  </w:num>
  <w:num w:numId="17" w16cid:durableId="622928373">
    <w:abstractNumId w:val="13"/>
  </w:num>
  <w:num w:numId="18" w16cid:durableId="1492017573">
    <w:abstractNumId w:val="25"/>
  </w:num>
  <w:num w:numId="19" w16cid:durableId="196546567">
    <w:abstractNumId w:val="12"/>
  </w:num>
  <w:num w:numId="20" w16cid:durableId="2036151609">
    <w:abstractNumId w:val="52"/>
  </w:num>
  <w:num w:numId="21" w16cid:durableId="418868467">
    <w:abstractNumId w:val="50"/>
  </w:num>
  <w:num w:numId="22" w16cid:durableId="1320688681">
    <w:abstractNumId w:val="6"/>
  </w:num>
  <w:num w:numId="23" w16cid:durableId="275449955">
    <w:abstractNumId w:val="37"/>
  </w:num>
  <w:num w:numId="24" w16cid:durableId="1990203372">
    <w:abstractNumId w:val="27"/>
  </w:num>
  <w:num w:numId="25" w16cid:durableId="1911841183">
    <w:abstractNumId w:val="53"/>
  </w:num>
  <w:num w:numId="26" w16cid:durableId="634875943">
    <w:abstractNumId w:val="30"/>
  </w:num>
  <w:num w:numId="27" w16cid:durableId="1491168344">
    <w:abstractNumId w:val="24"/>
  </w:num>
  <w:num w:numId="28" w16cid:durableId="1932741630">
    <w:abstractNumId w:val="16"/>
  </w:num>
  <w:num w:numId="29" w16cid:durableId="989794321">
    <w:abstractNumId w:val="7"/>
  </w:num>
  <w:num w:numId="30" w16cid:durableId="513105932">
    <w:abstractNumId w:val="18"/>
  </w:num>
  <w:num w:numId="31" w16cid:durableId="1522279658">
    <w:abstractNumId w:val="42"/>
  </w:num>
  <w:num w:numId="32" w16cid:durableId="1565337707">
    <w:abstractNumId w:val="32"/>
  </w:num>
  <w:num w:numId="33" w16cid:durableId="1522668954">
    <w:abstractNumId w:val="46"/>
  </w:num>
  <w:num w:numId="34" w16cid:durableId="2754665">
    <w:abstractNumId w:val="0"/>
  </w:num>
  <w:num w:numId="35" w16cid:durableId="669872944">
    <w:abstractNumId w:val="17"/>
  </w:num>
  <w:num w:numId="36" w16cid:durableId="1337532295">
    <w:abstractNumId w:val="40"/>
  </w:num>
  <w:num w:numId="37" w16cid:durableId="768894321">
    <w:abstractNumId w:val="26"/>
  </w:num>
  <w:num w:numId="38" w16cid:durableId="1966349618">
    <w:abstractNumId w:val="49"/>
  </w:num>
  <w:num w:numId="39" w16cid:durableId="1699551260">
    <w:abstractNumId w:val="28"/>
  </w:num>
  <w:num w:numId="40" w16cid:durableId="792209045">
    <w:abstractNumId w:val="14"/>
  </w:num>
  <w:num w:numId="41" w16cid:durableId="799417569">
    <w:abstractNumId w:val="9"/>
  </w:num>
  <w:num w:numId="42" w16cid:durableId="97217956">
    <w:abstractNumId w:val="15"/>
  </w:num>
  <w:num w:numId="43" w16cid:durableId="249579306">
    <w:abstractNumId w:val="29"/>
  </w:num>
  <w:num w:numId="44" w16cid:durableId="1582838493">
    <w:abstractNumId w:val="19"/>
  </w:num>
  <w:num w:numId="45" w16cid:durableId="816342879">
    <w:abstractNumId w:val="5"/>
  </w:num>
  <w:num w:numId="46" w16cid:durableId="600139725">
    <w:abstractNumId w:val="44"/>
  </w:num>
  <w:num w:numId="47" w16cid:durableId="1343976218">
    <w:abstractNumId w:val="35"/>
  </w:num>
  <w:num w:numId="48" w16cid:durableId="790830859">
    <w:abstractNumId w:val="48"/>
  </w:num>
  <w:num w:numId="49" w16cid:durableId="322199084">
    <w:abstractNumId w:val="4"/>
  </w:num>
  <w:num w:numId="50" w16cid:durableId="822743953">
    <w:abstractNumId w:val="43"/>
  </w:num>
  <w:num w:numId="51" w16cid:durableId="1708138291">
    <w:abstractNumId w:val="20"/>
  </w:num>
  <w:num w:numId="52" w16cid:durableId="782768131">
    <w:abstractNumId w:val="33"/>
  </w:num>
  <w:num w:numId="53" w16cid:durableId="9769881">
    <w:abstractNumId w:val="11"/>
  </w:num>
  <w:num w:numId="54" w16cid:durableId="268895509">
    <w:abstractNumId w:val="2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69DC"/>
    <w:rsid w:val="000001E2"/>
    <w:rsid w:val="00001936"/>
    <w:rsid w:val="00002FE2"/>
    <w:rsid w:val="00003CF9"/>
    <w:rsid w:val="000044D6"/>
    <w:rsid w:val="0000574A"/>
    <w:rsid w:val="000067FA"/>
    <w:rsid w:val="00010C69"/>
    <w:rsid w:val="00011DD7"/>
    <w:rsid w:val="00012A14"/>
    <w:rsid w:val="000149D7"/>
    <w:rsid w:val="00020F74"/>
    <w:rsid w:val="00021823"/>
    <w:rsid w:val="00021DCF"/>
    <w:rsid w:val="00023904"/>
    <w:rsid w:val="00024FF0"/>
    <w:rsid w:val="000259F5"/>
    <w:rsid w:val="00025E7D"/>
    <w:rsid w:val="0002629B"/>
    <w:rsid w:val="00026B0B"/>
    <w:rsid w:val="00027C27"/>
    <w:rsid w:val="00030823"/>
    <w:rsid w:val="0003128F"/>
    <w:rsid w:val="00033BE2"/>
    <w:rsid w:val="000426F2"/>
    <w:rsid w:val="000442BA"/>
    <w:rsid w:val="0004572A"/>
    <w:rsid w:val="00051434"/>
    <w:rsid w:val="00053559"/>
    <w:rsid w:val="00053824"/>
    <w:rsid w:val="00053D0E"/>
    <w:rsid w:val="00055745"/>
    <w:rsid w:val="00055FFC"/>
    <w:rsid w:val="0005679B"/>
    <w:rsid w:val="00056DE1"/>
    <w:rsid w:val="0006058A"/>
    <w:rsid w:val="00061223"/>
    <w:rsid w:val="0006591A"/>
    <w:rsid w:val="0006631E"/>
    <w:rsid w:val="00067F4C"/>
    <w:rsid w:val="00070037"/>
    <w:rsid w:val="00071EFE"/>
    <w:rsid w:val="000734AD"/>
    <w:rsid w:val="00073D9C"/>
    <w:rsid w:val="000765D2"/>
    <w:rsid w:val="000770F5"/>
    <w:rsid w:val="00077167"/>
    <w:rsid w:val="00077C7F"/>
    <w:rsid w:val="000800F3"/>
    <w:rsid w:val="00081E59"/>
    <w:rsid w:val="000828AE"/>
    <w:rsid w:val="000843A5"/>
    <w:rsid w:val="00086116"/>
    <w:rsid w:val="000868C4"/>
    <w:rsid w:val="00087D03"/>
    <w:rsid w:val="00090A21"/>
    <w:rsid w:val="000918CF"/>
    <w:rsid w:val="000937D0"/>
    <w:rsid w:val="000956A9"/>
    <w:rsid w:val="000960C5"/>
    <w:rsid w:val="00096663"/>
    <w:rsid w:val="000975EC"/>
    <w:rsid w:val="00097724"/>
    <w:rsid w:val="000A09A6"/>
    <w:rsid w:val="000A294E"/>
    <w:rsid w:val="000A487A"/>
    <w:rsid w:val="000A60DD"/>
    <w:rsid w:val="000A65B3"/>
    <w:rsid w:val="000A7E21"/>
    <w:rsid w:val="000B07D3"/>
    <w:rsid w:val="000B0EF7"/>
    <w:rsid w:val="000B17DD"/>
    <w:rsid w:val="000B3183"/>
    <w:rsid w:val="000B3577"/>
    <w:rsid w:val="000B6FA7"/>
    <w:rsid w:val="000B7B9C"/>
    <w:rsid w:val="000C0130"/>
    <w:rsid w:val="000C0CF4"/>
    <w:rsid w:val="000C5B94"/>
    <w:rsid w:val="000D1120"/>
    <w:rsid w:val="000D122A"/>
    <w:rsid w:val="000D370E"/>
    <w:rsid w:val="000D465A"/>
    <w:rsid w:val="000D4E1E"/>
    <w:rsid w:val="000D525F"/>
    <w:rsid w:val="000D7746"/>
    <w:rsid w:val="000D7A5F"/>
    <w:rsid w:val="000E1817"/>
    <w:rsid w:val="000E263C"/>
    <w:rsid w:val="000E4870"/>
    <w:rsid w:val="000E4D63"/>
    <w:rsid w:val="000E6416"/>
    <w:rsid w:val="000F03F9"/>
    <w:rsid w:val="000F0DCE"/>
    <w:rsid w:val="000F42FF"/>
    <w:rsid w:val="000F46B6"/>
    <w:rsid w:val="000F524E"/>
    <w:rsid w:val="000F67FF"/>
    <w:rsid w:val="000F73F3"/>
    <w:rsid w:val="0010081C"/>
    <w:rsid w:val="00101ABC"/>
    <w:rsid w:val="001035DB"/>
    <w:rsid w:val="0010594D"/>
    <w:rsid w:val="00106F98"/>
    <w:rsid w:val="0011113D"/>
    <w:rsid w:val="0011287E"/>
    <w:rsid w:val="00116A6E"/>
    <w:rsid w:val="001203E9"/>
    <w:rsid w:val="00122739"/>
    <w:rsid w:val="0012408A"/>
    <w:rsid w:val="0012445D"/>
    <w:rsid w:val="00124563"/>
    <w:rsid w:val="0012589E"/>
    <w:rsid w:val="00125AB3"/>
    <w:rsid w:val="001266C6"/>
    <w:rsid w:val="00126FAC"/>
    <w:rsid w:val="001349A1"/>
    <w:rsid w:val="00135C36"/>
    <w:rsid w:val="00140F13"/>
    <w:rsid w:val="00141F5A"/>
    <w:rsid w:val="0014354F"/>
    <w:rsid w:val="00144705"/>
    <w:rsid w:val="00144FCC"/>
    <w:rsid w:val="00145E42"/>
    <w:rsid w:val="00146483"/>
    <w:rsid w:val="00147D5F"/>
    <w:rsid w:val="00154170"/>
    <w:rsid w:val="00154740"/>
    <w:rsid w:val="00156380"/>
    <w:rsid w:val="0016154D"/>
    <w:rsid w:val="00161697"/>
    <w:rsid w:val="00163395"/>
    <w:rsid w:val="0016387A"/>
    <w:rsid w:val="001652BD"/>
    <w:rsid w:val="00170C9C"/>
    <w:rsid w:val="001739F0"/>
    <w:rsid w:val="00175439"/>
    <w:rsid w:val="001760E4"/>
    <w:rsid w:val="00177063"/>
    <w:rsid w:val="0017706C"/>
    <w:rsid w:val="00181D5E"/>
    <w:rsid w:val="0018223D"/>
    <w:rsid w:val="0018269D"/>
    <w:rsid w:val="00182982"/>
    <w:rsid w:val="001829E2"/>
    <w:rsid w:val="00183736"/>
    <w:rsid w:val="00184B69"/>
    <w:rsid w:val="00186F1B"/>
    <w:rsid w:val="0018751B"/>
    <w:rsid w:val="0019233E"/>
    <w:rsid w:val="0019309E"/>
    <w:rsid w:val="00193537"/>
    <w:rsid w:val="00196518"/>
    <w:rsid w:val="00196B59"/>
    <w:rsid w:val="001A1EBC"/>
    <w:rsid w:val="001A26A3"/>
    <w:rsid w:val="001A2739"/>
    <w:rsid w:val="001A51CE"/>
    <w:rsid w:val="001B0463"/>
    <w:rsid w:val="001B169E"/>
    <w:rsid w:val="001B1FAB"/>
    <w:rsid w:val="001B214C"/>
    <w:rsid w:val="001B2FB9"/>
    <w:rsid w:val="001B4E46"/>
    <w:rsid w:val="001B741E"/>
    <w:rsid w:val="001B76CF"/>
    <w:rsid w:val="001C0AEB"/>
    <w:rsid w:val="001C2898"/>
    <w:rsid w:val="001C3611"/>
    <w:rsid w:val="001C3E45"/>
    <w:rsid w:val="001C6B9C"/>
    <w:rsid w:val="001D0501"/>
    <w:rsid w:val="001D0634"/>
    <w:rsid w:val="001D153A"/>
    <w:rsid w:val="001D323A"/>
    <w:rsid w:val="001D5AE6"/>
    <w:rsid w:val="001D71D9"/>
    <w:rsid w:val="001F0724"/>
    <w:rsid w:val="001F0CBA"/>
    <w:rsid w:val="001F0FF8"/>
    <w:rsid w:val="001F17D4"/>
    <w:rsid w:val="001F4B6A"/>
    <w:rsid w:val="00200025"/>
    <w:rsid w:val="0020063F"/>
    <w:rsid w:val="00200EF5"/>
    <w:rsid w:val="00201BD8"/>
    <w:rsid w:val="00203F23"/>
    <w:rsid w:val="00204C72"/>
    <w:rsid w:val="00206966"/>
    <w:rsid w:val="0021131A"/>
    <w:rsid w:val="00211DAD"/>
    <w:rsid w:val="00214219"/>
    <w:rsid w:val="00215B8C"/>
    <w:rsid w:val="00223F94"/>
    <w:rsid w:val="002246FE"/>
    <w:rsid w:val="00224B13"/>
    <w:rsid w:val="00225828"/>
    <w:rsid w:val="00225848"/>
    <w:rsid w:val="0023017A"/>
    <w:rsid w:val="00230F21"/>
    <w:rsid w:val="00234C91"/>
    <w:rsid w:val="00236112"/>
    <w:rsid w:val="00237D70"/>
    <w:rsid w:val="0024094B"/>
    <w:rsid w:val="002416E1"/>
    <w:rsid w:val="00241A3A"/>
    <w:rsid w:val="002426C9"/>
    <w:rsid w:val="002429CA"/>
    <w:rsid w:val="002452A6"/>
    <w:rsid w:val="002476B5"/>
    <w:rsid w:val="002503A9"/>
    <w:rsid w:val="00253F64"/>
    <w:rsid w:val="00254CC2"/>
    <w:rsid w:val="002567C1"/>
    <w:rsid w:val="002579CC"/>
    <w:rsid w:val="00257B94"/>
    <w:rsid w:val="00257C9B"/>
    <w:rsid w:val="0026088B"/>
    <w:rsid w:val="002620DD"/>
    <w:rsid w:val="002646B3"/>
    <w:rsid w:val="00265F0E"/>
    <w:rsid w:val="00267E7C"/>
    <w:rsid w:val="0027017F"/>
    <w:rsid w:val="00271C80"/>
    <w:rsid w:val="00272F60"/>
    <w:rsid w:val="002732D4"/>
    <w:rsid w:val="00273EF9"/>
    <w:rsid w:val="00274B71"/>
    <w:rsid w:val="00274E4C"/>
    <w:rsid w:val="002765A6"/>
    <w:rsid w:val="00277CA6"/>
    <w:rsid w:val="00281579"/>
    <w:rsid w:val="0028230C"/>
    <w:rsid w:val="00282414"/>
    <w:rsid w:val="00284D78"/>
    <w:rsid w:val="002919D9"/>
    <w:rsid w:val="00295564"/>
    <w:rsid w:val="002975DF"/>
    <w:rsid w:val="002A0179"/>
    <w:rsid w:val="002A3274"/>
    <w:rsid w:val="002A35C3"/>
    <w:rsid w:val="002A44B5"/>
    <w:rsid w:val="002B0BCA"/>
    <w:rsid w:val="002B106E"/>
    <w:rsid w:val="002B15B8"/>
    <w:rsid w:val="002B26CC"/>
    <w:rsid w:val="002B28F6"/>
    <w:rsid w:val="002B2EEA"/>
    <w:rsid w:val="002B6BC4"/>
    <w:rsid w:val="002C1302"/>
    <w:rsid w:val="002C3FFB"/>
    <w:rsid w:val="002C4071"/>
    <w:rsid w:val="002C5AD4"/>
    <w:rsid w:val="002C5D4E"/>
    <w:rsid w:val="002D0728"/>
    <w:rsid w:val="002D274F"/>
    <w:rsid w:val="002D32D8"/>
    <w:rsid w:val="002D32E4"/>
    <w:rsid w:val="002D54BF"/>
    <w:rsid w:val="002D7A90"/>
    <w:rsid w:val="002E1049"/>
    <w:rsid w:val="002E1F74"/>
    <w:rsid w:val="002E560A"/>
    <w:rsid w:val="002E583F"/>
    <w:rsid w:val="002E74E1"/>
    <w:rsid w:val="002E7AC6"/>
    <w:rsid w:val="002E7BD6"/>
    <w:rsid w:val="002E7BF1"/>
    <w:rsid w:val="002E7FF4"/>
    <w:rsid w:val="002F3E3C"/>
    <w:rsid w:val="002F46A6"/>
    <w:rsid w:val="002F4936"/>
    <w:rsid w:val="00300735"/>
    <w:rsid w:val="00303245"/>
    <w:rsid w:val="00304023"/>
    <w:rsid w:val="00306C61"/>
    <w:rsid w:val="0031144E"/>
    <w:rsid w:val="00312459"/>
    <w:rsid w:val="00314E7C"/>
    <w:rsid w:val="00320B18"/>
    <w:rsid w:val="00320CE5"/>
    <w:rsid w:val="003218CA"/>
    <w:rsid w:val="0032249F"/>
    <w:rsid w:val="0032492D"/>
    <w:rsid w:val="00324F64"/>
    <w:rsid w:val="00325364"/>
    <w:rsid w:val="003268E2"/>
    <w:rsid w:val="00327B2F"/>
    <w:rsid w:val="0033391D"/>
    <w:rsid w:val="00335D96"/>
    <w:rsid w:val="00336554"/>
    <w:rsid w:val="003377CD"/>
    <w:rsid w:val="00341306"/>
    <w:rsid w:val="003416DA"/>
    <w:rsid w:val="00341943"/>
    <w:rsid w:val="00347D65"/>
    <w:rsid w:val="0035108B"/>
    <w:rsid w:val="00351519"/>
    <w:rsid w:val="0035237F"/>
    <w:rsid w:val="003539F7"/>
    <w:rsid w:val="00354130"/>
    <w:rsid w:val="00356B71"/>
    <w:rsid w:val="00365A39"/>
    <w:rsid w:val="00370804"/>
    <w:rsid w:val="003730A6"/>
    <w:rsid w:val="003738EE"/>
    <w:rsid w:val="00374E04"/>
    <w:rsid w:val="0037582B"/>
    <w:rsid w:val="00375981"/>
    <w:rsid w:val="00376121"/>
    <w:rsid w:val="003769D8"/>
    <w:rsid w:val="00377E23"/>
    <w:rsid w:val="00377F2E"/>
    <w:rsid w:val="00380BBB"/>
    <w:rsid w:val="00381684"/>
    <w:rsid w:val="00381782"/>
    <w:rsid w:val="00381DAC"/>
    <w:rsid w:val="00383AD8"/>
    <w:rsid w:val="00383FB3"/>
    <w:rsid w:val="003858D6"/>
    <w:rsid w:val="00387825"/>
    <w:rsid w:val="00387BCD"/>
    <w:rsid w:val="003901F0"/>
    <w:rsid w:val="0039049D"/>
    <w:rsid w:val="00393018"/>
    <w:rsid w:val="00393563"/>
    <w:rsid w:val="0039452B"/>
    <w:rsid w:val="003A0CCA"/>
    <w:rsid w:val="003A268D"/>
    <w:rsid w:val="003A5919"/>
    <w:rsid w:val="003A743B"/>
    <w:rsid w:val="003A7F28"/>
    <w:rsid w:val="003B3779"/>
    <w:rsid w:val="003C177D"/>
    <w:rsid w:val="003C2571"/>
    <w:rsid w:val="003C3902"/>
    <w:rsid w:val="003C7832"/>
    <w:rsid w:val="003D0B87"/>
    <w:rsid w:val="003D3014"/>
    <w:rsid w:val="003D379D"/>
    <w:rsid w:val="003D70BE"/>
    <w:rsid w:val="003D71A7"/>
    <w:rsid w:val="003E4155"/>
    <w:rsid w:val="003E5354"/>
    <w:rsid w:val="003F105E"/>
    <w:rsid w:val="003F1092"/>
    <w:rsid w:val="003F27A2"/>
    <w:rsid w:val="003F3300"/>
    <w:rsid w:val="003F46EB"/>
    <w:rsid w:val="003F59F1"/>
    <w:rsid w:val="003F76D3"/>
    <w:rsid w:val="00400E19"/>
    <w:rsid w:val="004027A6"/>
    <w:rsid w:val="004036F7"/>
    <w:rsid w:val="004058F1"/>
    <w:rsid w:val="004138B1"/>
    <w:rsid w:val="00416344"/>
    <w:rsid w:val="00416355"/>
    <w:rsid w:val="00416904"/>
    <w:rsid w:val="004202AD"/>
    <w:rsid w:val="0042121F"/>
    <w:rsid w:val="00421468"/>
    <w:rsid w:val="00422258"/>
    <w:rsid w:val="0042565E"/>
    <w:rsid w:val="00431929"/>
    <w:rsid w:val="00431A36"/>
    <w:rsid w:val="0043383F"/>
    <w:rsid w:val="00436C26"/>
    <w:rsid w:val="004400F1"/>
    <w:rsid w:val="0044035A"/>
    <w:rsid w:val="00440CDF"/>
    <w:rsid w:val="00441D90"/>
    <w:rsid w:val="00442EBD"/>
    <w:rsid w:val="00444D97"/>
    <w:rsid w:val="004455C0"/>
    <w:rsid w:val="004459BB"/>
    <w:rsid w:val="00447A2E"/>
    <w:rsid w:val="004538D0"/>
    <w:rsid w:val="00456357"/>
    <w:rsid w:val="00456C4B"/>
    <w:rsid w:val="00460307"/>
    <w:rsid w:val="0046108F"/>
    <w:rsid w:val="004626E6"/>
    <w:rsid w:val="004658EB"/>
    <w:rsid w:val="004659C1"/>
    <w:rsid w:val="004677DF"/>
    <w:rsid w:val="00476127"/>
    <w:rsid w:val="004765D2"/>
    <w:rsid w:val="004769DC"/>
    <w:rsid w:val="00477269"/>
    <w:rsid w:val="004807D5"/>
    <w:rsid w:val="00481C16"/>
    <w:rsid w:val="004825F8"/>
    <w:rsid w:val="004838EB"/>
    <w:rsid w:val="00484EC1"/>
    <w:rsid w:val="0048644B"/>
    <w:rsid w:val="00487174"/>
    <w:rsid w:val="0048762E"/>
    <w:rsid w:val="004902AD"/>
    <w:rsid w:val="00490CED"/>
    <w:rsid w:val="004925DC"/>
    <w:rsid w:val="00495C85"/>
    <w:rsid w:val="004A1500"/>
    <w:rsid w:val="004A35B0"/>
    <w:rsid w:val="004A3AFB"/>
    <w:rsid w:val="004A5BE9"/>
    <w:rsid w:val="004A7240"/>
    <w:rsid w:val="004B218B"/>
    <w:rsid w:val="004B2EE0"/>
    <w:rsid w:val="004B3ED4"/>
    <w:rsid w:val="004B5B1B"/>
    <w:rsid w:val="004B7492"/>
    <w:rsid w:val="004B7B8C"/>
    <w:rsid w:val="004C11E2"/>
    <w:rsid w:val="004C40E7"/>
    <w:rsid w:val="004C68FC"/>
    <w:rsid w:val="004C6DF0"/>
    <w:rsid w:val="004C73F1"/>
    <w:rsid w:val="004D0EFB"/>
    <w:rsid w:val="004D456B"/>
    <w:rsid w:val="004D5619"/>
    <w:rsid w:val="004D5A32"/>
    <w:rsid w:val="004D75A8"/>
    <w:rsid w:val="004D7CF5"/>
    <w:rsid w:val="004E043E"/>
    <w:rsid w:val="004E1B75"/>
    <w:rsid w:val="004E2149"/>
    <w:rsid w:val="004E2174"/>
    <w:rsid w:val="004E3263"/>
    <w:rsid w:val="004E3B18"/>
    <w:rsid w:val="004E457E"/>
    <w:rsid w:val="004E4968"/>
    <w:rsid w:val="004E4E3B"/>
    <w:rsid w:val="004F15F3"/>
    <w:rsid w:val="004F5124"/>
    <w:rsid w:val="004F59EF"/>
    <w:rsid w:val="004F6033"/>
    <w:rsid w:val="00500135"/>
    <w:rsid w:val="0050310C"/>
    <w:rsid w:val="0050313D"/>
    <w:rsid w:val="00507445"/>
    <w:rsid w:val="00510991"/>
    <w:rsid w:val="00511DB1"/>
    <w:rsid w:val="00511F4E"/>
    <w:rsid w:val="005137B7"/>
    <w:rsid w:val="00514FEB"/>
    <w:rsid w:val="00515250"/>
    <w:rsid w:val="00517136"/>
    <w:rsid w:val="0051723D"/>
    <w:rsid w:val="0051733B"/>
    <w:rsid w:val="00520321"/>
    <w:rsid w:val="00521CC7"/>
    <w:rsid w:val="00525416"/>
    <w:rsid w:val="005265E9"/>
    <w:rsid w:val="00526691"/>
    <w:rsid w:val="005266A9"/>
    <w:rsid w:val="00526B49"/>
    <w:rsid w:val="00526E85"/>
    <w:rsid w:val="00531783"/>
    <w:rsid w:val="005324FD"/>
    <w:rsid w:val="005400AD"/>
    <w:rsid w:val="0054103B"/>
    <w:rsid w:val="00542202"/>
    <w:rsid w:val="005422C5"/>
    <w:rsid w:val="00542314"/>
    <w:rsid w:val="0054231F"/>
    <w:rsid w:val="0054337D"/>
    <w:rsid w:val="00544EC1"/>
    <w:rsid w:val="00545169"/>
    <w:rsid w:val="00545FEB"/>
    <w:rsid w:val="0054672C"/>
    <w:rsid w:val="00552945"/>
    <w:rsid w:val="00554426"/>
    <w:rsid w:val="005544E4"/>
    <w:rsid w:val="00556AA2"/>
    <w:rsid w:val="005576BD"/>
    <w:rsid w:val="00557D84"/>
    <w:rsid w:val="00561D09"/>
    <w:rsid w:val="00564620"/>
    <w:rsid w:val="0056463F"/>
    <w:rsid w:val="00575F71"/>
    <w:rsid w:val="00575FC9"/>
    <w:rsid w:val="005773FE"/>
    <w:rsid w:val="0058218B"/>
    <w:rsid w:val="0058267D"/>
    <w:rsid w:val="00583F32"/>
    <w:rsid w:val="005840F6"/>
    <w:rsid w:val="005842AB"/>
    <w:rsid w:val="0058445F"/>
    <w:rsid w:val="00585C1D"/>
    <w:rsid w:val="005866C3"/>
    <w:rsid w:val="0058701E"/>
    <w:rsid w:val="00587BAB"/>
    <w:rsid w:val="005904DA"/>
    <w:rsid w:val="00592C1B"/>
    <w:rsid w:val="0059413A"/>
    <w:rsid w:val="005944F0"/>
    <w:rsid w:val="005A0BC4"/>
    <w:rsid w:val="005A191C"/>
    <w:rsid w:val="005A37D3"/>
    <w:rsid w:val="005A458A"/>
    <w:rsid w:val="005A4807"/>
    <w:rsid w:val="005A481E"/>
    <w:rsid w:val="005A5A4A"/>
    <w:rsid w:val="005A64A8"/>
    <w:rsid w:val="005A721A"/>
    <w:rsid w:val="005B19D3"/>
    <w:rsid w:val="005B4C80"/>
    <w:rsid w:val="005B5816"/>
    <w:rsid w:val="005B5D23"/>
    <w:rsid w:val="005B6420"/>
    <w:rsid w:val="005B6D2F"/>
    <w:rsid w:val="005B7473"/>
    <w:rsid w:val="005C07D7"/>
    <w:rsid w:val="005C0C56"/>
    <w:rsid w:val="005C5B3C"/>
    <w:rsid w:val="005C6AC0"/>
    <w:rsid w:val="005D0F8F"/>
    <w:rsid w:val="005D2703"/>
    <w:rsid w:val="005D6103"/>
    <w:rsid w:val="005D72AB"/>
    <w:rsid w:val="005E0787"/>
    <w:rsid w:val="005E0ED7"/>
    <w:rsid w:val="005E17BB"/>
    <w:rsid w:val="005E1E6D"/>
    <w:rsid w:val="005E34BD"/>
    <w:rsid w:val="005E3543"/>
    <w:rsid w:val="005E358E"/>
    <w:rsid w:val="005F0CB5"/>
    <w:rsid w:val="005F3E94"/>
    <w:rsid w:val="005F732E"/>
    <w:rsid w:val="005F7657"/>
    <w:rsid w:val="00600461"/>
    <w:rsid w:val="00606BD5"/>
    <w:rsid w:val="0061068F"/>
    <w:rsid w:val="006112DC"/>
    <w:rsid w:val="00611B58"/>
    <w:rsid w:val="00614B94"/>
    <w:rsid w:val="006159BE"/>
    <w:rsid w:val="006161B2"/>
    <w:rsid w:val="006161C4"/>
    <w:rsid w:val="006208FC"/>
    <w:rsid w:val="006213A4"/>
    <w:rsid w:val="00622B41"/>
    <w:rsid w:val="00623EB1"/>
    <w:rsid w:val="006242F6"/>
    <w:rsid w:val="00624A6D"/>
    <w:rsid w:val="00625CFD"/>
    <w:rsid w:val="00625F3F"/>
    <w:rsid w:val="00626A6E"/>
    <w:rsid w:val="00626DA6"/>
    <w:rsid w:val="006272AC"/>
    <w:rsid w:val="00627E04"/>
    <w:rsid w:val="006317E2"/>
    <w:rsid w:val="00633E33"/>
    <w:rsid w:val="00635220"/>
    <w:rsid w:val="00635E30"/>
    <w:rsid w:val="00635F82"/>
    <w:rsid w:val="0064040C"/>
    <w:rsid w:val="0064190D"/>
    <w:rsid w:val="00641AFB"/>
    <w:rsid w:val="006434DC"/>
    <w:rsid w:val="0064508D"/>
    <w:rsid w:val="00645310"/>
    <w:rsid w:val="00646AD3"/>
    <w:rsid w:val="0065231B"/>
    <w:rsid w:val="00653BC6"/>
    <w:rsid w:val="00653C56"/>
    <w:rsid w:val="0065624B"/>
    <w:rsid w:val="0066408F"/>
    <w:rsid w:val="006644F5"/>
    <w:rsid w:val="00665BE9"/>
    <w:rsid w:val="00665DF7"/>
    <w:rsid w:val="00666F40"/>
    <w:rsid w:val="006718EC"/>
    <w:rsid w:val="006721D4"/>
    <w:rsid w:val="0067701C"/>
    <w:rsid w:val="006803B2"/>
    <w:rsid w:val="0068071A"/>
    <w:rsid w:val="0068255A"/>
    <w:rsid w:val="006832D0"/>
    <w:rsid w:val="0068611A"/>
    <w:rsid w:val="00686C67"/>
    <w:rsid w:val="006910DC"/>
    <w:rsid w:val="00692B4C"/>
    <w:rsid w:val="00692D06"/>
    <w:rsid w:val="0069441C"/>
    <w:rsid w:val="006A0DA3"/>
    <w:rsid w:val="006A0EB9"/>
    <w:rsid w:val="006A18D9"/>
    <w:rsid w:val="006A2DBE"/>
    <w:rsid w:val="006A3557"/>
    <w:rsid w:val="006A3762"/>
    <w:rsid w:val="006A4409"/>
    <w:rsid w:val="006A4D12"/>
    <w:rsid w:val="006A553F"/>
    <w:rsid w:val="006A6FE7"/>
    <w:rsid w:val="006B13B1"/>
    <w:rsid w:val="006B1EE0"/>
    <w:rsid w:val="006B3177"/>
    <w:rsid w:val="006B48B0"/>
    <w:rsid w:val="006B49F3"/>
    <w:rsid w:val="006B4D09"/>
    <w:rsid w:val="006B4E02"/>
    <w:rsid w:val="006C2EAB"/>
    <w:rsid w:val="006C44C7"/>
    <w:rsid w:val="006C50FA"/>
    <w:rsid w:val="006D0DC9"/>
    <w:rsid w:val="006D2D9A"/>
    <w:rsid w:val="006D6774"/>
    <w:rsid w:val="006E2D2E"/>
    <w:rsid w:val="006E4950"/>
    <w:rsid w:val="006E5BB5"/>
    <w:rsid w:val="006E6A66"/>
    <w:rsid w:val="006E6D02"/>
    <w:rsid w:val="006F081A"/>
    <w:rsid w:val="006F0E1F"/>
    <w:rsid w:val="006F120F"/>
    <w:rsid w:val="006F227D"/>
    <w:rsid w:val="0070093A"/>
    <w:rsid w:val="0070094C"/>
    <w:rsid w:val="0070289F"/>
    <w:rsid w:val="00702B0D"/>
    <w:rsid w:val="0070306E"/>
    <w:rsid w:val="00707B01"/>
    <w:rsid w:val="00710652"/>
    <w:rsid w:val="00712BAC"/>
    <w:rsid w:val="00712FAB"/>
    <w:rsid w:val="0071383C"/>
    <w:rsid w:val="0071665D"/>
    <w:rsid w:val="00717EC8"/>
    <w:rsid w:val="00720710"/>
    <w:rsid w:val="00721BC3"/>
    <w:rsid w:val="00721EC7"/>
    <w:rsid w:val="00722179"/>
    <w:rsid w:val="00722909"/>
    <w:rsid w:val="00722CCD"/>
    <w:rsid w:val="00723B29"/>
    <w:rsid w:val="0072449E"/>
    <w:rsid w:val="00725445"/>
    <w:rsid w:val="00726EDC"/>
    <w:rsid w:val="00727835"/>
    <w:rsid w:val="00733F74"/>
    <w:rsid w:val="00736350"/>
    <w:rsid w:val="007365A4"/>
    <w:rsid w:val="00736EFE"/>
    <w:rsid w:val="007401CC"/>
    <w:rsid w:val="007467B1"/>
    <w:rsid w:val="00747E94"/>
    <w:rsid w:val="007507D6"/>
    <w:rsid w:val="00752225"/>
    <w:rsid w:val="00752391"/>
    <w:rsid w:val="00753654"/>
    <w:rsid w:val="00755841"/>
    <w:rsid w:val="00763BEA"/>
    <w:rsid w:val="00766399"/>
    <w:rsid w:val="00771BC5"/>
    <w:rsid w:val="00771EA2"/>
    <w:rsid w:val="007727BB"/>
    <w:rsid w:val="00772939"/>
    <w:rsid w:val="00774312"/>
    <w:rsid w:val="00775BC4"/>
    <w:rsid w:val="00777EA2"/>
    <w:rsid w:val="00780082"/>
    <w:rsid w:val="00780F5D"/>
    <w:rsid w:val="007839D0"/>
    <w:rsid w:val="00785431"/>
    <w:rsid w:val="00786832"/>
    <w:rsid w:val="00787A6B"/>
    <w:rsid w:val="0079022D"/>
    <w:rsid w:val="00790691"/>
    <w:rsid w:val="0079298F"/>
    <w:rsid w:val="00792D8C"/>
    <w:rsid w:val="00795331"/>
    <w:rsid w:val="007954C8"/>
    <w:rsid w:val="0079563F"/>
    <w:rsid w:val="007962C2"/>
    <w:rsid w:val="00796E38"/>
    <w:rsid w:val="00797E52"/>
    <w:rsid w:val="007A3760"/>
    <w:rsid w:val="007A4E2C"/>
    <w:rsid w:val="007A6000"/>
    <w:rsid w:val="007B00C1"/>
    <w:rsid w:val="007B31BA"/>
    <w:rsid w:val="007B3252"/>
    <w:rsid w:val="007C073D"/>
    <w:rsid w:val="007C359E"/>
    <w:rsid w:val="007C3F25"/>
    <w:rsid w:val="007D0353"/>
    <w:rsid w:val="007D3EB0"/>
    <w:rsid w:val="007D416F"/>
    <w:rsid w:val="007D4490"/>
    <w:rsid w:val="007D4960"/>
    <w:rsid w:val="007D4A0C"/>
    <w:rsid w:val="007D55E9"/>
    <w:rsid w:val="007D5D62"/>
    <w:rsid w:val="007D5D82"/>
    <w:rsid w:val="007D5FAB"/>
    <w:rsid w:val="007D6717"/>
    <w:rsid w:val="007D6D6F"/>
    <w:rsid w:val="007E1B51"/>
    <w:rsid w:val="007E1EDD"/>
    <w:rsid w:val="007E2A1D"/>
    <w:rsid w:val="007E2BA6"/>
    <w:rsid w:val="007E3598"/>
    <w:rsid w:val="007E3CC3"/>
    <w:rsid w:val="007E4A1B"/>
    <w:rsid w:val="007E5546"/>
    <w:rsid w:val="007E5B74"/>
    <w:rsid w:val="007E5BF2"/>
    <w:rsid w:val="007E5C82"/>
    <w:rsid w:val="007E5D61"/>
    <w:rsid w:val="007F000B"/>
    <w:rsid w:val="007F00DE"/>
    <w:rsid w:val="007F0450"/>
    <w:rsid w:val="007F06BC"/>
    <w:rsid w:val="007F3507"/>
    <w:rsid w:val="007F4B64"/>
    <w:rsid w:val="007F532A"/>
    <w:rsid w:val="00801AA4"/>
    <w:rsid w:val="00801B35"/>
    <w:rsid w:val="0080266A"/>
    <w:rsid w:val="00802EBA"/>
    <w:rsid w:val="00810060"/>
    <w:rsid w:val="00810687"/>
    <w:rsid w:val="00811486"/>
    <w:rsid w:val="008116A9"/>
    <w:rsid w:val="00812D6E"/>
    <w:rsid w:val="00814420"/>
    <w:rsid w:val="00815E94"/>
    <w:rsid w:val="00815EBD"/>
    <w:rsid w:val="00816705"/>
    <w:rsid w:val="00817583"/>
    <w:rsid w:val="00820D8E"/>
    <w:rsid w:val="0082159F"/>
    <w:rsid w:val="00821869"/>
    <w:rsid w:val="008229AE"/>
    <w:rsid w:val="00823D23"/>
    <w:rsid w:val="00823D43"/>
    <w:rsid w:val="008247A4"/>
    <w:rsid w:val="0082717C"/>
    <w:rsid w:val="008311C6"/>
    <w:rsid w:val="00831992"/>
    <w:rsid w:val="008339FB"/>
    <w:rsid w:val="008353DC"/>
    <w:rsid w:val="00835E45"/>
    <w:rsid w:val="008365D0"/>
    <w:rsid w:val="00841218"/>
    <w:rsid w:val="008449F7"/>
    <w:rsid w:val="008508C1"/>
    <w:rsid w:val="00850BBE"/>
    <w:rsid w:val="00853B85"/>
    <w:rsid w:val="00855FBF"/>
    <w:rsid w:val="00857548"/>
    <w:rsid w:val="008577B8"/>
    <w:rsid w:val="00862270"/>
    <w:rsid w:val="0086482E"/>
    <w:rsid w:val="008649B4"/>
    <w:rsid w:val="00866596"/>
    <w:rsid w:val="00866980"/>
    <w:rsid w:val="00870A03"/>
    <w:rsid w:val="00870D0B"/>
    <w:rsid w:val="0087180F"/>
    <w:rsid w:val="00871997"/>
    <w:rsid w:val="008726D7"/>
    <w:rsid w:val="00872B83"/>
    <w:rsid w:val="008742E6"/>
    <w:rsid w:val="008772FD"/>
    <w:rsid w:val="00880921"/>
    <w:rsid w:val="00882804"/>
    <w:rsid w:val="00882CF1"/>
    <w:rsid w:val="00883706"/>
    <w:rsid w:val="00892041"/>
    <w:rsid w:val="00893861"/>
    <w:rsid w:val="00895362"/>
    <w:rsid w:val="00896573"/>
    <w:rsid w:val="008A01E4"/>
    <w:rsid w:val="008A1A87"/>
    <w:rsid w:val="008A255B"/>
    <w:rsid w:val="008A49B8"/>
    <w:rsid w:val="008A6857"/>
    <w:rsid w:val="008B3FE1"/>
    <w:rsid w:val="008B6281"/>
    <w:rsid w:val="008B63C3"/>
    <w:rsid w:val="008B64C6"/>
    <w:rsid w:val="008C7C22"/>
    <w:rsid w:val="008D0299"/>
    <w:rsid w:val="008D38C5"/>
    <w:rsid w:val="008D3AA2"/>
    <w:rsid w:val="008D625D"/>
    <w:rsid w:val="008E0A43"/>
    <w:rsid w:val="008E4674"/>
    <w:rsid w:val="008E5DA8"/>
    <w:rsid w:val="008E7E00"/>
    <w:rsid w:val="008F3BDB"/>
    <w:rsid w:val="008F458C"/>
    <w:rsid w:val="00900959"/>
    <w:rsid w:val="009026DF"/>
    <w:rsid w:val="009027FA"/>
    <w:rsid w:val="0090568F"/>
    <w:rsid w:val="00905AD3"/>
    <w:rsid w:val="0091021E"/>
    <w:rsid w:val="00910352"/>
    <w:rsid w:val="009136E7"/>
    <w:rsid w:val="009146F6"/>
    <w:rsid w:val="0091750B"/>
    <w:rsid w:val="00917C47"/>
    <w:rsid w:val="00923622"/>
    <w:rsid w:val="00924438"/>
    <w:rsid w:val="009269B1"/>
    <w:rsid w:val="00930F65"/>
    <w:rsid w:val="009331F8"/>
    <w:rsid w:val="00933559"/>
    <w:rsid w:val="0093501A"/>
    <w:rsid w:val="00935437"/>
    <w:rsid w:val="00935968"/>
    <w:rsid w:val="00935D12"/>
    <w:rsid w:val="009365BB"/>
    <w:rsid w:val="009377A1"/>
    <w:rsid w:val="009408FB"/>
    <w:rsid w:val="0094139F"/>
    <w:rsid w:val="00942DF3"/>
    <w:rsid w:val="0094425A"/>
    <w:rsid w:val="00944798"/>
    <w:rsid w:val="00944F3B"/>
    <w:rsid w:val="00946FA6"/>
    <w:rsid w:val="00952276"/>
    <w:rsid w:val="009530E3"/>
    <w:rsid w:val="00955E2C"/>
    <w:rsid w:val="00956E1B"/>
    <w:rsid w:val="00977ED0"/>
    <w:rsid w:val="0098174E"/>
    <w:rsid w:val="00982C58"/>
    <w:rsid w:val="00982D4E"/>
    <w:rsid w:val="00984304"/>
    <w:rsid w:val="00991E7A"/>
    <w:rsid w:val="009932F0"/>
    <w:rsid w:val="00993420"/>
    <w:rsid w:val="00995596"/>
    <w:rsid w:val="009A099C"/>
    <w:rsid w:val="009A44B8"/>
    <w:rsid w:val="009A5649"/>
    <w:rsid w:val="009A7A1F"/>
    <w:rsid w:val="009A7C79"/>
    <w:rsid w:val="009B2E71"/>
    <w:rsid w:val="009B37AA"/>
    <w:rsid w:val="009B39DF"/>
    <w:rsid w:val="009B4C5F"/>
    <w:rsid w:val="009B5B56"/>
    <w:rsid w:val="009B62F8"/>
    <w:rsid w:val="009B7615"/>
    <w:rsid w:val="009C286D"/>
    <w:rsid w:val="009C2E0D"/>
    <w:rsid w:val="009C3938"/>
    <w:rsid w:val="009C73C2"/>
    <w:rsid w:val="009D3FB4"/>
    <w:rsid w:val="009D5AB3"/>
    <w:rsid w:val="009D6F53"/>
    <w:rsid w:val="009E10DE"/>
    <w:rsid w:val="009E17F7"/>
    <w:rsid w:val="009E34FB"/>
    <w:rsid w:val="009E43B7"/>
    <w:rsid w:val="009E46B8"/>
    <w:rsid w:val="009E5518"/>
    <w:rsid w:val="009E5C40"/>
    <w:rsid w:val="009F0151"/>
    <w:rsid w:val="009F2A85"/>
    <w:rsid w:val="009F3680"/>
    <w:rsid w:val="009F39A0"/>
    <w:rsid w:val="009F4E3E"/>
    <w:rsid w:val="009F4F82"/>
    <w:rsid w:val="009F5738"/>
    <w:rsid w:val="009F763A"/>
    <w:rsid w:val="00A024D8"/>
    <w:rsid w:val="00A037CC"/>
    <w:rsid w:val="00A05523"/>
    <w:rsid w:val="00A0580D"/>
    <w:rsid w:val="00A07DF1"/>
    <w:rsid w:val="00A112E4"/>
    <w:rsid w:val="00A11699"/>
    <w:rsid w:val="00A13236"/>
    <w:rsid w:val="00A13E08"/>
    <w:rsid w:val="00A16CC3"/>
    <w:rsid w:val="00A17811"/>
    <w:rsid w:val="00A24B60"/>
    <w:rsid w:val="00A25409"/>
    <w:rsid w:val="00A334BA"/>
    <w:rsid w:val="00A36C50"/>
    <w:rsid w:val="00A3703C"/>
    <w:rsid w:val="00A416BD"/>
    <w:rsid w:val="00A4667A"/>
    <w:rsid w:val="00A468D2"/>
    <w:rsid w:val="00A5189D"/>
    <w:rsid w:val="00A51D28"/>
    <w:rsid w:val="00A51E75"/>
    <w:rsid w:val="00A524CC"/>
    <w:rsid w:val="00A54131"/>
    <w:rsid w:val="00A55A32"/>
    <w:rsid w:val="00A5691F"/>
    <w:rsid w:val="00A60435"/>
    <w:rsid w:val="00A6091C"/>
    <w:rsid w:val="00A618A1"/>
    <w:rsid w:val="00A63524"/>
    <w:rsid w:val="00A65013"/>
    <w:rsid w:val="00A66BBB"/>
    <w:rsid w:val="00A705DD"/>
    <w:rsid w:val="00A724DD"/>
    <w:rsid w:val="00A73674"/>
    <w:rsid w:val="00A73A35"/>
    <w:rsid w:val="00A76D64"/>
    <w:rsid w:val="00A8036A"/>
    <w:rsid w:val="00A80441"/>
    <w:rsid w:val="00A8453E"/>
    <w:rsid w:val="00A84D2A"/>
    <w:rsid w:val="00A85590"/>
    <w:rsid w:val="00A878A7"/>
    <w:rsid w:val="00A87AA6"/>
    <w:rsid w:val="00A91AE5"/>
    <w:rsid w:val="00A927BA"/>
    <w:rsid w:val="00A93898"/>
    <w:rsid w:val="00A95694"/>
    <w:rsid w:val="00A96EB9"/>
    <w:rsid w:val="00AA1B68"/>
    <w:rsid w:val="00AA1E33"/>
    <w:rsid w:val="00AA2359"/>
    <w:rsid w:val="00AA2F80"/>
    <w:rsid w:val="00AA6078"/>
    <w:rsid w:val="00AA6A58"/>
    <w:rsid w:val="00AB1DCA"/>
    <w:rsid w:val="00AB24A7"/>
    <w:rsid w:val="00AB2CF0"/>
    <w:rsid w:val="00AB339A"/>
    <w:rsid w:val="00AB4385"/>
    <w:rsid w:val="00AB495E"/>
    <w:rsid w:val="00AC0366"/>
    <w:rsid w:val="00AC1CA8"/>
    <w:rsid w:val="00AC25B4"/>
    <w:rsid w:val="00AC3365"/>
    <w:rsid w:val="00AC3A6A"/>
    <w:rsid w:val="00AC4893"/>
    <w:rsid w:val="00AC5DA7"/>
    <w:rsid w:val="00AC7718"/>
    <w:rsid w:val="00AD1D51"/>
    <w:rsid w:val="00AD2A0C"/>
    <w:rsid w:val="00AD4120"/>
    <w:rsid w:val="00AD4B6F"/>
    <w:rsid w:val="00AD4F8B"/>
    <w:rsid w:val="00AD7A7E"/>
    <w:rsid w:val="00AE0E5A"/>
    <w:rsid w:val="00AE5656"/>
    <w:rsid w:val="00AE56D4"/>
    <w:rsid w:val="00AE6A29"/>
    <w:rsid w:val="00AE7668"/>
    <w:rsid w:val="00AE7892"/>
    <w:rsid w:val="00AF005D"/>
    <w:rsid w:val="00AF0BAF"/>
    <w:rsid w:val="00AF2004"/>
    <w:rsid w:val="00AF24C5"/>
    <w:rsid w:val="00AF29C2"/>
    <w:rsid w:val="00AF3620"/>
    <w:rsid w:val="00AF4CE2"/>
    <w:rsid w:val="00AF50DC"/>
    <w:rsid w:val="00AF7D7D"/>
    <w:rsid w:val="00B008C3"/>
    <w:rsid w:val="00B01FB5"/>
    <w:rsid w:val="00B040E9"/>
    <w:rsid w:val="00B0489B"/>
    <w:rsid w:val="00B06AE5"/>
    <w:rsid w:val="00B077DC"/>
    <w:rsid w:val="00B07B13"/>
    <w:rsid w:val="00B15246"/>
    <w:rsid w:val="00B160CD"/>
    <w:rsid w:val="00B16D9E"/>
    <w:rsid w:val="00B16F3D"/>
    <w:rsid w:val="00B214EB"/>
    <w:rsid w:val="00B22590"/>
    <w:rsid w:val="00B22C44"/>
    <w:rsid w:val="00B2464D"/>
    <w:rsid w:val="00B2784D"/>
    <w:rsid w:val="00B305C6"/>
    <w:rsid w:val="00B30B53"/>
    <w:rsid w:val="00B312DD"/>
    <w:rsid w:val="00B340DA"/>
    <w:rsid w:val="00B379D1"/>
    <w:rsid w:val="00B37CCD"/>
    <w:rsid w:val="00B40933"/>
    <w:rsid w:val="00B40D55"/>
    <w:rsid w:val="00B416B1"/>
    <w:rsid w:val="00B41C89"/>
    <w:rsid w:val="00B434B7"/>
    <w:rsid w:val="00B44F0F"/>
    <w:rsid w:val="00B452A0"/>
    <w:rsid w:val="00B45D7A"/>
    <w:rsid w:val="00B470B1"/>
    <w:rsid w:val="00B51879"/>
    <w:rsid w:val="00B51BDC"/>
    <w:rsid w:val="00B535AC"/>
    <w:rsid w:val="00B542B7"/>
    <w:rsid w:val="00B5455B"/>
    <w:rsid w:val="00B54BBA"/>
    <w:rsid w:val="00B54C4C"/>
    <w:rsid w:val="00B554C6"/>
    <w:rsid w:val="00B561C0"/>
    <w:rsid w:val="00B564E8"/>
    <w:rsid w:val="00B61B4F"/>
    <w:rsid w:val="00B62851"/>
    <w:rsid w:val="00B65282"/>
    <w:rsid w:val="00B652B3"/>
    <w:rsid w:val="00B661EA"/>
    <w:rsid w:val="00B6788D"/>
    <w:rsid w:val="00B71869"/>
    <w:rsid w:val="00B77240"/>
    <w:rsid w:val="00B773CE"/>
    <w:rsid w:val="00B773EA"/>
    <w:rsid w:val="00B802DE"/>
    <w:rsid w:val="00B8346B"/>
    <w:rsid w:val="00B8550E"/>
    <w:rsid w:val="00B85679"/>
    <w:rsid w:val="00B85ACB"/>
    <w:rsid w:val="00B8614A"/>
    <w:rsid w:val="00B86381"/>
    <w:rsid w:val="00B900EA"/>
    <w:rsid w:val="00B91457"/>
    <w:rsid w:val="00B91CD8"/>
    <w:rsid w:val="00B94191"/>
    <w:rsid w:val="00B94D17"/>
    <w:rsid w:val="00B96711"/>
    <w:rsid w:val="00BA2B95"/>
    <w:rsid w:val="00BA3342"/>
    <w:rsid w:val="00BB1609"/>
    <w:rsid w:val="00BB1CFB"/>
    <w:rsid w:val="00BB1D38"/>
    <w:rsid w:val="00BB6298"/>
    <w:rsid w:val="00BB6953"/>
    <w:rsid w:val="00BB7558"/>
    <w:rsid w:val="00BC32EC"/>
    <w:rsid w:val="00BC57CE"/>
    <w:rsid w:val="00BC697D"/>
    <w:rsid w:val="00BC6B5E"/>
    <w:rsid w:val="00BC7634"/>
    <w:rsid w:val="00BD17A1"/>
    <w:rsid w:val="00BD28C2"/>
    <w:rsid w:val="00BD40A9"/>
    <w:rsid w:val="00BD5E07"/>
    <w:rsid w:val="00BD677E"/>
    <w:rsid w:val="00BE2580"/>
    <w:rsid w:val="00BE379B"/>
    <w:rsid w:val="00BE7A0A"/>
    <w:rsid w:val="00BF25FF"/>
    <w:rsid w:val="00BF32A8"/>
    <w:rsid w:val="00BF492E"/>
    <w:rsid w:val="00BF6958"/>
    <w:rsid w:val="00C0059C"/>
    <w:rsid w:val="00C00BFF"/>
    <w:rsid w:val="00C0107F"/>
    <w:rsid w:val="00C03F75"/>
    <w:rsid w:val="00C05706"/>
    <w:rsid w:val="00C058CD"/>
    <w:rsid w:val="00C06443"/>
    <w:rsid w:val="00C0687F"/>
    <w:rsid w:val="00C112B3"/>
    <w:rsid w:val="00C13B82"/>
    <w:rsid w:val="00C13E43"/>
    <w:rsid w:val="00C14342"/>
    <w:rsid w:val="00C14693"/>
    <w:rsid w:val="00C15CF5"/>
    <w:rsid w:val="00C16E34"/>
    <w:rsid w:val="00C17CF8"/>
    <w:rsid w:val="00C2010B"/>
    <w:rsid w:val="00C207EB"/>
    <w:rsid w:val="00C215B5"/>
    <w:rsid w:val="00C223FF"/>
    <w:rsid w:val="00C22407"/>
    <w:rsid w:val="00C25DEE"/>
    <w:rsid w:val="00C26621"/>
    <w:rsid w:val="00C2728C"/>
    <w:rsid w:val="00C31214"/>
    <w:rsid w:val="00C31A6B"/>
    <w:rsid w:val="00C3744E"/>
    <w:rsid w:val="00C40F1D"/>
    <w:rsid w:val="00C4114F"/>
    <w:rsid w:val="00C41A83"/>
    <w:rsid w:val="00C42B76"/>
    <w:rsid w:val="00C433C3"/>
    <w:rsid w:val="00C44763"/>
    <w:rsid w:val="00C46264"/>
    <w:rsid w:val="00C469E9"/>
    <w:rsid w:val="00C50B5D"/>
    <w:rsid w:val="00C53E5F"/>
    <w:rsid w:val="00C61B59"/>
    <w:rsid w:val="00C61E8D"/>
    <w:rsid w:val="00C6252B"/>
    <w:rsid w:val="00C62E8A"/>
    <w:rsid w:val="00C62F25"/>
    <w:rsid w:val="00C65ADC"/>
    <w:rsid w:val="00C66612"/>
    <w:rsid w:val="00C67E38"/>
    <w:rsid w:val="00C7157E"/>
    <w:rsid w:val="00C7241A"/>
    <w:rsid w:val="00C72D68"/>
    <w:rsid w:val="00C7340F"/>
    <w:rsid w:val="00C7512B"/>
    <w:rsid w:val="00C7656E"/>
    <w:rsid w:val="00C76D38"/>
    <w:rsid w:val="00C77017"/>
    <w:rsid w:val="00C82FFC"/>
    <w:rsid w:val="00C83507"/>
    <w:rsid w:val="00C84B95"/>
    <w:rsid w:val="00C86305"/>
    <w:rsid w:val="00C865E0"/>
    <w:rsid w:val="00C87413"/>
    <w:rsid w:val="00C900E3"/>
    <w:rsid w:val="00C9084A"/>
    <w:rsid w:val="00C91161"/>
    <w:rsid w:val="00C91823"/>
    <w:rsid w:val="00C91F3B"/>
    <w:rsid w:val="00C92F38"/>
    <w:rsid w:val="00C93AD9"/>
    <w:rsid w:val="00CA12BA"/>
    <w:rsid w:val="00CA2EBB"/>
    <w:rsid w:val="00CA4BD3"/>
    <w:rsid w:val="00CA52B2"/>
    <w:rsid w:val="00CA5687"/>
    <w:rsid w:val="00CA5BD6"/>
    <w:rsid w:val="00CA5DF1"/>
    <w:rsid w:val="00CA5F19"/>
    <w:rsid w:val="00CA6DD5"/>
    <w:rsid w:val="00CB3A44"/>
    <w:rsid w:val="00CB5CB5"/>
    <w:rsid w:val="00CC19BF"/>
    <w:rsid w:val="00CC270F"/>
    <w:rsid w:val="00CC3036"/>
    <w:rsid w:val="00CC4EA7"/>
    <w:rsid w:val="00CC4FDE"/>
    <w:rsid w:val="00CC7C74"/>
    <w:rsid w:val="00CD00C8"/>
    <w:rsid w:val="00CD0676"/>
    <w:rsid w:val="00CD1C94"/>
    <w:rsid w:val="00CD7822"/>
    <w:rsid w:val="00CD7C3B"/>
    <w:rsid w:val="00CE28A9"/>
    <w:rsid w:val="00CE75D9"/>
    <w:rsid w:val="00CF0B59"/>
    <w:rsid w:val="00CF1C3E"/>
    <w:rsid w:val="00CF5804"/>
    <w:rsid w:val="00CF60A7"/>
    <w:rsid w:val="00CF701D"/>
    <w:rsid w:val="00D00704"/>
    <w:rsid w:val="00D008AB"/>
    <w:rsid w:val="00D020E8"/>
    <w:rsid w:val="00D03554"/>
    <w:rsid w:val="00D035A1"/>
    <w:rsid w:val="00D04954"/>
    <w:rsid w:val="00D07D93"/>
    <w:rsid w:val="00D106FE"/>
    <w:rsid w:val="00D11262"/>
    <w:rsid w:val="00D12984"/>
    <w:rsid w:val="00D15698"/>
    <w:rsid w:val="00D15AA7"/>
    <w:rsid w:val="00D16289"/>
    <w:rsid w:val="00D177D2"/>
    <w:rsid w:val="00D206F6"/>
    <w:rsid w:val="00D266FE"/>
    <w:rsid w:val="00D26E45"/>
    <w:rsid w:val="00D31582"/>
    <w:rsid w:val="00D31FB8"/>
    <w:rsid w:val="00D32413"/>
    <w:rsid w:val="00D32EA1"/>
    <w:rsid w:val="00D34BB7"/>
    <w:rsid w:val="00D35E4C"/>
    <w:rsid w:val="00D367AA"/>
    <w:rsid w:val="00D4086E"/>
    <w:rsid w:val="00D45DD7"/>
    <w:rsid w:val="00D469AE"/>
    <w:rsid w:val="00D51F57"/>
    <w:rsid w:val="00D5263E"/>
    <w:rsid w:val="00D54583"/>
    <w:rsid w:val="00D55DF8"/>
    <w:rsid w:val="00D57C1F"/>
    <w:rsid w:val="00D57F78"/>
    <w:rsid w:val="00D608B0"/>
    <w:rsid w:val="00D6217F"/>
    <w:rsid w:val="00D632D5"/>
    <w:rsid w:val="00D64952"/>
    <w:rsid w:val="00D653B1"/>
    <w:rsid w:val="00D65E9B"/>
    <w:rsid w:val="00D7199E"/>
    <w:rsid w:val="00D71AF4"/>
    <w:rsid w:val="00D745E3"/>
    <w:rsid w:val="00D7477E"/>
    <w:rsid w:val="00D756AC"/>
    <w:rsid w:val="00D81092"/>
    <w:rsid w:val="00D83940"/>
    <w:rsid w:val="00D83DA4"/>
    <w:rsid w:val="00D845F2"/>
    <w:rsid w:val="00D87021"/>
    <w:rsid w:val="00D91849"/>
    <w:rsid w:val="00D94057"/>
    <w:rsid w:val="00D96222"/>
    <w:rsid w:val="00D97385"/>
    <w:rsid w:val="00D97963"/>
    <w:rsid w:val="00D97A72"/>
    <w:rsid w:val="00DA1BB8"/>
    <w:rsid w:val="00DA43EF"/>
    <w:rsid w:val="00DA5806"/>
    <w:rsid w:val="00DA5F00"/>
    <w:rsid w:val="00DA6035"/>
    <w:rsid w:val="00DB10A1"/>
    <w:rsid w:val="00DB2614"/>
    <w:rsid w:val="00DB3450"/>
    <w:rsid w:val="00DB351D"/>
    <w:rsid w:val="00DB3597"/>
    <w:rsid w:val="00DB381A"/>
    <w:rsid w:val="00DB3FEC"/>
    <w:rsid w:val="00DB56C4"/>
    <w:rsid w:val="00DB7CC8"/>
    <w:rsid w:val="00DC2CD5"/>
    <w:rsid w:val="00DC41D2"/>
    <w:rsid w:val="00DC45CC"/>
    <w:rsid w:val="00DD0431"/>
    <w:rsid w:val="00DD068D"/>
    <w:rsid w:val="00DD1FF0"/>
    <w:rsid w:val="00DD557C"/>
    <w:rsid w:val="00DD7B8F"/>
    <w:rsid w:val="00DE326D"/>
    <w:rsid w:val="00DE4D8E"/>
    <w:rsid w:val="00DE677C"/>
    <w:rsid w:val="00DF2E17"/>
    <w:rsid w:val="00DF6F0E"/>
    <w:rsid w:val="00DF6F44"/>
    <w:rsid w:val="00DF73C2"/>
    <w:rsid w:val="00E03E17"/>
    <w:rsid w:val="00E0788D"/>
    <w:rsid w:val="00E102DB"/>
    <w:rsid w:val="00E113BE"/>
    <w:rsid w:val="00E15440"/>
    <w:rsid w:val="00E17A38"/>
    <w:rsid w:val="00E205A5"/>
    <w:rsid w:val="00E20D25"/>
    <w:rsid w:val="00E21CEE"/>
    <w:rsid w:val="00E268AC"/>
    <w:rsid w:val="00E26A7D"/>
    <w:rsid w:val="00E30A97"/>
    <w:rsid w:val="00E322F3"/>
    <w:rsid w:val="00E3289D"/>
    <w:rsid w:val="00E35159"/>
    <w:rsid w:val="00E35F8C"/>
    <w:rsid w:val="00E364C0"/>
    <w:rsid w:val="00E43177"/>
    <w:rsid w:val="00E4673A"/>
    <w:rsid w:val="00E46F2D"/>
    <w:rsid w:val="00E47778"/>
    <w:rsid w:val="00E507D3"/>
    <w:rsid w:val="00E60354"/>
    <w:rsid w:val="00E6130A"/>
    <w:rsid w:val="00E63DF9"/>
    <w:rsid w:val="00E645EF"/>
    <w:rsid w:val="00E6783E"/>
    <w:rsid w:val="00E70765"/>
    <w:rsid w:val="00E7267C"/>
    <w:rsid w:val="00E7335B"/>
    <w:rsid w:val="00E73E6B"/>
    <w:rsid w:val="00E75091"/>
    <w:rsid w:val="00E75D11"/>
    <w:rsid w:val="00E76B45"/>
    <w:rsid w:val="00E77391"/>
    <w:rsid w:val="00E828B9"/>
    <w:rsid w:val="00E83DAB"/>
    <w:rsid w:val="00E86C5C"/>
    <w:rsid w:val="00E9501B"/>
    <w:rsid w:val="00E965FE"/>
    <w:rsid w:val="00EA105D"/>
    <w:rsid w:val="00EA4543"/>
    <w:rsid w:val="00EA5933"/>
    <w:rsid w:val="00EA5A60"/>
    <w:rsid w:val="00EB314C"/>
    <w:rsid w:val="00EB388F"/>
    <w:rsid w:val="00EB3E19"/>
    <w:rsid w:val="00EB4232"/>
    <w:rsid w:val="00EB4323"/>
    <w:rsid w:val="00EB4C43"/>
    <w:rsid w:val="00EB5087"/>
    <w:rsid w:val="00EB51E3"/>
    <w:rsid w:val="00EB59AB"/>
    <w:rsid w:val="00EC0730"/>
    <w:rsid w:val="00EC4C00"/>
    <w:rsid w:val="00EC69ED"/>
    <w:rsid w:val="00ED37D3"/>
    <w:rsid w:val="00ED3EE4"/>
    <w:rsid w:val="00ED5DE6"/>
    <w:rsid w:val="00EE0E7F"/>
    <w:rsid w:val="00EE2BB6"/>
    <w:rsid w:val="00EE5AF8"/>
    <w:rsid w:val="00EF17C5"/>
    <w:rsid w:val="00EF1DC9"/>
    <w:rsid w:val="00EF38CE"/>
    <w:rsid w:val="00EF39DB"/>
    <w:rsid w:val="00EF512D"/>
    <w:rsid w:val="00EF5DE4"/>
    <w:rsid w:val="00EF6689"/>
    <w:rsid w:val="00EF7304"/>
    <w:rsid w:val="00EF7C2C"/>
    <w:rsid w:val="00F00B93"/>
    <w:rsid w:val="00F01F64"/>
    <w:rsid w:val="00F05311"/>
    <w:rsid w:val="00F07078"/>
    <w:rsid w:val="00F070DE"/>
    <w:rsid w:val="00F13CF6"/>
    <w:rsid w:val="00F14781"/>
    <w:rsid w:val="00F15668"/>
    <w:rsid w:val="00F1569D"/>
    <w:rsid w:val="00F15BFB"/>
    <w:rsid w:val="00F16906"/>
    <w:rsid w:val="00F169D2"/>
    <w:rsid w:val="00F16AC2"/>
    <w:rsid w:val="00F16B96"/>
    <w:rsid w:val="00F16BCF"/>
    <w:rsid w:val="00F22FEA"/>
    <w:rsid w:val="00F23B8A"/>
    <w:rsid w:val="00F24735"/>
    <w:rsid w:val="00F2494C"/>
    <w:rsid w:val="00F27951"/>
    <w:rsid w:val="00F3046F"/>
    <w:rsid w:val="00F3229D"/>
    <w:rsid w:val="00F3236F"/>
    <w:rsid w:val="00F3243F"/>
    <w:rsid w:val="00F342F2"/>
    <w:rsid w:val="00F3466F"/>
    <w:rsid w:val="00F35E5E"/>
    <w:rsid w:val="00F36243"/>
    <w:rsid w:val="00F3722C"/>
    <w:rsid w:val="00F40765"/>
    <w:rsid w:val="00F41131"/>
    <w:rsid w:val="00F42A92"/>
    <w:rsid w:val="00F4303F"/>
    <w:rsid w:val="00F43846"/>
    <w:rsid w:val="00F43AA8"/>
    <w:rsid w:val="00F44500"/>
    <w:rsid w:val="00F44B04"/>
    <w:rsid w:val="00F457B4"/>
    <w:rsid w:val="00F46DD0"/>
    <w:rsid w:val="00F47B09"/>
    <w:rsid w:val="00F47C0E"/>
    <w:rsid w:val="00F51000"/>
    <w:rsid w:val="00F534EA"/>
    <w:rsid w:val="00F54A6E"/>
    <w:rsid w:val="00F54F4D"/>
    <w:rsid w:val="00F550E9"/>
    <w:rsid w:val="00F552DB"/>
    <w:rsid w:val="00F579BC"/>
    <w:rsid w:val="00F608F0"/>
    <w:rsid w:val="00F64C09"/>
    <w:rsid w:val="00F70DB8"/>
    <w:rsid w:val="00F71F2F"/>
    <w:rsid w:val="00F7213C"/>
    <w:rsid w:val="00F753B3"/>
    <w:rsid w:val="00F75E6B"/>
    <w:rsid w:val="00F76583"/>
    <w:rsid w:val="00F768A6"/>
    <w:rsid w:val="00F76E39"/>
    <w:rsid w:val="00F82063"/>
    <w:rsid w:val="00F8225E"/>
    <w:rsid w:val="00F8324A"/>
    <w:rsid w:val="00F84BF2"/>
    <w:rsid w:val="00F8774E"/>
    <w:rsid w:val="00F87AC4"/>
    <w:rsid w:val="00F9006B"/>
    <w:rsid w:val="00F92097"/>
    <w:rsid w:val="00F92803"/>
    <w:rsid w:val="00F928D8"/>
    <w:rsid w:val="00F93536"/>
    <w:rsid w:val="00F96D79"/>
    <w:rsid w:val="00FA133E"/>
    <w:rsid w:val="00FA324A"/>
    <w:rsid w:val="00FA4BC1"/>
    <w:rsid w:val="00FC09FF"/>
    <w:rsid w:val="00FC190E"/>
    <w:rsid w:val="00FC1EE4"/>
    <w:rsid w:val="00FC34BB"/>
    <w:rsid w:val="00FC70D0"/>
    <w:rsid w:val="00FD24D5"/>
    <w:rsid w:val="00FD3DC8"/>
    <w:rsid w:val="00FD3EE0"/>
    <w:rsid w:val="00FD4C71"/>
    <w:rsid w:val="00FD793C"/>
    <w:rsid w:val="00FE2895"/>
    <w:rsid w:val="00FE4054"/>
    <w:rsid w:val="00FE46E3"/>
    <w:rsid w:val="00FE6C82"/>
    <w:rsid w:val="00FF0D98"/>
    <w:rsid w:val="00FF2830"/>
    <w:rsid w:val="00FF2F63"/>
    <w:rsid w:val="00FF3644"/>
    <w:rsid w:val="00FF3ACF"/>
    <w:rsid w:val="00FF58D4"/>
    <w:rsid w:val="00FF73F1"/>
    <w:rsid w:val="00FF78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E29F11"/>
  <w15:chartTrackingRefBased/>
  <w15:docId w15:val="{D66302DA-1BA4-45F3-BD7A-D6374E7D2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9DC"/>
    <w:pPr>
      <w:spacing w:after="160" w:line="259" w:lineRule="auto"/>
    </w:pPr>
    <w:rPr>
      <w:rFonts w:eastAsiaTheme="minorHAnsi"/>
    </w:rPr>
  </w:style>
  <w:style w:type="paragraph" w:styleId="Heading1">
    <w:name w:val="heading 1"/>
    <w:aliases w:val="Outline1"/>
    <w:basedOn w:val="Subtitle"/>
    <w:next w:val="Normal"/>
    <w:link w:val="Heading1Char"/>
    <w:uiPriority w:val="9"/>
    <w:qFormat/>
    <w:rsid w:val="0046108F"/>
    <w:pPr>
      <w:outlineLvl w:val="0"/>
    </w:pPr>
  </w:style>
  <w:style w:type="paragraph" w:styleId="Heading2">
    <w:name w:val="heading 2"/>
    <w:aliases w:val="Outline2"/>
    <w:basedOn w:val="Normal"/>
    <w:next w:val="Normal"/>
    <w:link w:val="Heading2Char"/>
    <w:uiPriority w:val="9"/>
    <w:qFormat/>
    <w:rsid w:val="00C91823"/>
    <w:pPr>
      <w:numPr>
        <w:ilvl w:val="1"/>
        <w:numId w:val="2"/>
      </w:numPr>
      <w:outlineLvl w:val="1"/>
    </w:pPr>
    <w:rPr>
      <w:kern w:val="24"/>
    </w:rPr>
  </w:style>
  <w:style w:type="paragraph" w:styleId="Heading3">
    <w:name w:val="heading 3"/>
    <w:aliases w:val="Outline3"/>
    <w:basedOn w:val="Normal"/>
    <w:next w:val="Normal"/>
    <w:link w:val="Heading3Char"/>
    <w:qFormat/>
    <w:rsid w:val="00B773CE"/>
    <w:pPr>
      <w:outlineLvl w:val="2"/>
    </w:pPr>
    <w:rPr>
      <w:kern w:val="24"/>
    </w:rPr>
  </w:style>
  <w:style w:type="paragraph" w:styleId="Heading4">
    <w:name w:val="heading 4"/>
    <w:basedOn w:val="Normal"/>
    <w:next w:val="Normal"/>
    <w:link w:val="Heading4Char"/>
    <w:uiPriority w:val="9"/>
    <w:semiHidden/>
    <w:qFormat/>
    <w:rsid w:val="0046108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1"/>
      </w:numPr>
      <w:tabs>
        <w:tab w:val="left" w:pos="360"/>
        <w:tab w:val="left" w:pos="1080"/>
        <w:tab w:val="left" w:pos="1800"/>
        <w:tab w:val="left" w:pos="3240"/>
      </w:tabs>
      <w:ind w:left="0" w:firstLine="0"/>
    </w:pPr>
  </w:style>
  <w:style w:type="paragraph" w:styleId="Footer">
    <w:name w:val="footer"/>
    <w:basedOn w:val="Normal"/>
    <w:link w:val="FooterChar"/>
    <w:uiPriority w:val="99"/>
    <w:rsid w:val="00C91823"/>
    <w:pPr>
      <w:tabs>
        <w:tab w:val="center" w:pos="4153"/>
        <w:tab w:val="right" w:pos="8306"/>
      </w:tabs>
    </w:pPr>
  </w:style>
  <w:style w:type="character" w:customStyle="1" w:styleId="FooterChar">
    <w:name w:val="Footer Char"/>
    <w:basedOn w:val="DefaultParagraphFont"/>
    <w:link w:val="Footer"/>
    <w:uiPriority w:val="99"/>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uiPriority w:val="9"/>
    <w:rsid w:val="0046108F"/>
    <w:rPr>
      <w:rFonts w:ascii="Arial" w:hAnsi="Arial" w:cs="Arial"/>
      <w:b/>
      <w:bCs/>
      <w:color w:val="0070C0"/>
      <w:sz w:val="28"/>
      <w:szCs w:val="28"/>
      <w:lang w:eastAsia="en-GB"/>
    </w:rPr>
  </w:style>
  <w:style w:type="character" w:customStyle="1" w:styleId="Heading2Char">
    <w:name w:val="Heading 2 Char"/>
    <w:aliases w:val="Outline2 Char"/>
    <w:basedOn w:val="DefaultParagraphFont"/>
    <w:link w:val="Heading2"/>
    <w:uiPriority w:val="9"/>
    <w:rsid w:val="00C91823"/>
    <w:rPr>
      <w:rFonts w:eastAsiaTheme="minorHAnsi"/>
      <w:kern w:val="24"/>
    </w:rPr>
  </w:style>
  <w:style w:type="character" w:customStyle="1" w:styleId="Heading3Char">
    <w:name w:val="Heading 3 Char"/>
    <w:aliases w:val="Outline3 Char"/>
    <w:basedOn w:val="DefaultParagraphFont"/>
    <w:link w:val="Heading3"/>
    <w:rsid w:val="00C91823"/>
    <w:rPr>
      <w:rFonts w:eastAsiaTheme="minorHAnsi"/>
      <w:kern w:val="24"/>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paragraph" w:styleId="Subtitle">
    <w:name w:val="Subtitle"/>
    <w:basedOn w:val="Normal"/>
    <w:next w:val="Normal"/>
    <w:link w:val="SubtitleChar"/>
    <w:uiPriority w:val="11"/>
    <w:qFormat/>
    <w:rsid w:val="0046108F"/>
    <w:pPr>
      <w:pBdr>
        <w:bottom w:val="single" w:sz="4" w:space="1" w:color="auto"/>
      </w:pBdr>
      <w:spacing w:after="120" w:line="240" w:lineRule="auto"/>
      <w:jc w:val="both"/>
      <w:textAlignment w:val="baseline"/>
    </w:pPr>
    <w:rPr>
      <w:rFonts w:ascii="Arial" w:eastAsia="Times New Roman" w:hAnsi="Arial" w:cs="Arial"/>
      <w:b/>
      <w:bCs/>
      <w:color w:val="0070C0"/>
      <w:sz w:val="28"/>
      <w:szCs w:val="28"/>
      <w:lang w:eastAsia="en-GB"/>
    </w:rPr>
  </w:style>
  <w:style w:type="character" w:customStyle="1" w:styleId="SubtitleChar">
    <w:name w:val="Subtitle Char"/>
    <w:basedOn w:val="DefaultParagraphFont"/>
    <w:link w:val="Subtitle"/>
    <w:uiPriority w:val="11"/>
    <w:rsid w:val="0046108F"/>
    <w:rPr>
      <w:rFonts w:ascii="Arial" w:hAnsi="Arial" w:cs="Arial"/>
      <w:b/>
      <w:bCs/>
      <w:color w:val="0070C0"/>
      <w:sz w:val="28"/>
      <w:szCs w:val="28"/>
      <w:lang w:eastAsia="en-GB"/>
    </w:rPr>
  </w:style>
  <w:style w:type="paragraph" w:styleId="ListParagraph">
    <w:name w:val="List Paragraph"/>
    <w:aliases w:val="Dot pt,Table text,Recommendatio,No Spacing1,List Paragraph Char Char Char,Indicator Text,Numbered Para 1,List Paragraph1,Bullet 1,Bullet Points,MAIN CONTENT,F5 List Paragraph,List Paragraph2,List Paragraph12,Colorful List - Accent 11,L"/>
    <w:basedOn w:val="Normal"/>
    <w:link w:val="ListParagraphChar"/>
    <w:uiPriority w:val="34"/>
    <w:qFormat/>
    <w:rsid w:val="004769DC"/>
    <w:pPr>
      <w:ind w:left="720"/>
      <w:contextualSpacing/>
    </w:pPr>
  </w:style>
  <w:style w:type="character" w:styleId="Hyperlink">
    <w:name w:val="Hyperlink"/>
    <w:basedOn w:val="DefaultParagraphFont"/>
    <w:uiPriority w:val="99"/>
    <w:unhideWhenUsed/>
    <w:rsid w:val="004769DC"/>
    <w:rPr>
      <w:color w:val="0563C1" w:themeColor="hyperlink"/>
      <w:u w:val="single"/>
    </w:rPr>
  </w:style>
  <w:style w:type="character" w:customStyle="1" w:styleId="ListParagraphChar">
    <w:name w:val="List Paragraph Char"/>
    <w:aliases w:val="Dot pt Char,Table text Char,Recommendatio Char,No Spacing1 Char,List Paragraph Char Char Char Char,Indicator Text Char,Numbered Para 1 Char,List Paragraph1 Char,Bullet 1 Char,Bullet Points Char,MAIN CONTENT Char,List Paragraph2 Char"/>
    <w:basedOn w:val="DefaultParagraphFont"/>
    <w:link w:val="ListParagraph"/>
    <w:uiPriority w:val="34"/>
    <w:qFormat/>
    <w:rsid w:val="004769DC"/>
    <w:rPr>
      <w:rFonts w:eastAsiaTheme="minorHAnsi"/>
    </w:rPr>
  </w:style>
  <w:style w:type="paragraph" w:styleId="NormalWeb">
    <w:name w:val="Normal (Web)"/>
    <w:basedOn w:val="Normal"/>
    <w:uiPriority w:val="99"/>
    <w:unhideWhenUsed/>
    <w:rsid w:val="004769D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OCHeading">
    <w:name w:val="TOC Heading"/>
    <w:basedOn w:val="Heading1"/>
    <w:next w:val="Normal"/>
    <w:uiPriority w:val="39"/>
    <w:unhideWhenUsed/>
    <w:qFormat/>
    <w:rsid w:val="004769DC"/>
    <w:pPr>
      <w:keepNext/>
      <w:keepLines/>
      <w:spacing w:before="240" w:after="0"/>
      <w:outlineLvl w:val="9"/>
    </w:pPr>
    <w:rPr>
      <w:rFonts w:asciiTheme="majorHAnsi" w:eastAsiaTheme="majorEastAsia" w:hAnsiTheme="majorHAnsi" w:cstheme="majorBidi"/>
      <w:color w:val="2E74B5" w:themeColor="accent1" w:themeShade="BF"/>
      <w:sz w:val="32"/>
      <w:szCs w:val="32"/>
      <w:lang w:val="en-US"/>
    </w:rPr>
  </w:style>
  <w:style w:type="paragraph" w:styleId="TOC1">
    <w:name w:val="toc 1"/>
    <w:basedOn w:val="Normal"/>
    <w:next w:val="Normal"/>
    <w:autoRedefine/>
    <w:uiPriority w:val="39"/>
    <w:unhideWhenUsed/>
    <w:rsid w:val="002E7AC6"/>
    <w:pPr>
      <w:tabs>
        <w:tab w:val="right" w:leader="dot" w:pos="9016"/>
      </w:tabs>
      <w:spacing w:after="100"/>
    </w:pPr>
  </w:style>
  <w:style w:type="character" w:styleId="FollowedHyperlink">
    <w:name w:val="FollowedHyperlink"/>
    <w:basedOn w:val="DefaultParagraphFont"/>
    <w:uiPriority w:val="99"/>
    <w:semiHidden/>
    <w:unhideWhenUsed/>
    <w:rsid w:val="004769DC"/>
    <w:rPr>
      <w:color w:val="954F72" w:themeColor="followedHyperlink"/>
      <w:u w:val="single"/>
    </w:rPr>
  </w:style>
  <w:style w:type="character" w:styleId="CommentReference">
    <w:name w:val="annotation reference"/>
    <w:basedOn w:val="DefaultParagraphFont"/>
    <w:uiPriority w:val="99"/>
    <w:semiHidden/>
    <w:unhideWhenUsed/>
    <w:rsid w:val="004769DC"/>
    <w:rPr>
      <w:sz w:val="16"/>
      <w:szCs w:val="16"/>
    </w:rPr>
  </w:style>
  <w:style w:type="paragraph" w:styleId="CommentText">
    <w:name w:val="annotation text"/>
    <w:basedOn w:val="Normal"/>
    <w:link w:val="CommentTextChar"/>
    <w:uiPriority w:val="99"/>
    <w:unhideWhenUsed/>
    <w:rsid w:val="004769DC"/>
    <w:pPr>
      <w:spacing w:line="240" w:lineRule="auto"/>
    </w:pPr>
    <w:rPr>
      <w:sz w:val="20"/>
      <w:szCs w:val="20"/>
    </w:rPr>
  </w:style>
  <w:style w:type="character" w:customStyle="1" w:styleId="CommentTextChar">
    <w:name w:val="Comment Text Char"/>
    <w:basedOn w:val="DefaultParagraphFont"/>
    <w:link w:val="CommentText"/>
    <w:uiPriority w:val="99"/>
    <w:rsid w:val="004769DC"/>
    <w:rPr>
      <w:rFonts w:eastAsiaTheme="minorHAnsi"/>
      <w:sz w:val="20"/>
      <w:szCs w:val="20"/>
    </w:rPr>
  </w:style>
  <w:style w:type="paragraph" w:styleId="BalloonText">
    <w:name w:val="Balloon Text"/>
    <w:basedOn w:val="Normal"/>
    <w:link w:val="BalloonTextChar"/>
    <w:uiPriority w:val="99"/>
    <w:semiHidden/>
    <w:unhideWhenUsed/>
    <w:rsid w:val="004769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769DC"/>
    <w:rPr>
      <w:rFonts w:ascii="Segoe UI" w:eastAsiaTheme="minorHAnsi" w:hAnsi="Segoe UI" w:cs="Segoe UI"/>
      <w:sz w:val="18"/>
      <w:szCs w:val="18"/>
    </w:rPr>
  </w:style>
  <w:style w:type="paragraph" w:styleId="CommentSubject">
    <w:name w:val="annotation subject"/>
    <w:basedOn w:val="CommentText"/>
    <w:next w:val="CommentText"/>
    <w:link w:val="CommentSubjectChar"/>
    <w:uiPriority w:val="99"/>
    <w:semiHidden/>
    <w:unhideWhenUsed/>
    <w:rsid w:val="004769DC"/>
    <w:rPr>
      <w:b/>
      <w:bCs/>
    </w:rPr>
  </w:style>
  <w:style w:type="character" w:customStyle="1" w:styleId="CommentSubjectChar">
    <w:name w:val="Comment Subject Char"/>
    <w:basedOn w:val="CommentTextChar"/>
    <w:link w:val="CommentSubject"/>
    <w:uiPriority w:val="99"/>
    <w:semiHidden/>
    <w:rsid w:val="004769DC"/>
    <w:rPr>
      <w:rFonts w:eastAsiaTheme="minorHAnsi"/>
      <w:b/>
      <w:bCs/>
      <w:sz w:val="20"/>
      <w:szCs w:val="20"/>
    </w:rPr>
  </w:style>
  <w:style w:type="table" w:styleId="TableGrid">
    <w:name w:val="Table Grid"/>
    <w:basedOn w:val="TableNormal"/>
    <w:uiPriority w:val="39"/>
    <w:rsid w:val="004769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46108F"/>
    <w:rPr>
      <w:rFonts w:asciiTheme="majorHAnsi" w:eastAsiaTheme="majorEastAsia" w:hAnsiTheme="majorHAnsi" w:cstheme="majorBidi"/>
      <w:i/>
      <w:iCs/>
      <w:color w:val="2E74B5" w:themeColor="accent1" w:themeShade="BF"/>
    </w:rPr>
  </w:style>
  <w:style w:type="character" w:styleId="Strong">
    <w:name w:val="Strong"/>
    <w:basedOn w:val="DefaultParagraphFont"/>
    <w:uiPriority w:val="22"/>
    <w:qFormat/>
    <w:rsid w:val="00024FF0"/>
    <w:rPr>
      <w:b/>
      <w:bCs/>
    </w:rPr>
  </w:style>
  <w:style w:type="paragraph" w:styleId="Revision">
    <w:name w:val="Revision"/>
    <w:hidden/>
    <w:uiPriority w:val="99"/>
    <w:semiHidden/>
    <w:rsid w:val="009A5649"/>
    <w:rPr>
      <w:rFonts w:eastAsiaTheme="minorHAnsi"/>
    </w:rPr>
  </w:style>
  <w:style w:type="paragraph" w:styleId="NoSpacing">
    <w:name w:val="No Spacing"/>
    <w:uiPriority w:val="1"/>
    <w:qFormat/>
    <w:rsid w:val="0016387A"/>
    <w:rPr>
      <w:rFonts w:eastAsiaTheme="minorHAnsi"/>
    </w:rPr>
  </w:style>
  <w:style w:type="character" w:styleId="UnresolvedMention">
    <w:name w:val="Unresolved Mention"/>
    <w:basedOn w:val="DefaultParagraphFont"/>
    <w:uiPriority w:val="99"/>
    <w:semiHidden/>
    <w:unhideWhenUsed/>
    <w:rsid w:val="00D653B1"/>
    <w:rPr>
      <w:color w:val="605E5C"/>
      <w:shd w:val="clear" w:color="auto" w:fill="E1DFDD"/>
    </w:rPr>
  </w:style>
  <w:style w:type="paragraph" w:styleId="TOC2">
    <w:name w:val="toc 2"/>
    <w:basedOn w:val="Normal"/>
    <w:next w:val="Normal"/>
    <w:autoRedefine/>
    <w:uiPriority w:val="39"/>
    <w:unhideWhenUsed/>
    <w:rsid w:val="002E7AC6"/>
    <w:pPr>
      <w:tabs>
        <w:tab w:val="right" w:leader="dot" w:pos="9016"/>
      </w:tabs>
      <w:spacing w:after="100"/>
      <w:ind w:left="220"/>
    </w:pPr>
  </w:style>
  <w:style w:type="paragraph" w:customStyle="1" w:styleId="legclearfix">
    <w:name w:val="legclearfix"/>
    <w:basedOn w:val="Normal"/>
    <w:rsid w:val="005E354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egds">
    <w:name w:val="legds"/>
    <w:basedOn w:val="DefaultParagraphFont"/>
    <w:rsid w:val="005E3543"/>
  </w:style>
  <w:style w:type="character" w:customStyle="1" w:styleId="normaltextrun">
    <w:name w:val="normaltextrun"/>
    <w:basedOn w:val="DefaultParagraphFont"/>
    <w:rsid w:val="00B77240"/>
  </w:style>
  <w:style w:type="paragraph" w:styleId="TOC3">
    <w:name w:val="toc 3"/>
    <w:basedOn w:val="Normal"/>
    <w:next w:val="Normal"/>
    <w:autoRedefine/>
    <w:uiPriority w:val="39"/>
    <w:unhideWhenUsed/>
    <w:rsid w:val="00FA133E"/>
    <w:pPr>
      <w:spacing w:after="100"/>
      <w:ind w:left="440"/>
    </w:pPr>
  </w:style>
  <w:style w:type="character" w:customStyle="1" w:styleId="cf01">
    <w:name w:val="cf01"/>
    <w:basedOn w:val="DefaultParagraphFont"/>
    <w:rsid w:val="00A91AE5"/>
    <w:rPr>
      <w:rFonts w:ascii="Segoe UI" w:hAnsi="Segoe UI" w:cs="Segoe UI" w:hint="default"/>
      <w:sz w:val="18"/>
      <w:szCs w:val="18"/>
    </w:rPr>
  </w:style>
  <w:style w:type="paragraph" w:customStyle="1" w:styleId="pf0">
    <w:name w:val="pf0"/>
    <w:basedOn w:val="Normal"/>
    <w:rsid w:val="009365B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itle">
    <w:name w:val="Title"/>
    <w:basedOn w:val="Normal"/>
    <w:next w:val="Normal"/>
    <w:link w:val="TitleChar"/>
    <w:uiPriority w:val="10"/>
    <w:qFormat/>
    <w:rsid w:val="00EA593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5933"/>
    <w:rPr>
      <w:rFonts w:asciiTheme="majorHAnsi" w:eastAsiaTheme="majorEastAsia" w:hAnsiTheme="majorHAnsi" w:cstheme="majorBidi"/>
      <w:spacing w:val="-10"/>
      <w:kern w:val="28"/>
      <w:sz w:val="56"/>
      <w:szCs w:val="56"/>
    </w:rPr>
  </w:style>
  <w:style w:type="paragraph" w:styleId="ListBullet2">
    <w:name w:val="List Bullet 2"/>
    <w:basedOn w:val="Normal"/>
    <w:uiPriority w:val="99"/>
    <w:unhideWhenUsed/>
    <w:rsid w:val="00E20D25"/>
    <w:pPr>
      <w:numPr>
        <w:numId w:val="34"/>
      </w:numPr>
      <w:spacing w:after="200" w:line="276" w:lineRule="auto"/>
      <w:contextualSpacing/>
    </w:pPr>
    <w:rPr>
      <w:rFonts w:eastAsiaTheme="minorEastAsia"/>
      <w:lang w:val="en-US"/>
    </w:rPr>
  </w:style>
  <w:style w:type="paragraph" w:styleId="BodyText">
    <w:name w:val="Body Text"/>
    <w:basedOn w:val="Normal"/>
    <w:link w:val="BodyTextChar"/>
    <w:uiPriority w:val="99"/>
    <w:unhideWhenUsed/>
    <w:qFormat/>
    <w:rsid w:val="004C40E7"/>
    <w:pPr>
      <w:spacing w:after="120"/>
    </w:pPr>
  </w:style>
  <w:style w:type="character" w:customStyle="1" w:styleId="BodyTextChar">
    <w:name w:val="Body Text Char"/>
    <w:basedOn w:val="DefaultParagraphFont"/>
    <w:link w:val="BodyText"/>
    <w:uiPriority w:val="99"/>
    <w:rsid w:val="004C40E7"/>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717987">
      <w:bodyDiv w:val="1"/>
      <w:marLeft w:val="0"/>
      <w:marRight w:val="0"/>
      <w:marTop w:val="0"/>
      <w:marBottom w:val="0"/>
      <w:divBdr>
        <w:top w:val="none" w:sz="0" w:space="0" w:color="auto"/>
        <w:left w:val="none" w:sz="0" w:space="0" w:color="auto"/>
        <w:bottom w:val="none" w:sz="0" w:space="0" w:color="auto"/>
        <w:right w:val="none" w:sz="0" w:space="0" w:color="auto"/>
      </w:divBdr>
    </w:div>
    <w:div w:id="43608246">
      <w:bodyDiv w:val="1"/>
      <w:marLeft w:val="0"/>
      <w:marRight w:val="0"/>
      <w:marTop w:val="0"/>
      <w:marBottom w:val="0"/>
      <w:divBdr>
        <w:top w:val="none" w:sz="0" w:space="0" w:color="auto"/>
        <w:left w:val="none" w:sz="0" w:space="0" w:color="auto"/>
        <w:bottom w:val="none" w:sz="0" w:space="0" w:color="auto"/>
        <w:right w:val="none" w:sz="0" w:space="0" w:color="auto"/>
      </w:divBdr>
    </w:div>
    <w:div w:id="119229985">
      <w:bodyDiv w:val="1"/>
      <w:marLeft w:val="0"/>
      <w:marRight w:val="0"/>
      <w:marTop w:val="0"/>
      <w:marBottom w:val="0"/>
      <w:divBdr>
        <w:top w:val="none" w:sz="0" w:space="0" w:color="auto"/>
        <w:left w:val="none" w:sz="0" w:space="0" w:color="auto"/>
        <w:bottom w:val="none" w:sz="0" w:space="0" w:color="auto"/>
        <w:right w:val="none" w:sz="0" w:space="0" w:color="auto"/>
      </w:divBdr>
    </w:div>
    <w:div w:id="166023919">
      <w:bodyDiv w:val="1"/>
      <w:marLeft w:val="0"/>
      <w:marRight w:val="0"/>
      <w:marTop w:val="0"/>
      <w:marBottom w:val="0"/>
      <w:divBdr>
        <w:top w:val="none" w:sz="0" w:space="0" w:color="auto"/>
        <w:left w:val="none" w:sz="0" w:space="0" w:color="auto"/>
        <w:bottom w:val="none" w:sz="0" w:space="0" w:color="auto"/>
        <w:right w:val="none" w:sz="0" w:space="0" w:color="auto"/>
      </w:divBdr>
    </w:div>
    <w:div w:id="181088269">
      <w:bodyDiv w:val="1"/>
      <w:marLeft w:val="0"/>
      <w:marRight w:val="0"/>
      <w:marTop w:val="0"/>
      <w:marBottom w:val="0"/>
      <w:divBdr>
        <w:top w:val="none" w:sz="0" w:space="0" w:color="auto"/>
        <w:left w:val="none" w:sz="0" w:space="0" w:color="auto"/>
        <w:bottom w:val="none" w:sz="0" w:space="0" w:color="auto"/>
        <w:right w:val="none" w:sz="0" w:space="0" w:color="auto"/>
      </w:divBdr>
    </w:div>
    <w:div w:id="200167220">
      <w:bodyDiv w:val="1"/>
      <w:marLeft w:val="0"/>
      <w:marRight w:val="0"/>
      <w:marTop w:val="0"/>
      <w:marBottom w:val="0"/>
      <w:divBdr>
        <w:top w:val="none" w:sz="0" w:space="0" w:color="auto"/>
        <w:left w:val="none" w:sz="0" w:space="0" w:color="auto"/>
        <w:bottom w:val="none" w:sz="0" w:space="0" w:color="auto"/>
        <w:right w:val="none" w:sz="0" w:space="0" w:color="auto"/>
      </w:divBdr>
    </w:div>
    <w:div w:id="267154874">
      <w:bodyDiv w:val="1"/>
      <w:marLeft w:val="0"/>
      <w:marRight w:val="0"/>
      <w:marTop w:val="0"/>
      <w:marBottom w:val="0"/>
      <w:divBdr>
        <w:top w:val="none" w:sz="0" w:space="0" w:color="auto"/>
        <w:left w:val="none" w:sz="0" w:space="0" w:color="auto"/>
        <w:bottom w:val="none" w:sz="0" w:space="0" w:color="auto"/>
        <w:right w:val="none" w:sz="0" w:space="0" w:color="auto"/>
      </w:divBdr>
    </w:div>
    <w:div w:id="272324820">
      <w:bodyDiv w:val="1"/>
      <w:marLeft w:val="0"/>
      <w:marRight w:val="0"/>
      <w:marTop w:val="0"/>
      <w:marBottom w:val="0"/>
      <w:divBdr>
        <w:top w:val="none" w:sz="0" w:space="0" w:color="auto"/>
        <w:left w:val="none" w:sz="0" w:space="0" w:color="auto"/>
        <w:bottom w:val="none" w:sz="0" w:space="0" w:color="auto"/>
        <w:right w:val="none" w:sz="0" w:space="0" w:color="auto"/>
      </w:divBdr>
    </w:div>
    <w:div w:id="294525361">
      <w:bodyDiv w:val="1"/>
      <w:marLeft w:val="0"/>
      <w:marRight w:val="0"/>
      <w:marTop w:val="0"/>
      <w:marBottom w:val="0"/>
      <w:divBdr>
        <w:top w:val="none" w:sz="0" w:space="0" w:color="auto"/>
        <w:left w:val="none" w:sz="0" w:space="0" w:color="auto"/>
        <w:bottom w:val="none" w:sz="0" w:space="0" w:color="auto"/>
        <w:right w:val="none" w:sz="0" w:space="0" w:color="auto"/>
      </w:divBdr>
    </w:div>
    <w:div w:id="294526298">
      <w:bodyDiv w:val="1"/>
      <w:marLeft w:val="0"/>
      <w:marRight w:val="0"/>
      <w:marTop w:val="0"/>
      <w:marBottom w:val="0"/>
      <w:divBdr>
        <w:top w:val="none" w:sz="0" w:space="0" w:color="auto"/>
        <w:left w:val="none" w:sz="0" w:space="0" w:color="auto"/>
        <w:bottom w:val="none" w:sz="0" w:space="0" w:color="auto"/>
        <w:right w:val="none" w:sz="0" w:space="0" w:color="auto"/>
      </w:divBdr>
    </w:div>
    <w:div w:id="307907347">
      <w:bodyDiv w:val="1"/>
      <w:marLeft w:val="0"/>
      <w:marRight w:val="0"/>
      <w:marTop w:val="0"/>
      <w:marBottom w:val="0"/>
      <w:divBdr>
        <w:top w:val="none" w:sz="0" w:space="0" w:color="auto"/>
        <w:left w:val="none" w:sz="0" w:space="0" w:color="auto"/>
        <w:bottom w:val="none" w:sz="0" w:space="0" w:color="auto"/>
        <w:right w:val="none" w:sz="0" w:space="0" w:color="auto"/>
      </w:divBdr>
    </w:div>
    <w:div w:id="318534561">
      <w:bodyDiv w:val="1"/>
      <w:marLeft w:val="0"/>
      <w:marRight w:val="0"/>
      <w:marTop w:val="0"/>
      <w:marBottom w:val="0"/>
      <w:divBdr>
        <w:top w:val="none" w:sz="0" w:space="0" w:color="auto"/>
        <w:left w:val="none" w:sz="0" w:space="0" w:color="auto"/>
        <w:bottom w:val="none" w:sz="0" w:space="0" w:color="auto"/>
        <w:right w:val="none" w:sz="0" w:space="0" w:color="auto"/>
      </w:divBdr>
    </w:div>
    <w:div w:id="324287611">
      <w:bodyDiv w:val="1"/>
      <w:marLeft w:val="0"/>
      <w:marRight w:val="0"/>
      <w:marTop w:val="0"/>
      <w:marBottom w:val="0"/>
      <w:divBdr>
        <w:top w:val="none" w:sz="0" w:space="0" w:color="auto"/>
        <w:left w:val="none" w:sz="0" w:space="0" w:color="auto"/>
        <w:bottom w:val="none" w:sz="0" w:space="0" w:color="auto"/>
        <w:right w:val="none" w:sz="0" w:space="0" w:color="auto"/>
      </w:divBdr>
    </w:div>
    <w:div w:id="374694627">
      <w:bodyDiv w:val="1"/>
      <w:marLeft w:val="0"/>
      <w:marRight w:val="0"/>
      <w:marTop w:val="0"/>
      <w:marBottom w:val="0"/>
      <w:divBdr>
        <w:top w:val="none" w:sz="0" w:space="0" w:color="auto"/>
        <w:left w:val="none" w:sz="0" w:space="0" w:color="auto"/>
        <w:bottom w:val="none" w:sz="0" w:space="0" w:color="auto"/>
        <w:right w:val="none" w:sz="0" w:space="0" w:color="auto"/>
      </w:divBdr>
    </w:div>
    <w:div w:id="418407881">
      <w:bodyDiv w:val="1"/>
      <w:marLeft w:val="0"/>
      <w:marRight w:val="0"/>
      <w:marTop w:val="0"/>
      <w:marBottom w:val="0"/>
      <w:divBdr>
        <w:top w:val="none" w:sz="0" w:space="0" w:color="auto"/>
        <w:left w:val="none" w:sz="0" w:space="0" w:color="auto"/>
        <w:bottom w:val="none" w:sz="0" w:space="0" w:color="auto"/>
        <w:right w:val="none" w:sz="0" w:space="0" w:color="auto"/>
      </w:divBdr>
    </w:div>
    <w:div w:id="421805324">
      <w:bodyDiv w:val="1"/>
      <w:marLeft w:val="0"/>
      <w:marRight w:val="0"/>
      <w:marTop w:val="0"/>
      <w:marBottom w:val="0"/>
      <w:divBdr>
        <w:top w:val="none" w:sz="0" w:space="0" w:color="auto"/>
        <w:left w:val="none" w:sz="0" w:space="0" w:color="auto"/>
        <w:bottom w:val="none" w:sz="0" w:space="0" w:color="auto"/>
        <w:right w:val="none" w:sz="0" w:space="0" w:color="auto"/>
      </w:divBdr>
    </w:div>
    <w:div w:id="423191141">
      <w:bodyDiv w:val="1"/>
      <w:marLeft w:val="0"/>
      <w:marRight w:val="0"/>
      <w:marTop w:val="0"/>
      <w:marBottom w:val="0"/>
      <w:divBdr>
        <w:top w:val="none" w:sz="0" w:space="0" w:color="auto"/>
        <w:left w:val="none" w:sz="0" w:space="0" w:color="auto"/>
        <w:bottom w:val="none" w:sz="0" w:space="0" w:color="auto"/>
        <w:right w:val="none" w:sz="0" w:space="0" w:color="auto"/>
      </w:divBdr>
    </w:div>
    <w:div w:id="483661671">
      <w:bodyDiv w:val="1"/>
      <w:marLeft w:val="0"/>
      <w:marRight w:val="0"/>
      <w:marTop w:val="0"/>
      <w:marBottom w:val="0"/>
      <w:divBdr>
        <w:top w:val="none" w:sz="0" w:space="0" w:color="auto"/>
        <w:left w:val="none" w:sz="0" w:space="0" w:color="auto"/>
        <w:bottom w:val="none" w:sz="0" w:space="0" w:color="auto"/>
        <w:right w:val="none" w:sz="0" w:space="0" w:color="auto"/>
      </w:divBdr>
    </w:div>
    <w:div w:id="484593507">
      <w:bodyDiv w:val="1"/>
      <w:marLeft w:val="0"/>
      <w:marRight w:val="0"/>
      <w:marTop w:val="0"/>
      <w:marBottom w:val="0"/>
      <w:divBdr>
        <w:top w:val="none" w:sz="0" w:space="0" w:color="auto"/>
        <w:left w:val="none" w:sz="0" w:space="0" w:color="auto"/>
        <w:bottom w:val="none" w:sz="0" w:space="0" w:color="auto"/>
        <w:right w:val="none" w:sz="0" w:space="0" w:color="auto"/>
      </w:divBdr>
    </w:div>
    <w:div w:id="497035729">
      <w:bodyDiv w:val="1"/>
      <w:marLeft w:val="0"/>
      <w:marRight w:val="0"/>
      <w:marTop w:val="0"/>
      <w:marBottom w:val="0"/>
      <w:divBdr>
        <w:top w:val="none" w:sz="0" w:space="0" w:color="auto"/>
        <w:left w:val="none" w:sz="0" w:space="0" w:color="auto"/>
        <w:bottom w:val="none" w:sz="0" w:space="0" w:color="auto"/>
        <w:right w:val="none" w:sz="0" w:space="0" w:color="auto"/>
      </w:divBdr>
    </w:div>
    <w:div w:id="498427372">
      <w:bodyDiv w:val="1"/>
      <w:marLeft w:val="0"/>
      <w:marRight w:val="0"/>
      <w:marTop w:val="0"/>
      <w:marBottom w:val="0"/>
      <w:divBdr>
        <w:top w:val="none" w:sz="0" w:space="0" w:color="auto"/>
        <w:left w:val="none" w:sz="0" w:space="0" w:color="auto"/>
        <w:bottom w:val="none" w:sz="0" w:space="0" w:color="auto"/>
        <w:right w:val="none" w:sz="0" w:space="0" w:color="auto"/>
      </w:divBdr>
    </w:div>
    <w:div w:id="503278969">
      <w:bodyDiv w:val="1"/>
      <w:marLeft w:val="0"/>
      <w:marRight w:val="0"/>
      <w:marTop w:val="0"/>
      <w:marBottom w:val="0"/>
      <w:divBdr>
        <w:top w:val="none" w:sz="0" w:space="0" w:color="auto"/>
        <w:left w:val="none" w:sz="0" w:space="0" w:color="auto"/>
        <w:bottom w:val="none" w:sz="0" w:space="0" w:color="auto"/>
        <w:right w:val="none" w:sz="0" w:space="0" w:color="auto"/>
      </w:divBdr>
    </w:div>
    <w:div w:id="508566676">
      <w:bodyDiv w:val="1"/>
      <w:marLeft w:val="0"/>
      <w:marRight w:val="0"/>
      <w:marTop w:val="0"/>
      <w:marBottom w:val="0"/>
      <w:divBdr>
        <w:top w:val="none" w:sz="0" w:space="0" w:color="auto"/>
        <w:left w:val="none" w:sz="0" w:space="0" w:color="auto"/>
        <w:bottom w:val="none" w:sz="0" w:space="0" w:color="auto"/>
        <w:right w:val="none" w:sz="0" w:space="0" w:color="auto"/>
      </w:divBdr>
    </w:div>
    <w:div w:id="526913687">
      <w:bodyDiv w:val="1"/>
      <w:marLeft w:val="0"/>
      <w:marRight w:val="0"/>
      <w:marTop w:val="0"/>
      <w:marBottom w:val="0"/>
      <w:divBdr>
        <w:top w:val="none" w:sz="0" w:space="0" w:color="auto"/>
        <w:left w:val="none" w:sz="0" w:space="0" w:color="auto"/>
        <w:bottom w:val="none" w:sz="0" w:space="0" w:color="auto"/>
        <w:right w:val="none" w:sz="0" w:space="0" w:color="auto"/>
      </w:divBdr>
    </w:div>
    <w:div w:id="545025877">
      <w:bodyDiv w:val="1"/>
      <w:marLeft w:val="0"/>
      <w:marRight w:val="0"/>
      <w:marTop w:val="0"/>
      <w:marBottom w:val="0"/>
      <w:divBdr>
        <w:top w:val="none" w:sz="0" w:space="0" w:color="auto"/>
        <w:left w:val="none" w:sz="0" w:space="0" w:color="auto"/>
        <w:bottom w:val="none" w:sz="0" w:space="0" w:color="auto"/>
        <w:right w:val="none" w:sz="0" w:space="0" w:color="auto"/>
      </w:divBdr>
    </w:div>
    <w:div w:id="614556347">
      <w:bodyDiv w:val="1"/>
      <w:marLeft w:val="0"/>
      <w:marRight w:val="0"/>
      <w:marTop w:val="0"/>
      <w:marBottom w:val="0"/>
      <w:divBdr>
        <w:top w:val="none" w:sz="0" w:space="0" w:color="auto"/>
        <w:left w:val="none" w:sz="0" w:space="0" w:color="auto"/>
        <w:bottom w:val="none" w:sz="0" w:space="0" w:color="auto"/>
        <w:right w:val="none" w:sz="0" w:space="0" w:color="auto"/>
      </w:divBdr>
    </w:div>
    <w:div w:id="621765603">
      <w:bodyDiv w:val="1"/>
      <w:marLeft w:val="0"/>
      <w:marRight w:val="0"/>
      <w:marTop w:val="0"/>
      <w:marBottom w:val="0"/>
      <w:divBdr>
        <w:top w:val="none" w:sz="0" w:space="0" w:color="auto"/>
        <w:left w:val="none" w:sz="0" w:space="0" w:color="auto"/>
        <w:bottom w:val="none" w:sz="0" w:space="0" w:color="auto"/>
        <w:right w:val="none" w:sz="0" w:space="0" w:color="auto"/>
      </w:divBdr>
    </w:div>
    <w:div w:id="629555396">
      <w:bodyDiv w:val="1"/>
      <w:marLeft w:val="0"/>
      <w:marRight w:val="0"/>
      <w:marTop w:val="0"/>
      <w:marBottom w:val="0"/>
      <w:divBdr>
        <w:top w:val="none" w:sz="0" w:space="0" w:color="auto"/>
        <w:left w:val="none" w:sz="0" w:space="0" w:color="auto"/>
        <w:bottom w:val="none" w:sz="0" w:space="0" w:color="auto"/>
        <w:right w:val="none" w:sz="0" w:space="0" w:color="auto"/>
      </w:divBdr>
    </w:div>
    <w:div w:id="672413713">
      <w:bodyDiv w:val="1"/>
      <w:marLeft w:val="0"/>
      <w:marRight w:val="0"/>
      <w:marTop w:val="0"/>
      <w:marBottom w:val="0"/>
      <w:divBdr>
        <w:top w:val="none" w:sz="0" w:space="0" w:color="auto"/>
        <w:left w:val="none" w:sz="0" w:space="0" w:color="auto"/>
        <w:bottom w:val="none" w:sz="0" w:space="0" w:color="auto"/>
        <w:right w:val="none" w:sz="0" w:space="0" w:color="auto"/>
      </w:divBdr>
    </w:div>
    <w:div w:id="691683465">
      <w:bodyDiv w:val="1"/>
      <w:marLeft w:val="0"/>
      <w:marRight w:val="0"/>
      <w:marTop w:val="0"/>
      <w:marBottom w:val="0"/>
      <w:divBdr>
        <w:top w:val="none" w:sz="0" w:space="0" w:color="auto"/>
        <w:left w:val="none" w:sz="0" w:space="0" w:color="auto"/>
        <w:bottom w:val="none" w:sz="0" w:space="0" w:color="auto"/>
        <w:right w:val="none" w:sz="0" w:space="0" w:color="auto"/>
      </w:divBdr>
    </w:div>
    <w:div w:id="734549799">
      <w:bodyDiv w:val="1"/>
      <w:marLeft w:val="0"/>
      <w:marRight w:val="0"/>
      <w:marTop w:val="0"/>
      <w:marBottom w:val="0"/>
      <w:divBdr>
        <w:top w:val="none" w:sz="0" w:space="0" w:color="auto"/>
        <w:left w:val="none" w:sz="0" w:space="0" w:color="auto"/>
        <w:bottom w:val="none" w:sz="0" w:space="0" w:color="auto"/>
        <w:right w:val="none" w:sz="0" w:space="0" w:color="auto"/>
      </w:divBdr>
    </w:div>
    <w:div w:id="742413002">
      <w:bodyDiv w:val="1"/>
      <w:marLeft w:val="0"/>
      <w:marRight w:val="0"/>
      <w:marTop w:val="0"/>
      <w:marBottom w:val="0"/>
      <w:divBdr>
        <w:top w:val="none" w:sz="0" w:space="0" w:color="auto"/>
        <w:left w:val="none" w:sz="0" w:space="0" w:color="auto"/>
        <w:bottom w:val="none" w:sz="0" w:space="0" w:color="auto"/>
        <w:right w:val="none" w:sz="0" w:space="0" w:color="auto"/>
      </w:divBdr>
    </w:div>
    <w:div w:id="778259629">
      <w:bodyDiv w:val="1"/>
      <w:marLeft w:val="0"/>
      <w:marRight w:val="0"/>
      <w:marTop w:val="0"/>
      <w:marBottom w:val="0"/>
      <w:divBdr>
        <w:top w:val="none" w:sz="0" w:space="0" w:color="auto"/>
        <w:left w:val="none" w:sz="0" w:space="0" w:color="auto"/>
        <w:bottom w:val="none" w:sz="0" w:space="0" w:color="auto"/>
        <w:right w:val="none" w:sz="0" w:space="0" w:color="auto"/>
      </w:divBdr>
    </w:div>
    <w:div w:id="797837795">
      <w:bodyDiv w:val="1"/>
      <w:marLeft w:val="0"/>
      <w:marRight w:val="0"/>
      <w:marTop w:val="0"/>
      <w:marBottom w:val="0"/>
      <w:divBdr>
        <w:top w:val="none" w:sz="0" w:space="0" w:color="auto"/>
        <w:left w:val="none" w:sz="0" w:space="0" w:color="auto"/>
        <w:bottom w:val="none" w:sz="0" w:space="0" w:color="auto"/>
        <w:right w:val="none" w:sz="0" w:space="0" w:color="auto"/>
      </w:divBdr>
    </w:div>
    <w:div w:id="877740837">
      <w:bodyDiv w:val="1"/>
      <w:marLeft w:val="0"/>
      <w:marRight w:val="0"/>
      <w:marTop w:val="0"/>
      <w:marBottom w:val="0"/>
      <w:divBdr>
        <w:top w:val="none" w:sz="0" w:space="0" w:color="auto"/>
        <w:left w:val="none" w:sz="0" w:space="0" w:color="auto"/>
        <w:bottom w:val="none" w:sz="0" w:space="0" w:color="auto"/>
        <w:right w:val="none" w:sz="0" w:space="0" w:color="auto"/>
      </w:divBdr>
    </w:div>
    <w:div w:id="892079612">
      <w:bodyDiv w:val="1"/>
      <w:marLeft w:val="0"/>
      <w:marRight w:val="0"/>
      <w:marTop w:val="0"/>
      <w:marBottom w:val="0"/>
      <w:divBdr>
        <w:top w:val="none" w:sz="0" w:space="0" w:color="auto"/>
        <w:left w:val="none" w:sz="0" w:space="0" w:color="auto"/>
        <w:bottom w:val="none" w:sz="0" w:space="0" w:color="auto"/>
        <w:right w:val="none" w:sz="0" w:space="0" w:color="auto"/>
      </w:divBdr>
    </w:div>
    <w:div w:id="905070267">
      <w:bodyDiv w:val="1"/>
      <w:marLeft w:val="0"/>
      <w:marRight w:val="0"/>
      <w:marTop w:val="0"/>
      <w:marBottom w:val="0"/>
      <w:divBdr>
        <w:top w:val="none" w:sz="0" w:space="0" w:color="auto"/>
        <w:left w:val="none" w:sz="0" w:space="0" w:color="auto"/>
        <w:bottom w:val="none" w:sz="0" w:space="0" w:color="auto"/>
        <w:right w:val="none" w:sz="0" w:space="0" w:color="auto"/>
      </w:divBdr>
    </w:div>
    <w:div w:id="906720590">
      <w:bodyDiv w:val="1"/>
      <w:marLeft w:val="0"/>
      <w:marRight w:val="0"/>
      <w:marTop w:val="0"/>
      <w:marBottom w:val="0"/>
      <w:divBdr>
        <w:top w:val="none" w:sz="0" w:space="0" w:color="auto"/>
        <w:left w:val="none" w:sz="0" w:space="0" w:color="auto"/>
        <w:bottom w:val="none" w:sz="0" w:space="0" w:color="auto"/>
        <w:right w:val="none" w:sz="0" w:space="0" w:color="auto"/>
      </w:divBdr>
    </w:div>
    <w:div w:id="907688349">
      <w:bodyDiv w:val="1"/>
      <w:marLeft w:val="0"/>
      <w:marRight w:val="0"/>
      <w:marTop w:val="0"/>
      <w:marBottom w:val="0"/>
      <w:divBdr>
        <w:top w:val="none" w:sz="0" w:space="0" w:color="auto"/>
        <w:left w:val="none" w:sz="0" w:space="0" w:color="auto"/>
        <w:bottom w:val="none" w:sz="0" w:space="0" w:color="auto"/>
        <w:right w:val="none" w:sz="0" w:space="0" w:color="auto"/>
      </w:divBdr>
    </w:div>
    <w:div w:id="1104496519">
      <w:bodyDiv w:val="1"/>
      <w:marLeft w:val="0"/>
      <w:marRight w:val="0"/>
      <w:marTop w:val="0"/>
      <w:marBottom w:val="0"/>
      <w:divBdr>
        <w:top w:val="none" w:sz="0" w:space="0" w:color="auto"/>
        <w:left w:val="none" w:sz="0" w:space="0" w:color="auto"/>
        <w:bottom w:val="none" w:sz="0" w:space="0" w:color="auto"/>
        <w:right w:val="none" w:sz="0" w:space="0" w:color="auto"/>
      </w:divBdr>
    </w:div>
    <w:div w:id="1116094698">
      <w:bodyDiv w:val="1"/>
      <w:marLeft w:val="0"/>
      <w:marRight w:val="0"/>
      <w:marTop w:val="0"/>
      <w:marBottom w:val="0"/>
      <w:divBdr>
        <w:top w:val="none" w:sz="0" w:space="0" w:color="auto"/>
        <w:left w:val="none" w:sz="0" w:space="0" w:color="auto"/>
        <w:bottom w:val="none" w:sz="0" w:space="0" w:color="auto"/>
        <w:right w:val="none" w:sz="0" w:space="0" w:color="auto"/>
      </w:divBdr>
    </w:div>
    <w:div w:id="1123840826">
      <w:bodyDiv w:val="1"/>
      <w:marLeft w:val="0"/>
      <w:marRight w:val="0"/>
      <w:marTop w:val="0"/>
      <w:marBottom w:val="0"/>
      <w:divBdr>
        <w:top w:val="none" w:sz="0" w:space="0" w:color="auto"/>
        <w:left w:val="none" w:sz="0" w:space="0" w:color="auto"/>
        <w:bottom w:val="none" w:sz="0" w:space="0" w:color="auto"/>
        <w:right w:val="none" w:sz="0" w:space="0" w:color="auto"/>
      </w:divBdr>
    </w:div>
    <w:div w:id="1136532184">
      <w:bodyDiv w:val="1"/>
      <w:marLeft w:val="0"/>
      <w:marRight w:val="0"/>
      <w:marTop w:val="0"/>
      <w:marBottom w:val="0"/>
      <w:divBdr>
        <w:top w:val="none" w:sz="0" w:space="0" w:color="auto"/>
        <w:left w:val="none" w:sz="0" w:space="0" w:color="auto"/>
        <w:bottom w:val="none" w:sz="0" w:space="0" w:color="auto"/>
        <w:right w:val="none" w:sz="0" w:space="0" w:color="auto"/>
      </w:divBdr>
    </w:div>
    <w:div w:id="1136605370">
      <w:bodyDiv w:val="1"/>
      <w:marLeft w:val="0"/>
      <w:marRight w:val="0"/>
      <w:marTop w:val="0"/>
      <w:marBottom w:val="0"/>
      <w:divBdr>
        <w:top w:val="none" w:sz="0" w:space="0" w:color="auto"/>
        <w:left w:val="none" w:sz="0" w:space="0" w:color="auto"/>
        <w:bottom w:val="none" w:sz="0" w:space="0" w:color="auto"/>
        <w:right w:val="none" w:sz="0" w:space="0" w:color="auto"/>
      </w:divBdr>
    </w:div>
    <w:div w:id="1303849122">
      <w:bodyDiv w:val="1"/>
      <w:marLeft w:val="0"/>
      <w:marRight w:val="0"/>
      <w:marTop w:val="0"/>
      <w:marBottom w:val="0"/>
      <w:divBdr>
        <w:top w:val="none" w:sz="0" w:space="0" w:color="auto"/>
        <w:left w:val="none" w:sz="0" w:space="0" w:color="auto"/>
        <w:bottom w:val="none" w:sz="0" w:space="0" w:color="auto"/>
        <w:right w:val="none" w:sz="0" w:space="0" w:color="auto"/>
      </w:divBdr>
    </w:div>
    <w:div w:id="1373188119">
      <w:bodyDiv w:val="1"/>
      <w:marLeft w:val="0"/>
      <w:marRight w:val="0"/>
      <w:marTop w:val="0"/>
      <w:marBottom w:val="0"/>
      <w:divBdr>
        <w:top w:val="none" w:sz="0" w:space="0" w:color="auto"/>
        <w:left w:val="none" w:sz="0" w:space="0" w:color="auto"/>
        <w:bottom w:val="none" w:sz="0" w:space="0" w:color="auto"/>
        <w:right w:val="none" w:sz="0" w:space="0" w:color="auto"/>
      </w:divBdr>
    </w:div>
    <w:div w:id="1410344022">
      <w:bodyDiv w:val="1"/>
      <w:marLeft w:val="0"/>
      <w:marRight w:val="0"/>
      <w:marTop w:val="0"/>
      <w:marBottom w:val="0"/>
      <w:divBdr>
        <w:top w:val="none" w:sz="0" w:space="0" w:color="auto"/>
        <w:left w:val="none" w:sz="0" w:space="0" w:color="auto"/>
        <w:bottom w:val="none" w:sz="0" w:space="0" w:color="auto"/>
        <w:right w:val="none" w:sz="0" w:space="0" w:color="auto"/>
      </w:divBdr>
    </w:div>
    <w:div w:id="1422601991">
      <w:bodyDiv w:val="1"/>
      <w:marLeft w:val="0"/>
      <w:marRight w:val="0"/>
      <w:marTop w:val="0"/>
      <w:marBottom w:val="0"/>
      <w:divBdr>
        <w:top w:val="none" w:sz="0" w:space="0" w:color="auto"/>
        <w:left w:val="none" w:sz="0" w:space="0" w:color="auto"/>
        <w:bottom w:val="none" w:sz="0" w:space="0" w:color="auto"/>
        <w:right w:val="none" w:sz="0" w:space="0" w:color="auto"/>
      </w:divBdr>
    </w:div>
    <w:div w:id="1437290307">
      <w:bodyDiv w:val="1"/>
      <w:marLeft w:val="0"/>
      <w:marRight w:val="0"/>
      <w:marTop w:val="0"/>
      <w:marBottom w:val="0"/>
      <w:divBdr>
        <w:top w:val="none" w:sz="0" w:space="0" w:color="auto"/>
        <w:left w:val="none" w:sz="0" w:space="0" w:color="auto"/>
        <w:bottom w:val="none" w:sz="0" w:space="0" w:color="auto"/>
        <w:right w:val="none" w:sz="0" w:space="0" w:color="auto"/>
      </w:divBdr>
    </w:div>
    <w:div w:id="1448696418">
      <w:bodyDiv w:val="1"/>
      <w:marLeft w:val="0"/>
      <w:marRight w:val="0"/>
      <w:marTop w:val="0"/>
      <w:marBottom w:val="0"/>
      <w:divBdr>
        <w:top w:val="none" w:sz="0" w:space="0" w:color="auto"/>
        <w:left w:val="none" w:sz="0" w:space="0" w:color="auto"/>
        <w:bottom w:val="none" w:sz="0" w:space="0" w:color="auto"/>
        <w:right w:val="none" w:sz="0" w:space="0" w:color="auto"/>
      </w:divBdr>
    </w:div>
    <w:div w:id="1463884439">
      <w:bodyDiv w:val="1"/>
      <w:marLeft w:val="0"/>
      <w:marRight w:val="0"/>
      <w:marTop w:val="0"/>
      <w:marBottom w:val="0"/>
      <w:divBdr>
        <w:top w:val="none" w:sz="0" w:space="0" w:color="auto"/>
        <w:left w:val="none" w:sz="0" w:space="0" w:color="auto"/>
        <w:bottom w:val="none" w:sz="0" w:space="0" w:color="auto"/>
        <w:right w:val="none" w:sz="0" w:space="0" w:color="auto"/>
      </w:divBdr>
    </w:div>
    <w:div w:id="1507206208">
      <w:bodyDiv w:val="1"/>
      <w:marLeft w:val="0"/>
      <w:marRight w:val="0"/>
      <w:marTop w:val="0"/>
      <w:marBottom w:val="0"/>
      <w:divBdr>
        <w:top w:val="none" w:sz="0" w:space="0" w:color="auto"/>
        <w:left w:val="none" w:sz="0" w:space="0" w:color="auto"/>
        <w:bottom w:val="none" w:sz="0" w:space="0" w:color="auto"/>
        <w:right w:val="none" w:sz="0" w:space="0" w:color="auto"/>
      </w:divBdr>
    </w:div>
    <w:div w:id="1513494870">
      <w:bodyDiv w:val="1"/>
      <w:marLeft w:val="0"/>
      <w:marRight w:val="0"/>
      <w:marTop w:val="0"/>
      <w:marBottom w:val="0"/>
      <w:divBdr>
        <w:top w:val="none" w:sz="0" w:space="0" w:color="auto"/>
        <w:left w:val="none" w:sz="0" w:space="0" w:color="auto"/>
        <w:bottom w:val="none" w:sz="0" w:space="0" w:color="auto"/>
        <w:right w:val="none" w:sz="0" w:space="0" w:color="auto"/>
      </w:divBdr>
    </w:div>
    <w:div w:id="1521121218">
      <w:bodyDiv w:val="1"/>
      <w:marLeft w:val="0"/>
      <w:marRight w:val="0"/>
      <w:marTop w:val="0"/>
      <w:marBottom w:val="0"/>
      <w:divBdr>
        <w:top w:val="none" w:sz="0" w:space="0" w:color="auto"/>
        <w:left w:val="none" w:sz="0" w:space="0" w:color="auto"/>
        <w:bottom w:val="none" w:sz="0" w:space="0" w:color="auto"/>
        <w:right w:val="none" w:sz="0" w:space="0" w:color="auto"/>
      </w:divBdr>
    </w:div>
    <w:div w:id="1522744742">
      <w:bodyDiv w:val="1"/>
      <w:marLeft w:val="0"/>
      <w:marRight w:val="0"/>
      <w:marTop w:val="0"/>
      <w:marBottom w:val="0"/>
      <w:divBdr>
        <w:top w:val="none" w:sz="0" w:space="0" w:color="auto"/>
        <w:left w:val="none" w:sz="0" w:space="0" w:color="auto"/>
        <w:bottom w:val="none" w:sz="0" w:space="0" w:color="auto"/>
        <w:right w:val="none" w:sz="0" w:space="0" w:color="auto"/>
      </w:divBdr>
    </w:div>
    <w:div w:id="1579830381">
      <w:bodyDiv w:val="1"/>
      <w:marLeft w:val="0"/>
      <w:marRight w:val="0"/>
      <w:marTop w:val="0"/>
      <w:marBottom w:val="0"/>
      <w:divBdr>
        <w:top w:val="none" w:sz="0" w:space="0" w:color="auto"/>
        <w:left w:val="none" w:sz="0" w:space="0" w:color="auto"/>
        <w:bottom w:val="none" w:sz="0" w:space="0" w:color="auto"/>
        <w:right w:val="none" w:sz="0" w:space="0" w:color="auto"/>
      </w:divBdr>
    </w:div>
    <w:div w:id="1598754779">
      <w:bodyDiv w:val="1"/>
      <w:marLeft w:val="0"/>
      <w:marRight w:val="0"/>
      <w:marTop w:val="0"/>
      <w:marBottom w:val="0"/>
      <w:divBdr>
        <w:top w:val="none" w:sz="0" w:space="0" w:color="auto"/>
        <w:left w:val="none" w:sz="0" w:space="0" w:color="auto"/>
        <w:bottom w:val="none" w:sz="0" w:space="0" w:color="auto"/>
        <w:right w:val="none" w:sz="0" w:space="0" w:color="auto"/>
      </w:divBdr>
    </w:div>
    <w:div w:id="1614244574">
      <w:bodyDiv w:val="1"/>
      <w:marLeft w:val="0"/>
      <w:marRight w:val="0"/>
      <w:marTop w:val="0"/>
      <w:marBottom w:val="0"/>
      <w:divBdr>
        <w:top w:val="none" w:sz="0" w:space="0" w:color="auto"/>
        <w:left w:val="none" w:sz="0" w:space="0" w:color="auto"/>
        <w:bottom w:val="none" w:sz="0" w:space="0" w:color="auto"/>
        <w:right w:val="none" w:sz="0" w:space="0" w:color="auto"/>
      </w:divBdr>
    </w:div>
    <w:div w:id="1616063609">
      <w:bodyDiv w:val="1"/>
      <w:marLeft w:val="0"/>
      <w:marRight w:val="0"/>
      <w:marTop w:val="0"/>
      <w:marBottom w:val="0"/>
      <w:divBdr>
        <w:top w:val="none" w:sz="0" w:space="0" w:color="auto"/>
        <w:left w:val="none" w:sz="0" w:space="0" w:color="auto"/>
        <w:bottom w:val="none" w:sz="0" w:space="0" w:color="auto"/>
        <w:right w:val="none" w:sz="0" w:space="0" w:color="auto"/>
      </w:divBdr>
    </w:div>
    <w:div w:id="1643119346">
      <w:bodyDiv w:val="1"/>
      <w:marLeft w:val="0"/>
      <w:marRight w:val="0"/>
      <w:marTop w:val="0"/>
      <w:marBottom w:val="0"/>
      <w:divBdr>
        <w:top w:val="none" w:sz="0" w:space="0" w:color="auto"/>
        <w:left w:val="none" w:sz="0" w:space="0" w:color="auto"/>
        <w:bottom w:val="none" w:sz="0" w:space="0" w:color="auto"/>
        <w:right w:val="none" w:sz="0" w:space="0" w:color="auto"/>
      </w:divBdr>
    </w:div>
    <w:div w:id="1652249645">
      <w:bodyDiv w:val="1"/>
      <w:marLeft w:val="0"/>
      <w:marRight w:val="0"/>
      <w:marTop w:val="0"/>
      <w:marBottom w:val="0"/>
      <w:divBdr>
        <w:top w:val="none" w:sz="0" w:space="0" w:color="auto"/>
        <w:left w:val="none" w:sz="0" w:space="0" w:color="auto"/>
        <w:bottom w:val="none" w:sz="0" w:space="0" w:color="auto"/>
        <w:right w:val="none" w:sz="0" w:space="0" w:color="auto"/>
      </w:divBdr>
    </w:div>
    <w:div w:id="1721636467">
      <w:bodyDiv w:val="1"/>
      <w:marLeft w:val="0"/>
      <w:marRight w:val="0"/>
      <w:marTop w:val="0"/>
      <w:marBottom w:val="0"/>
      <w:divBdr>
        <w:top w:val="none" w:sz="0" w:space="0" w:color="auto"/>
        <w:left w:val="none" w:sz="0" w:space="0" w:color="auto"/>
        <w:bottom w:val="none" w:sz="0" w:space="0" w:color="auto"/>
        <w:right w:val="none" w:sz="0" w:space="0" w:color="auto"/>
      </w:divBdr>
    </w:div>
    <w:div w:id="1721827601">
      <w:bodyDiv w:val="1"/>
      <w:marLeft w:val="0"/>
      <w:marRight w:val="0"/>
      <w:marTop w:val="0"/>
      <w:marBottom w:val="0"/>
      <w:divBdr>
        <w:top w:val="none" w:sz="0" w:space="0" w:color="auto"/>
        <w:left w:val="none" w:sz="0" w:space="0" w:color="auto"/>
        <w:bottom w:val="none" w:sz="0" w:space="0" w:color="auto"/>
        <w:right w:val="none" w:sz="0" w:space="0" w:color="auto"/>
      </w:divBdr>
    </w:div>
    <w:div w:id="1737436747">
      <w:bodyDiv w:val="1"/>
      <w:marLeft w:val="0"/>
      <w:marRight w:val="0"/>
      <w:marTop w:val="0"/>
      <w:marBottom w:val="0"/>
      <w:divBdr>
        <w:top w:val="none" w:sz="0" w:space="0" w:color="auto"/>
        <w:left w:val="none" w:sz="0" w:space="0" w:color="auto"/>
        <w:bottom w:val="none" w:sz="0" w:space="0" w:color="auto"/>
        <w:right w:val="none" w:sz="0" w:space="0" w:color="auto"/>
      </w:divBdr>
    </w:div>
    <w:div w:id="1739133566">
      <w:bodyDiv w:val="1"/>
      <w:marLeft w:val="0"/>
      <w:marRight w:val="0"/>
      <w:marTop w:val="0"/>
      <w:marBottom w:val="0"/>
      <w:divBdr>
        <w:top w:val="none" w:sz="0" w:space="0" w:color="auto"/>
        <w:left w:val="none" w:sz="0" w:space="0" w:color="auto"/>
        <w:bottom w:val="none" w:sz="0" w:space="0" w:color="auto"/>
        <w:right w:val="none" w:sz="0" w:space="0" w:color="auto"/>
      </w:divBdr>
    </w:div>
    <w:div w:id="1839274034">
      <w:bodyDiv w:val="1"/>
      <w:marLeft w:val="0"/>
      <w:marRight w:val="0"/>
      <w:marTop w:val="0"/>
      <w:marBottom w:val="0"/>
      <w:divBdr>
        <w:top w:val="none" w:sz="0" w:space="0" w:color="auto"/>
        <w:left w:val="none" w:sz="0" w:space="0" w:color="auto"/>
        <w:bottom w:val="none" w:sz="0" w:space="0" w:color="auto"/>
        <w:right w:val="none" w:sz="0" w:space="0" w:color="auto"/>
      </w:divBdr>
    </w:div>
    <w:div w:id="1839809013">
      <w:bodyDiv w:val="1"/>
      <w:marLeft w:val="0"/>
      <w:marRight w:val="0"/>
      <w:marTop w:val="0"/>
      <w:marBottom w:val="0"/>
      <w:divBdr>
        <w:top w:val="none" w:sz="0" w:space="0" w:color="auto"/>
        <w:left w:val="none" w:sz="0" w:space="0" w:color="auto"/>
        <w:bottom w:val="none" w:sz="0" w:space="0" w:color="auto"/>
        <w:right w:val="none" w:sz="0" w:space="0" w:color="auto"/>
      </w:divBdr>
    </w:div>
    <w:div w:id="1856920695">
      <w:bodyDiv w:val="1"/>
      <w:marLeft w:val="0"/>
      <w:marRight w:val="0"/>
      <w:marTop w:val="0"/>
      <w:marBottom w:val="0"/>
      <w:divBdr>
        <w:top w:val="none" w:sz="0" w:space="0" w:color="auto"/>
        <w:left w:val="none" w:sz="0" w:space="0" w:color="auto"/>
        <w:bottom w:val="none" w:sz="0" w:space="0" w:color="auto"/>
        <w:right w:val="none" w:sz="0" w:space="0" w:color="auto"/>
      </w:divBdr>
    </w:div>
    <w:div w:id="1873372092">
      <w:bodyDiv w:val="1"/>
      <w:marLeft w:val="0"/>
      <w:marRight w:val="0"/>
      <w:marTop w:val="0"/>
      <w:marBottom w:val="0"/>
      <w:divBdr>
        <w:top w:val="none" w:sz="0" w:space="0" w:color="auto"/>
        <w:left w:val="none" w:sz="0" w:space="0" w:color="auto"/>
        <w:bottom w:val="none" w:sz="0" w:space="0" w:color="auto"/>
        <w:right w:val="none" w:sz="0" w:space="0" w:color="auto"/>
      </w:divBdr>
    </w:div>
    <w:div w:id="1889149860">
      <w:bodyDiv w:val="1"/>
      <w:marLeft w:val="0"/>
      <w:marRight w:val="0"/>
      <w:marTop w:val="0"/>
      <w:marBottom w:val="0"/>
      <w:divBdr>
        <w:top w:val="none" w:sz="0" w:space="0" w:color="auto"/>
        <w:left w:val="none" w:sz="0" w:space="0" w:color="auto"/>
        <w:bottom w:val="none" w:sz="0" w:space="0" w:color="auto"/>
        <w:right w:val="none" w:sz="0" w:space="0" w:color="auto"/>
      </w:divBdr>
    </w:div>
    <w:div w:id="1935748631">
      <w:bodyDiv w:val="1"/>
      <w:marLeft w:val="0"/>
      <w:marRight w:val="0"/>
      <w:marTop w:val="0"/>
      <w:marBottom w:val="0"/>
      <w:divBdr>
        <w:top w:val="none" w:sz="0" w:space="0" w:color="auto"/>
        <w:left w:val="none" w:sz="0" w:space="0" w:color="auto"/>
        <w:bottom w:val="none" w:sz="0" w:space="0" w:color="auto"/>
        <w:right w:val="none" w:sz="0" w:space="0" w:color="auto"/>
      </w:divBdr>
    </w:div>
    <w:div w:id="1961299088">
      <w:bodyDiv w:val="1"/>
      <w:marLeft w:val="0"/>
      <w:marRight w:val="0"/>
      <w:marTop w:val="0"/>
      <w:marBottom w:val="0"/>
      <w:divBdr>
        <w:top w:val="none" w:sz="0" w:space="0" w:color="auto"/>
        <w:left w:val="none" w:sz="0" w:space="0" w:color="auto"/>
        <w:bottom w:val="none" w:sz="0" w:space="0" w:color="auto"/>
        <w:right w:val="none" w:sz="0" w:space="0" w:color="auto"/>
      </w:divBdr>
    </w:div>
    <w:div w:id="1967423414">
      <w:bodyDiv w:val="1"/>
      <w:marLeft w:val="0"/>
      <w:marRight w:val="0"/>
      <w:marTop w:val="0"/>
      <w:marBottom w:val="0"/>
      <w:divBdr>
        <w:top w:val="none" w:sz="0" w:space="0" w:color="auto"/>
        <w:left w:val="none" w:sz="0" w:space="0" w:color="auto"/>
        <w:bottom w:val="none" w:sz="0" w:space="0" w:color="auto"/>
        <w:right w:val="none" w:sz="0" w:space="0" w:color="auto"/>
      </w:divBdr>
    </w:div>
    <w:div w:id="1969428556">
      <w:bodyDiv w:val="1"/>
      <w:marLeft w:val="0"/>
      <w:marRight w:val="0"/>
      <w:marTop w:val="0"/>
      <w:marBottom w:val="0"/>
      <w:divBdr>
        <w:top w:val="none" w:sz="0" w:space="0" w:color="auto"/>
        <w:left w:val="none" w:sz="0" w:space="0" w:color="auto"/>
        <w:bottom w:val="none" w:sz="0" w:space="0" w:color="auto"/>
        <w:right w:val="none" w:sz="0" w:space="0" w:color="auto"/>
      </w:divBdr>
    </w:div>
    <w:div w:id="1980651078">
      <w:bodyDiv w:val="1"/>
      <w:marLeft w:val="0"/>
      <w:marRight w:val="0"/>
      <w:marTop w:val="0"/>
      <w:marBottom w:val="0"/>
      <w:divBdr>
        <w:top w:val="none" w:sz="0" w:space="0" w:color="auto"/>
        <w:left w:val="none" w:sz="0" w:space="0" w:color="auto"/>
        <w:bottom w:val="none" w:sz="0" w:space="0" w:color="auto"/>
        <w:right w:val="none" w:sz="0" w:space="0" w:color="auto"/>
      </w:divBdr>
    </w:div>
    <w:div w:id="2014449726">
      <w:bodyDiv w:val="1"/>
      <w:marLeft w:val="0"/>
      <w:marRight w:val="0"/>
      <w:marTop w:val="0"/>
      <w:marBottom w:val="0"/>
      <w:divBdr>
        <w:top w:val="none" w:sz="0" w:space="0" w:color="auto"/>
        <w:left w:val="none" w:sz="0" w:space="0" w:color="auto"/>
        <w:bottom w:val="none" w:sz="0" w:space="0" w:color="auto"/>
        <w:right w:val="none" w:sz="0" w:space="0" w:color="auto"/>
      </w:divBdr>
    </w:div>
    <w:div w:id="2102140843">
      <w:bodyDiv w:val="1"/>
      <w:marLeft w:val="0"/>
      <w:marRight w:val="0"/>
      <w:marTop w:val="0"/>
      <w:marBottom w:val="0"/>
      <w:divBdr>
        <w:top w:val="none" w:sz="0" w:space="0" w:color="auto"/>
        <w:left w:val="none" w:sz="0" w:space="0" w:color="auto"/>
        <w:bottom w:val="none" w:sz="0" w:space="0" w:color="auto"/>
        <w:right w:val="none" w:sz="0" w:space="0" w:color="auto"/>
      </w:divBdr>
    </w:div>
    <w:div w:id="2123766628">
      <w:bodyDiv w:val="1"/>
      <w:marLeft w:val="0"/>
      <w:marRight w:val="0"/>
      <w:marTop w:val="0"/>
      <w:marBottom w:val="0"/>
      <w:divBdr>
        <w:top w:val="none" w:sz="0" w:space="0" w:color="auto"/>
        <w:left w:val="none" w:sz="0" w:space="0" w:color="auto"/>
        <w:bottom w:val="none" w:sz="0" w:space="0" w:color="auto"/>
        <w:right w:val="none" w:sz="0" w:space="0" w:color="auto"/>
      </w:divBdr>
    </w:div>
    <w:div w:id="2133746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er" Target="footer3.xml" Id="rId117" /><Relationship Type="http://schemas.openxmlformats.org/officeDocument/2006/relationships/image" Target="media/image1.png" Id="rId21" /><Relationship Type="http://schemas.openxmlformats.org/officeDocument/2006/relationships/hyperlink" Target="https://www.legislation.gov.uk/asp/2014/12/section/9" TargetMode="External" Id="rId42" /><Relationship Type="http://schemas.openxmlformats.org/officeDocument/2006/relationships/hyperlink" Target="https://sustainableprocurementtools.scot/" TargetMode="External" Id="rId63" /><Relationship Type="http://schemas.openxmlformats.org/officeDocument/2006/relationships/hyperlink" Target="https://www.iso.org/standard/69459.html" TargetMode="External" Id="rId84" /><Relationship Type="http://schemas.openxmlformats.org/officeDocument/2006/relationships/hyperlink" Target="https://www.unido.org/stories/what-are-green-skills" TargetMode="External" Id="rId138" /><Relationship Type="http://schemas.openxmlformats.org/officeDocument/2006/relationships/hyperlink" Target="https://publichealthscotland.scot/population-health/social-and-economic-impacts-on-health/economy-and-poverty/community-wealth-building-and-anchor-institutions/anchor-institutions/how-can-anchor-institutions-make-a-difference/" TargetMode="External" Id="rId107" /><Relationship Type="http://schemas.openxmlformats.org/officeDocument/2006/relationships/hyperlink" Target="https://www.gov.scot/publications/procurement-reform-scotland-act-2014-statutory-guidance/pages/4/" TargetMode="External" Id="rId11" /><Relationship Type="http://schemas.openxmlformats.org/officeDocument/2006/relationships/hyperlink" Target="https://sustainableprocurementtools.scot/" TargetMode="External" Id="rId32" /><Relationship Type="http://schemas.openxmlformats.org/officeDocument/2006/relationships/hyperlink" Target="https://www.gov.scot/policies/public-sector-procurement/fair-work-in-procurement/" TargetMode="External" Id="rId37" /><Relationship Type="http://schemas.openxmlformats.org/officeDocument/2006/relationships/hyperlink" Target="https://www.legislation.gov.uk/asp/2014/12/section/25" TargetMode="External" Id="rId53" /><Relationship Type="http://schemas.openxmlformats.org/officeDocument/2006/relationships/hyperlink" Target="https://www.legislation.gov.uk/asp/2014/12/section/18" TargetMode="External" Id="rId58" /><Relationship Type="http://schemas.openxmlformats.org/officeDocument/2006/relationships/hyperlink" Target="https://www.procurementjourney.scot/" TargetMode="External" Id="rId74" /><Relationship Type="http://schemas.openxmlformats.org/officeDocument/2006/relationships/hyperlink" Target="https://procurementjourney.scot/route-3/develop-documents/exclusion-selection-and-award-criteria/single-procurement-document-spd" TargetMode="External" Id="rId79" /><Relationship Type="http://schemas.openxmlformats.org/officeDocument/2006/relationships/hyperlink" Target="https://www.slaed.org.uk/" TargetMode="External" Id="rId102" /><Relationship Type="http://schemas.openxmlformats.org/officeDocument/2006/relationships/hyperlink" Target="https://www.citb.co.uk/" TargetMode="External" Id="rId123" /><Relationship Type="http://schemas.openxmlformats.org/officeDocument/2006/relationships/hyperlink" Target="https://democracy.leeds.gov.uk/documents/s181576/4%20Anchor%20Institution%20Progression%20Framework%20Toolkit.pdf" TargetMode="External" Id="rId128" /><Relationship Type="http://schemas.openxmlformats.org/officeDocument/2006/relationships/settings" Target="settings.xml" Id="rId5" /><Relationship Type="http://schemas.openxmlformats.org/officeDocument/2006/relationships/hyperlink" Target="https://www.legislation.gov.uk/asp/2014/12/part/2/crossheading/procurement-strategy-and-annual-report" TargetMode="External" Id="rId90" /><Relationship Type="http://schemas.openxmlformats.org/officeDocument/2006/relationships/hyperlink" Target="https://www.prince2.com/uk/what-is-prince2" TargetMode="External" Id="rId95" /><Relationship Type="http://schemas.openxmlformats.org/officeDocument/2006/relationships/footer" Target="footer2.xml" Id="rId22" /><Relationship Type="http://schemas.openxmlformats.org/officeDocument/2006/relationships/hyperlink" Target="https://www.sqa.org.uk/sqa/101367.html" TargetMode="External" Id="rId27" /><Relationship Type="http://schemas.openxmlformats.org/officeDocument/2006/relationships/hyperlink" Target="https://www.legislation.gov.uk/asp/2014/12/section/25" TargetMode="External" Id="rId43" /><Relationship Type="http://schemas.openxmlformats.org/officeDocument/2006/relationships/hyperlink" Target="https://www.gov.scot/binaries/content/documents/govscot/publications/foi-eir-release/2023/11-a/foi-202300368918/documents/foi-202300368918---information-released---adp/foi-202300368918---information-released---adp/govscot%3Adocument/FOI%2B202300368918%2B-%2BInformation%2BReleased%2B-%2BADP.pdf" TargetMode="External" Id="rId48" /><Relationship Type="http://schemas.openxmlformats.org/officeDocument/2006/relationships/hyperlink" Target="https://www.gov.scot/collections/scottish-index-of-multiple-deprivation-2020/" TargetMode="External" Id="rId64" /><Relationship Type="http://schemas.openxmlformats.org/officeDocument/2006/relationships/hyperlink" Target="https://www.gov.scot/publications/bringing-hope-building-futures-tackling-child-poverty-delivery-plan-2026-2031/" TargetMode="External" Id="rId69" /><Relationship Type="http://schemas.openxmlformats.org/officeDocument/2006/relationships/hyperlink" Target="https://www.northlanarkshire.gov.uk/regeneration-and-investment/investing-housing/community-benefits" TargetMode="External" Id="rId113" /><Relationship Type="http://schemas.openxmlformats.org/officeDocument/2006/relationships/footer" Target="footer4.xml" Id="rId118" /><Relationship Type="http://schemas.openxmlformats.org/officeDocument/2006/relationships/hyperlink" Target="https://www.gov.scot/publications/measuring-social-impact-in-public-procurement-sppn-10-2020/" TargetMode="External" Id="rId134" /><Relationship Type="http://schemas.openxmlformats.org/officeDocument/2006/relationships/hyperlink" Target="https://www.skillsdevelopmentscotland.co.uk/media/iekl2jz0/climate-emergency-skills-action-plan.pdf" TargetMode="External" Id="rId139" /><Relationship Type="http://schemas.openxmlformats.org/officeDocument/2006/relationships/hyperlink" Target="https://www.citb.co.uk/standards-and-delivering-training/national-skills-academy-for-construction/how-to-do-it-nsafc-toolkit/delivering-social-value-and-community-benefits/" TargetMode="External" Id="rId80" /><Relationship Type="http://schemas.openxmlformats.org/officeDocument/2006/relationships/hyperlink" Target="https://www.sqa.org.uk/sqa/2.html" TargetMode="External" Id="rId85" /><Relationship Type="http://schemas.openxmlformats.org/officeDocument/2006/relationships/hyperlink" Target="https://sustainableprocurementtools.scot/index.cfm/guidance/equality/" TargetMode="External" Id="rId12" /><Relationship Type="http://schemas.openxmlformats.org/officeDocument/2006/relationships/hyperlink" Target="https://sustainableprocurementtools.scot/index.cfm/guidance/materials/" TargetMode="External" Id="rId17" /><Relationship Type="http://schemas.openxmlformats.org/officeDocument/2006/relationships/hyperlink" Target="https://www.parliament.scot/chamber-and-committees/committees/current-and-previous-committees/session-6-finance-and-public-administration-committee/correspondence/2026/update-on-the-npf-letter-of-16-february-2026" TargetMode="External" Id="rId33" /><Relationship Type="http://schemas.openxmlformats.org/officeDocument/2006/relationships/hyperlink" Target="https://www.gov.scot/policies/public-sector-procurement/community-benefits-in-procurement/" TargetMode="External" Id="rId38" /><Relationship Type="http://schemas.openxmlformats.org/officeDocument/2006/relationships/hyperlink" Target="https://www.gov.scot/binaries/content/documents/govscot/publications/strategy-plan/2023/04/public-procurement-strategy-scotland-2023-2028/documents/public-procurement-strategy-scotland-2023-2028/public-procurement-strategy-scotland-2023-2028/govscot%3Adocument/public-procurement-strategy-scotland-2023-2028.pdf" TargetMode="External" Id="rId59" /><Relationship Type="http://schemas.openxmlformats.org/officeDocument/2006/relationships/hyperlink" Target="https://investinrenfrewshire.com/" TargetMode="External" Id="rId103" /><Relationship Type="http://schemas.openxmlformats.org/officeDocument/2006/relationships/hyperlink" Target="https://www.careers.nhs.scot/work-with-us/nhsscotland-employers/" TargetMode="External" Id="rId108" /><Relationship Type="http://schemas.openxmlformats.org/officeDocument/2006/relationships/hyperlink" Target="https://pipeline.scottishfuturestrust.org.uk/about/" TargetMode="External" Id="rId124" /><Relationship Type="http://schemas.openxmlformats.org/officeDocument/2006/relationships/hyperlink" Target="https://www.gov.uk/government/publications/access-to-work-guide-for-employers" TargetMode="External" Id="rId129" /><Relationship Type="http://schemas.openxmlformats.org/officeDocument/2006/relationships/hyperlink" Target="https://www.publiccontractsscotland.gov.uk/" TargetMode="External" Id="rId54" /><Relationship Type="http://schemas.openxmlformats.org/officeDocument/2006/relationships/hyperlink" Target="https://publichealthscotland.scot/about-us/what-we-do-and-how-we-work/together-we-can-our-10-year-strategy-to-2035/strategic-vision/" TargetMode="External" Id="rId70" /><Relationship Type="http://schemas.openxmlformats.org/officeDocument/2006/relationships/hyperlink" Target="https://www.procurementjourney.scot/route-3/develop-documents/contract-notice-and-advertising" TargetMode="External" Id="rId75" /><Relationship Type="http://schemas.openxmlformats.org/officeDocument/2006/relationships/hyperlink" Target="https://www.gov.scot/policies/public-sector-procurement/community-benefits-in-procurement/" TargetMode="External" Id="rId91" /><Relationship Type="http://schemas.openxmlformats.org/officeDocument/2006/relationships/hyperlink" Target="https://findajob.dwp.gov.uk/employer" TargetMode="External" Id="rId96" /><Relationship Type="http://schemas.openxmlformats.org/officeDocument/2006/relationships/hyperlink" Target="https://www.employabilityinscotland.com/media/la5lkwt2/scottish_and_local_government_partnership_working_agreement_for_employability.pdf" TargetMode="External" Id="rId140"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yperlink" Target="https://www.employabilityinscotland.com/local-employability-services/" TargetMode="External" Id="rId23" /><Relationship Type="http://schemas.openxmlformats.org/officeDocument/2006/relationships/hyperlink" Target="https://careers.goconstruct.org/go-construct" TargetMode="External" Id="rId28" /><Relationship Type="http://schemas.openxmlformats.org/officeDocument/2006/relationships/hyperlink" Target="https://www.gov.scot/policies/public-sector-procurement/sme-access-to-public-contracts/" TargetMode="External" Id="rId49" /><Relationship Type="http://schemas.openxmlformats.org/officeDocument/2006/relationships/hyperlink" Target="https://op.europa.eu/en/publication-detail/-/publication/e8cf51d0-f632-11ea-991b-01aa75ed71a1" TargetMode="External" Id="rId114" /><Relationship Type="http://schemas.openxmlformats.org/officeDocument/2006/relationships/image" Target="media/image2.png" Id="rId119" /><Relationship Type="http://schemas.openxmlformats.org/officeDocument/2006/relationships/hyperlink" Target="https://www.gov.scot/publications/procurement-reform-scotland-act-2014-statutory-guidance/pages/4/" TargetMode="External" Id="rId44" /><Relationship Type="http://schemas.openxmlformats.org/officeDocument/2006/relationships/hyperlink" Target="https://sustainableprocurementtools.scot/index.cfm/case-studies1/renfrewshire-council-maximising-community-benefits-through-the-paisley-town-hall-re-development-project/" TargetMode="External" Id="rId60" /><Relationship Type="http://schemas.openxmlformats.org/officeDocument/2006/relationships/hyperlink" Target="https://simd.scot/" TargetMode="External" Id="rId65" /><Relationship Type="http://schemas.openxmlformats.org/officeDocument/2006/relationships/hyperlink" Target="https://www.legislation.gov.uk/ssi/2015/446/regulation/44" TargetMode="External" Id="rId81" /><Relationship Type="http://schemas.openxmlformats.org/officeDocument/2006/relationships/hyperlink" Target="https://www.sqa.org.uk/sqa/66321.html" TargetMode="External" Id="rId86" /><Relationship Type="http://schemas.openxmlformats.org/officeDocument/2006/relationships/hyperlink" Target="https://www.gov.uk/government/publications/employing-disabled-people-and-people-with-health-conditions/employing-disabled-people-and-people-with-health-conditions" TargetMode="External" Id="rId130" /><Relationship Type="http://schemas.openxmlformats.org/officeDocument/2006/relationships/hyperlink" Target="https://placestandard.scot/" TargetMode="External" Id="rId135" /><Relationship Type="http://schemas.openxmlformats.org/officeDocument/2006/relationships/hyperlink" Target="https://sustainableprocurementtools.scot/index.cfm/guidance/fair-work-practices/" TargetMode="External" Id="rId13" /><Relationship Type="http://schemas.openxmlformats.org/officeDocument/2006/relationships/hyperlink" Target="https://sustainableprocurementtools.scot/index.cfm/guidance/water-efficient-consumption-and-production/" TargetMode="External" Id="rId18" /><Relationship Type="http://schemas.openxmlformats.org/officeDocument/2006/relationships/hyperlink" Target="https://www.legislation.gov.uk/asp/2026/7/contents/enacted" TargetMode="External" Id="rId39" /><Relationship Type="http://schemas.openxmlformats.org/officeDocument/2006/relationships/hyperlink" Target="https://sustainableprocurementtools.scot/index.cfm/case-studies1/" TargetMode="External" Id="rId109" /><Relationship Type="http://schemas.openxmlformats.org/officeDocument/2006/relationships/hyperlink" Target="https://webarchive.nrscotland.gov.uk/20250311153853/https:/nationalperformance.gov.scot/" TargetMode="External" Id="rId34" /><Relationship Type="http://schemas.openxmlformats.org/officeDocument/2006/relationships/hyperlink" Target="https://www.procurementjourney.scot/" TargetMode="External" Id="rId50" /><Relationship Type="http://schemas.openxmlformats.org/officeDocument/2006/relationships/hyperlink" Target="https://sustainableprocurementtools.scot/index.cfm/guidance/fair-work-practices/policy-and-legal-context/" TargetMode="External" Id="rId55" /><Relationship Type="http://schemas.openxmlformats.org/officeDocument/2006/relationships/hyperlink" Target="https://www.fairworkconvention.scot/the-fair-work-framework/" TargetMode="External" Id="rId76" /><Relationship Type="http://schemas.openxmlformats.org/officeDocument/2006/relationships/hyperlink" Target="https://www.skillsdevelopmentscotland.co.uk/" TargetMode="External" Id="rId97" /><Relationship Type="http://schemas.openxmlformats.org/officeDocument/2006/relationships/hyperlink" Target="https://www.bgateway.com/" TargetMode="External" Id="rId104" /><Relationship Type="http://schemas.openxmlformats.org/officeDocument/2006/relationships/hyperlink" Target="https://www.gov.scot/publications/measuring-social-impact-in-public-procurement-sppn-10-2020/" TargetMode="External" Id="rId120" /><Relationship Type="http://schemas.openxmlformats.org/officeDocument/2006/relationships/hyperlink" Target="https://www.gov.scot/publications/scotlands-labour-market-strategy/" TargetMode="External" Id="rId125" /><Relationship Type="http://schemas.openxmlformats.org/officeDocument/2006/relationships/footer" Target="footer5.xml" Id="rId141" /><Relationship Type="http://schemas.openxmlformats.org/officeDocument/2006/relationships/footnotes" Target="footnotes.xml" Id="rId7" /><Relationship Type="http://schemas.openxmlformats.org/officeDocument/2006/relationships/hyperlink" Target="https://publichealthscotland.scot/population-health/social-and-economic-impacts-on-health/economy-and-poverty/child-poverty/prioritise-child-poverty-a-data-and-systems-approach/data-for-child-poverty/introduction/" TargetMode="External" Id="rId71" /><Relationship Type="http://schemas.openxmlformats.org/officeDocument/2006/relationships/hyperlink" Target="https://www.itil.com/certifications" TargetMode="External" Id="rId92" /><Relationship Type="http://schemas.openxmlformats.org/officeDocument/2006/relationships/hyperlink" Target="https://www.legislation.gov.uk/ssi/2015/446/regulation/21/made" TargetMode="External" Id="rId29" /><Relationship Type="http://schemas.openxmlformats.org/officeDocument/2006/relationships/hyperlink" Target="https://www.employabilityinscotland.com/employability-services/" TargetMode="External" Id="rId24" /><Relationship Type="http://schemas.openxmlformats.org/officeDocument/2006/relationships/hyperlink" Target="http://www.legislation.gov.uk/asp/2014/12/contents" TargetMode="External" Id="rId40" /><Relationship Type="http://schemas.openxmlformats.org/officeDocument/2006/relationships/hyperlink" Target="https://www.legislation.gov.uk/ssi/2015/446/regulation/21/made" TargetMode="External" Id="rId45" /><Relationship Type="http://schemas.openxmlformats.org/officeDocument/2006/relationships/hyperlink" Target="https://www.gov.scot/publications/scotlands-national-strategy-economic-transformation/pages/8/" TargetMode="External" Id="rId66" /><Relationship Type="http://schemas.openxmlformats.org/officeDocument/2006/relationships/hyperlink" Target="https://www.sqa.org.uk/sqa/16736.html" TargetMode="External" Id="rId87" /><Relationship Type="http://schemas.openxmlformats.org/officeDocument/2006/relationships/hyperlink" Target="https://www.gov.scot/publications/independent-review-scotlands-journey-achieving-sustainable-procurement-outcomes-2002-2022/" TargetMode="External" Id="rId110" /><Relationship Type="http://schemas.openxmlformats.org/officeDocument/2006/relationships/hyperlink" Target="https://public-buyers-community.ec.europa.eu/system/files/2025-03/how%20to%20apply%20socially%20responsible%20public%20procurement-EA0125073ENN.pdf" TargetMode="External" Id="rId115" /><Relationship Type="http://schemas.openxmlformats.org/officeDocument/2006/relationships/hyperlink" Target="https://www.gov.scot/publications/fairer-scotland-anti-racist-employment-strategy/" TargetMode="External" Id="rId131" /><Relationship Type="http://schemas.openxmlformats.org/officeDocument/2006/relationships/hyperlink" Target="https://www.gov.scot/policies/public-sector-procurement/procurement-equality-duties/" TargetMode="External" Id="rId136" /><Relationship Type="http://schemas.openxmlformats.org/officeDocument/2006/relationships/hyperlink" Target="https://www.legislation.gov.uk/ssi/2015/446/regulation/34" TargetMode="External" Id="rId61" /><Relationship Type="http://schemas.openxmlformats.org/officeDocument/2006/relationships/hyperlink" Target="https://www.procurementjourney.scot/additional-resources/sustainable-procurement" TargetMode="External" Id="rId82" /><Relationship Type="http://schemas.openxmlformats.org/officeDocument/2006/relationships/hyperlink" Target="https://sustainableprocurementtools.scot/" TargetMode="External" Id="rId19" /><Relationship Type="http://schemas.openxmlformats.org/officeDocument/2006/relationships/hyperlink" Target="https://sustainableprocurementtools.scot/index.cfm/guidance/employment-community-benefits/smes-supported-businesses-and-third-sector/" TargetMode="External" Id="rId14" /><Relationship Type="http://schemas.openxmlformats.org/officeDocument/2006/relationships/hyperlink" Target="https://sustainableprocurementtools.scot/index.cfm/elearning1/" TargetMode="External" Id="rId30" /><Relationship Type="http://schemas.openxmlformats.org/officeDocument/2006/relationships/hyperlink" Target="https://www.un.org/sustainabledevelopment/sustainable-development-goals/" TargetMode="External" Id="rId35" /><Relationship Type="http://schemas.openxmlformats.org/officeDocument/2006/relationships/hyperlink" Target="https://www.gov.scot/policies/public-sector-procurement/fair-work-in-procurement/" TargetMode="External" Id="rId56" /><Relationship Type="http://schemas.openxmlformats.org/officeDocument/2006/relationships/hyperlink" Target="https://www.legislation.gov.uk/ssi/2015/446/regulation/58" TargetMode="External" Id="rId77" /><Relationship Type="http://schemas.openxmlformats.org/officeDocument/2006/relationships/hyperlink" Target="https://www.employabilityinscotland.com/employability-services/no-one-left-behind/" TargetMode="External" Id="rId100" /><Relationship Type="http://schemas.openxmlformats.org/officeDocument/2006/relationships/hyperlink" Target="https://engagerenfrewshire.org/" TargetMode="External" Id="rId105" /><Relationship Type="http://schemas.openxmlformats.org/officeDocument/2006/relationships/hyperlink" Target="https://publichealthscotland.scot/population-health/social-and-economic-impacts-on-health/economy-and-poverty/child-poverty/prioritise-child-poverty-a-data-and-systems-approach/data-for-child-poverty/introduction/" TargetMode="External" Id="rId126" /><Relationship Type="http://schemas.openxmlformats.org/officeDocument/2006/relationships/endnotes" Target="endnotes.xml" Id="rId8" /><Relationship Type="http://schemas.openxmlformats.org/officeDocument/2006/relationships/hyperlink" Target="https://www.supplierjourney.scot/sites/default/files/Guidance%20on%20Public%20Procurement%20for%20SMEs%20and%20Third%20Sector%20Suppliers-%20Final%20%20-%2030%20Aug%2023.pdf" TargetMode="External" Id="rId51" /><Relationship Type="http://schemas.openxmlformats.org/officeDocument/2006/relationships/hyperlink" Target="https://www.benefitsforcommunities.co.uk/" TargetMode="External" Id="rId72" /><Relationship Type="http://schemas.openxmlformats.org/officeDocument/2006/relationships/hyperlink" Target="https://www.aat.org.uk/about" TargetMode="External" Id="rId93" /><Relationship Type="http://schemas.openxmlformats.org/officeDocument/2006/relationships/hyperlink" Target="https://www.dyw.scot/" TargetMode="External" Id="rId98" /><Relationship Type="http://schemas.openxmlformats.org/officeDocument/2006/relationships/hyperlink" Target="https://www.ourplace.scot/tool" TargetMode="External" Id="rId121" /><Relationship Type="http://schemas.openxmlformats.org/officeDocument/2006/relationships/fontTable" Target="fontTable.xml" Id="rId142" /><Relationship Type="http://schemas.openxmlformats.org/officeDocument/2006/relationships/numbering" Target="numbering.xml" Id="rId3" /><Relationship Type="http://schemas.openxmlformats.org/officeDocument/2006/relationships/hyperlink" Target="https://jobhelp.campaign.gov.uk/skills-sector-based-work-academies-swaps/" TargetMode="External" Id="rId25" /><Relationship Type="http://schemas.openxmlformats.org/officeDocument/2006/relationships/hyperlink" Target="https://www.legislation.gov.uk/asp/2019/17/part/10/crossheading/health-boards-duty-to-have-regard-to-community-benefit-in-nonemergency-patient-transport-contracts?view=extent" TargetMode="External" Id="rId46" /><Relationship Type="http://schemas.openxmlformats.org/officeDocument/2006/relationships/hyperlink" Target="https://www.gov.scot/binaries/content/documents/govscot/publications/strategy-plan/2024/09/no-one-left-behind-employability-strategic-plan-2024-2027/documents/no-one-left-behind-employability-strategic-plan-2024-2027/no-one-left-behind-employability-strategic-plan-2024-2027/govscot%3Adocument/no-one-left-behind-employability-strategic-plan-2024-2027.pdf" TargetMode="External" Id="rId67" /><Relationship Type="http://schemas.openxmlformats.org/officeDocument/2006/relationships/hyperlink" Target="https://green-forum.ec.europa.eu/green-business/green-public-procurement/good-practice-library/creating-job-opportunities-persons-disabilities-through-reserved-contracts_en" TargetMode="External" Id="rId116" /><Relationship Type="http://schemas.openxmlformats.org/officeDocument/2006/relationships/hyperlink" Target="https://www.gov.scot/publications/tackling-child-poverty-priority-families-overview/" TargetMode="External" Id="rId137" /><Relationship Type="http://schemas.openxmlformats.org/officeDocument/2006/relationships/footer" Target="footer1.xml" Id="rId20" /><Relationship Type="http://schemas.openxmlformats.org/officeDocument/2006/relationships/hyperlink" Target="https://nationalperformance.gov.scot/" TargetMode="External" Id="rId41" /><Relationship Type="http://schemas.openxmlformats.org/officeDocument/2006/relationships/hyperlink" Target="https://www.legislation.gov.uk/asp/2014/12/section/9" TargetMode="External" Id="rId62" /><Relationship Type="http://schemas.openxmlformats.org/officeDocument/2006/relationships/hyperlink" Target="https://www.investorsinpeople.com/" TargetMode="External" Id="rId83" /><Relationship Type="http://schemas.openxmlformats.org/officeDocument/2006/relationships/hyperlink" Target="https://www.sqa.org.uk/sqa/33661.html" TargetMode="External" Id="rId88" /><Relationship Type="http://schemas.openxmlformats.org/officeDocument/2006/relationships/hyperlink" Target="https://www.perthtransportfutures.co.uk/case-studies" TargetMode="External" Id="rId111" /><Relationship Type="http://schemas.openxmlformats.org/officeDocument/2006/relationships/hyperlink" Target="https://www.health.org.uk/what-we-do/a-healthier-uk-population/mobilising-action-for-healthy-lives/health-inequalities-in-scotland-an-independent-review" TargetMode="External" Id="rId132" /><Relationship Type="http://schemas.openxmlformats.org/officeDocument/2006/relationships/hyperlink" Target="https://sustainableprocurementtools.scot/index.cfm/guidance/climate-change/" TargetMode="External" Id="rId15" /><Relationship Type="http://schemas.openxmlformats.org/officeDocument/2006/relationships/hyperlink" Target="https://www.gov.scot/publications/scotlands-national-strategy-economic-transformation/" TargetMode="External" Id="rId36" /><Relationship Type="http://schemas.openxmlformats.org/officeDocument/2006/relationships/hyperlink" Target="https://www.legislation.gov.uk/asp/2014/12/section/15" TargetMode="External" Id="rId57" /><Relationship Type="http://schemas.openxmlformats.org/officeDocument/2006/relationships/hyperlink" Target="https://sustainableprocurementtools.scot/index.cfm/case-studies1/renfrewshire-council-maximising-community-benefits-through-the-paisley-town-hall-re-development-project/" TargetMode="External" Id="rId106" /><Relationship Type="http://schemas.openxmlformats.org/officeDocument/2006/relationships/hyperlink" Target="https://www.gov.uk/government/publications/the-green-book-appraisal-and-evaluation-in-central-government" TargetMode="External" Id="rId127" /><Relationship Type="http://schemas.openxmlformats.org/officeDocument/2006/relationships/hyperlink" Target="https://sustainableprocurementtools.scot/" TargetMode="External" Id="rId10" /><Relationship Type="http://schemas.openxmlformats.org/officeDocument/2006/relationships/hyperlink" Target="https://sustainableprocurementtools.scot/guidance/" TargetMode="External" Id="rId31" /><Relationship Type="http://schemas.openxmlformats.org/officeDocument/2006/relationships/hyperlink" Target="https://www.legislation.gov.uk/ssi/2015/446/regulation/21/made" TargetMode="External" Id="rId52" /><Relationship Type="http://schemas.openxmlformats.org/officeDocument/2006/relationships/hyperlink" Target="https://nhsnss.service-now.com/community_benefit" TargetMode="External" Id="rId73" /><Relationship Type="http://schemas.openxmlformats.org/officeDocument/2006/relationships/hyperlink" Target="https://procurementjourney.scot/route-3/develop-documents/exclusion-selection-and-award-criteria/exclusion-criteria" TargetMode="External" Id="rId78" /><Relationship Type="http://schemas.openxmlformats.org/officeDocument/2006/relationships/hyperlink" Target="https://www.cips.org/" TargetMode="External" Id="rId94" /><Relationship Type="http://schemas.openxmlformats.org/officeDocument/2006/relationships/hyperlink" Target="https://www.employabilityinscotland.com/" TargetMode="External" Id="rId99" /><Relationship Type="http://schemas.openxmlformats.org/officeDocument/2006/relationships/hyperlink" Target="https://www.gov.scot/publications/public-procurement-update-annual-procurement-reports-for-2026-to-2027-sppn-1-2026/" TargetMode="External" Id="rId101" /><Relationship Type="http://schemas.openxmlformats.org/officeDocument/2006/relationships/hyperlink" Target="https://www.slaed.org.uk/" TargetMode="External" Id="rId122" /><Relationship Type="http://schemas.openxmlformats.org/officeDocument/2006/relationships/theme" Target="theme/theme1.xml" Id="rId143" /><Relationship Type="http://schemas.openxmlformats.org/officeDocument/2006/relationships/styles" Target="styles.xml" Id="rId4" /><Relationship Type="http://schemas.openxmlformats.org/officeDocument/2006/relationships/hyperlink" Target="https://www.procurementjourney.scot/" TargetMode="External" Id="rId9" /><Relationship Type="http://schemas.openxmlformats.org/officeDocument/2006/relationships/hyperlink" Target="https://www.itil.com/certifications" TargetMode="External" Id="rId26" /><Relationship Type="http://schemas.openxmlformats.org/officeDocument/2006/relationships/hyperlink" Target="https://www.legislation.gov.uk/asp/2019/17/part/10/crossheading/health-boards-duty-to-work-with-community-transport-bodies" TargetMode="External" Id="rId47" /><Relationship Type="http://schemas.openxmlformats.org/officeDocument/2006/relationships/hyperlink" Target="https://www.gov.scot/publications/fair-work-action-plan-becoming-leading-fair-work-nation-2025/" TargetMode="External" Id="rId68" /><Relationship Type="http://schemas.openxmlformats.org/officeDocument/2006/relationships/hyperlink" Target="https://www.procurementjourney.scot/route-3/evaluation" TargetMode="External" Id="rId89" /><Relationship Type="http://schemas.openxmlformats.org/officeDocument/2006/relationships/hyperlink" Target="https://www.monklands.org/community-benefits/" TargetMode="External" Id="rId112" /><Relationship Type="http://schemas.openxmlformats.org/officeDocument/2006/relationships/hyperlink" Target="https://public-buyers-community.ec.europa.eu/resources/how-apply-socially-responsible-public-procurement-impact-driven-framework-indicators-and" TargetMode="External" Id="rId133" /><Relationship Type="http://schemas.openxmlformats.org/officeDocument/2006/relationships/hyperlink" Target="https://sustainableprocurementtools.scot/index.cfm/guidance/waste-and-efficient-resource-consumption/" TargetMode="External" Id="rId16" /><Relationship Type="http://schemas.openxmlformats.org/officeDocument/2006/relationships/customXml" Target="/customXML/item4.xml" Id="Ra4c8191979384d7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4.xml.rels>&#65279;<?xml version="1.0" encoding="utf-8"?><Relationships xmlns="http://schemas.openxmlformats.org/package/2006/relationships"><Relationship Type="http://schemas.openxmlformats.org/officeDocument/2006/relationships/customXmlProps" Target="/customXML/itemProps4.xml" Id="Rd3c4172d526e4b2384ade4b889302c76" /></Relationships>
</file>

<file path=customXML/item4.xml><?xml version="1.0" encoding="utf-8"?>
<metadata xmlns="http://www.objective.com/ecm/document/metadata/53D26341A57B383EE0540010E0463CCA" version="1.0.0">
  <systemFields>
    <field name="Objective-Id">
      <value order="0">A36714608</value>
    </field>
    <field name="Objective-Title">
      <value order="0">Model guidance - Employment, Skills and Training - Community Benefits - Current Version - Reformatted 19-06-2026</value>
    </field>
    <field name="Objective-Description">
      <value order="0"/>
    </field>
    <field name="Objective-CreationStamp">
      <value order="0">2022-02-28T15:07:38Z</value>
    </field>
    <field name="Objective-IsApproved">
      <value order="0">false</value>
    </field>
    <field name="Objective-IsPublished">
      <value order="0">true</value>
    </field>
    <field name="Objective-DatePublished">
      <value order="0">2026-06-18T14:17:58Z</value>
    </field>
    <field name="Objective-ModificationStamp">
      <value order="0">2026-06-19T17:00:18Z</value>
    </field>
    <field name="Objective-Owner">
      <value order="0">Cameron, Louise L (U449074)</value>
    </field>
    <field name="Objective-Path">
      <value order="0">Objective Global Folder:SG File Plan:Government, politics and public administration:Public administration:Procurement:Advice and policy: Procurement:Policy: Sustainable Procurement: Sustainable Procurement Tools and Guidance: Part 2: 2026-2031</value>
    </field>
    <field name="Objective-Parent">
      <value order="0">Policy: Sustainable Procurement: Sustainable Procurement Tools and Guidance: Part 2: 2026-2031</value>
    </field>
    <field name="Objective-State">
      <value order="0">Published</value>
    </field>
    <field name="Objective-VersionId">
      <value order="0">vA86048683</value>
    </field>
    <field name="Objective-Version">
      <value order="0">22.0</value>
    </field>
    <field name="Objective-VersionNumber">
      <value order="0">152</value>
    </field>
    <field name="Objective-VersionComment">
      <value order="0"/>
    </field>
    <field name="Objective-FileNumber">
      <value order="0">CASE/848097</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4.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D372CC-98FD-40A9-B29F-2BFAF961D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20957</TotalTime>
  <Pages>54</Pages>
  <Words>13524</Words>
  <Characters>77091</Characters>
  <Application>Microsoft Office Word</Application>
  <DocSecurity>0</DocSecurity>
  <Lines>642</Lines>
  <Paragraphs>180</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90435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Cameron L C (Louise)</dc:creator>
  <cp:keywords/>
  <dc:description/>
  <cp:lastModifiedBy>Lorraine Hook</cp:lastModifiedBy>
  <cp:revision>93</cp:revision>
  <dcterms:created xsi:type="dcterms:W3CDTF">2022-02-28T11:52:00Z</dcterms:created>
  <dcterms:modified xsi:type="dcterms:W3CDTF">2026-06-18T14:17:00Z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A36714608</vt:lpwstr>
  </property>
  <property fmtid="{D5CDD505-2E9C-101B-9397-08002B2CF9AE}" pid="4" name="Objective-Title">
    <vt:lpwstr>Model guidance - Employment, Skills and Training - Community Benefits - Current Version - Reformatted 19-06-2026</vt:lpwstr>
  </property>
  <property fmtid="{D5CDD505-2E9C-101B-9397-08002B2CF9AE}" pid="5" name="Objective-Description">
    <vt:lpwstr/>
  </property>
  <property fmtid="{D5CDD505-2E9C-101B-9397-08002B2CF9AE}" pid="6" name="Objective-CreationStamp">
    <vt:filetime>2022-02-28T15:07:38Z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2026-06-18T14:17:58Z</vt:filetime>
  </property>
  <property fmtid="{D5CDD505-2E9C-101B-9397-08002B2CF9AE}" pid="10" name="Objective-ModificationStamp">
    <vt:filetime>2026-06-19T17:00:18Z</vt:filetime>
  </property>
  <property fmtid="{D5CDD505-2E9C-101B-9397-08002B2CF9AE}" pid="11" name="Objective-Owner">
    <vt:lpwstr>Cameron, Louise L (U449074)</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2: 2026-2031</vt:lpwstr>
  </property>
  <property fmtid="{D5CDD505-2E9C-101B-9397-08002B2CF9AE}" pid="13" name="Objective-Parent">
    <vt:lpwstr>Policy: Sustainable Procurement: Sustainable Procurement Tools and Guidance: Part 2: 2026-2031</vt:lpwstr>
  </property>
  <property fmtid="{D5CDD505-2E9C-101B-9397-08002B2CF9AE}" pid="14" name="Objective-State">
    <vt:lpwstr>Published</vt:lpwstr>
  </property>
  <property fmtid="{D5CDD505-2E9C-101B-9397-08002B2CF9AE}" pid="15" name="Objective-VersionId">
    <vt:lpwstr>vA86048683</vt:lpwstr>
  </property>
  <property fmtid="{D5CDD505-2E9C-101B-9397-08002B2CF9AE}" pid="16" name="Objective-Version">
    <vt:lpwstr>22.0</vt:lpwstr>
  </property>
  <property fmtid="{D5CDD505-2E9C-101B-9397-08002B2CF9AE}" pid="17" name="Objective-VersionNumber">
    <vt:r8>152</vt:r8>
  </property>
  <property fmtid="{D5CDD505-2E9C-101B-9397-08002B2CF9AE}" pid="18" name="Objective-VersionComment">
    <vt:lpwstr/>
  </property>
  <property fmtid="{D5CDD505-2E9C-101B-9397-08002B2CF9AE}" pid="19" name="Objective-FileNumber">
    <vt:lpwstr>CASE/848097</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