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C0BEC3C" w14:textId="72BECE23" w:rsidR="002E7AC6" w:rsidRPr="00AE7877" w:rsidRDefault="002E7AC6" w:rsidP="005A4807">
      <w:pPr>
        <w:spacing w:after="0" w:line="276" w:lineRule="auto"/>
        <w:rPr>
          <w:rFonts w:ascii="Arial" w:hAnsi="Arial" w:cs="Arial"/>
          <w:b/>
          <w:bCs/>
          <w:sz w:val="28"/>
          <w:szCs w:val="28"/>
        </w:rPr>
      </w:pPr>
      <w:r w:rsidRPr="00AE7877">
        <w:rPr>
          <w:rFonts w:ascii="Arial" w:hAnsi="Arial" w:cs="Arial"/>
          <w:b/>
          <w:bCs/>
          <w:sz w:val="28"/>
          <w:szCs w:val="28"/>
        </w:rPr>
        <w:t>Procurement guidance</w:t>
      </w:r>
    </w:p>
    <w:p w14:paraId="4DC6F717" w14:textId="368B8327" w:rsidR="004769DC" w:rsidRPr="00AE7877" w:rsidRDefault="004769DC" w:rsidP="005A4807">
      <w:pPr>
        <w:spacing w:after="0" w:line="276" w:lineRule="auto"/>
        <w:rPr>
          <w:rFonts w:ascii="Arial" w:hAnsi="Arial" w:cs="Arial"/>
          <w:b/>
          <w:bCs/>
          <w:sz w:val="28"/>
          <w:szCs w:val="28"/>
        </w:rPr>
      </w:pPr>
      <w:r w:rsidRPr="00AE7877">
        <w:rPr>
          <w:rFonts w:ascii="Arial" w:hAnsi="Arial" w:cs="Arial"/>
          <w:b/>
          <w:bCs/>
          <w:sz w:val="28"/>
          <w:szCs w:val="28"/>
        </w:rPr>
        <w:t xml:space="preserve">Employment, Skills and Training – </w:t>
      </w:r>
      <w:r w:rsidR="000A60DD" w:rsidRPr="00AE7877">
        <w:rPr>
          <w:rFonts w:ascii="Arial" w:hAnsi="Arial" w:cs="Arial"/>
          <w:b/>
          <w:bCs/>
          <w:sz w:val="28"/>
          <w:szCs w:val="28"/>
        </w:rPr>
        <w:t>Community Benefits</w:t>
      </w:r>
      <w:r w:rsidR="000A60DD" w:rsidRPr="00AE7877" w:rsidDel="00AE7892">
        <w:rPr>
          <w:rFonts w:ascii="Arial" w:hAnsi="Arial" w:cs="Arial"/>
          <w:b/>
          <w:bCs/>
          <w:sz w:val="28"/>
          <w:szCs w:val="28"/>
        </w:rPr>
        <w:t xml:space="preserve"> </w:t>
      </w:r>
    </w:p>
    <w:p w14:paraId="412AA818" w14:textId="77777777" w:rsidR="00E35159" w:rsidRPr="00AE7877" w:rsidRDefault="00E35159" w:rsidP="005A4807">
      <w:pPr>
        <w:spacing w:after="0" w:line="276" w:lineRule="auto"/>
        <w:rPr>
          <w:sz w:val="28"/>
          <w:szCs w:val="28"/>
        </w:rPr>
      </w:pPr>
    </w:p>
    <w:p w14:paraId="088E33FA" w14:textId="77777777" w:rsidR="00E7267C" w:rsidRPr="00AE7877" w:rsidRDefault="00E7267C" w:rsidP="005A4807">
      <w:pPr>
        <w:spacing w:after="0" w:line="276" w:lineRule="auto"/>
        <w:rPr>
          <w:sz w:val="28"/>
          <w:szCs w:val="28"/>
        </w:rPr>
      </w:pPr>
    </w:p>
    <w:sdt>
      <w:sdtPr>
        <w:rPr>
          <w:rFonts w:ascii="Arial" w:eastAsiaTheme="minorHAnsi" w:hAnsi="Arial" w:cs="Arial"/>
          <w:b w:val="0"/>
          <w:bCs w:val="0"/>
          <w:color w:val="auto"/>
          <w:sz w:val="28"/>
          <w:szCs w:val="28"/>
          <w:lang w:val="en-GB" w:eastAsia="en-US"/>
        </w:rPr>
        <w:id w:val="1433093911"/>
        <w:docPartObj>
          <w:docPartGallery w:val="Table of Contents"/>
          <w:docPartUnique/>
        </w:docPartObj>
      </w:sdtPr>
      <w:sdtEndPr>
        <w:rPr>
          <w:rFonts w:asciiTheme="minorHAnsi" w:hAnsiTheme="minorHAnsi" w:cstheme="minorBidi"/>
          <w:noProof/>
        </w:rPr>
      </w:sdtEndPr>
      <w:sdtContent>
        <w:p w14:paraId="1C4D7EA5" w14:textId="77777777" w:rsidR="0046108F" w:rsidRPr="0030202B" w:rsidRDefault="0046108F" w:rsidP="005A4807">
          <w:pPr>
            <w:pStyle w:val="TOCHeading"/>
            <w:pBdr>
              <w:bottom w:val="none" w:sz="0" w:space="0" w:color="auto"/>
            </w:pBdr>
            <w:spacing w:before="0" w:line="276" w:lineRule="auto"/>
            <w:rPr>
              <w:rFonts w:ascii="Arial" w:hAnsi="Arial" w:cs="Arial"/>
              <w:b w:val="0"/>
              <w:sz w:val="28"/>
              <w:szCs w:val="28"/>
            </w:rPr>
          </w:pPr>
          <w:r w:rsidRPr="0030202B">
            <w:rPr>
              <w:rFonts w:ascii="Arial" w:hAnsi="Arial" w:cs="Arial"/>
              <w:b w:val="0"/>
              <w:sz w:val="28"/>
              <w:szCs w:val="28"/>
            </w:rPr>
            <w:t>Contents</w:t>
          </w:r>
        </w:p>
        <w:p w14:paraId="4967B209" w14:textId="2BA9B7C1" w:rsidR="0030202B" w:rsidRPr="0030202B" w:rsidRDefault="0046108F">
          <w:pPr>
            <w:pStyle w:val="TOC1"/>
            <w:rPr>
              <w:rFonts w:ascii="Arial" w:eastAsiaTheme="minorEastAsia" w:hAnsi="Arial" w:cs="Arial"/>
              <w:noProof/>
              <w:kern w:val="2"/>
              <w:sz w:val="28"/>
              <w:szCs w:val="28"/>
              <w:lang w:eastAsia="en-GB"/>
              <w14:ligatures w14:val="standardContextual"/>
            </w:rPr>
          </w:pPr>
          <w:r w:rsidRPr="0030202B">
            <w:rPr>
              <w:rFonts w:ascii="Arial" w:hAnsi="Arial" w:cs="Arial"/>
              <w:bCs/>
              <w:sz w:val="28"/>
              <w:szCs w:val="28"/>
            </w:rPr>
            <w:fldChar w:fldCharType="begin"/>
          </w:r>
          <w:r w:rsidRPr="0030202B">
            <w:rPr>
              <w:rFonts w:ascii="Arial" w:hAnsi="Arial" w:cs="Arial"/>
              <w:bCs/>
              <w:sz w:val="28"/>
              <w:szCs w:val="28"/>
            </w:rPr>
            <w:instrText xml:space="preserve"> TOC \o "1-3" \h \z \u </w:instrText>
          </w:r>
          <w:r w:rsidRPr="0030202B">
            <w:rPr>
              <w:rFonts w:ascii="Arial" w:hAnsi="Arial" w:cs="Arial"/>
              <w:bCs/>
              <w:sz w:val="28"/>
              <w:szCs w:val="28"/>
            </w:rPr>
            <w:fldChar w:fldCharType="separate"/>
          </w:r>
          <w:hyperlink w:anchor="_Toc206072617" w:history="1">
            <w:r w:rsidR="0030202B" w:rsidRPr="0030202B">
              <w:rPr>
                <w:rStyle w:val="Hyperlink"/>
                <w:rFonts w:ascii="Arial" w:hAnsi="Arial" w:cs="Arial"/>
                <w:noProof/>
                <w:sz w:val="28"/>
                <w:szCs w:val="28"/>
              </w:rPr>
              <w:t>Overview</w:t>
            </w:r>
            <w:r w:rsidR="0030202B" w:rsidRPr="0030202B">
              <w:rPr>
                <w:rFonts w:ascii="Arial" w:hAnsi="Arial" w:cs="Arial"/>
                <w:noProof/>
                <w:webHidden/>
                <w:sz w:val="28"/>
                <w:szCs w:val="28"/>
              </w:rPr>
              <w:tab/>
            </w:r>
            <w:r w:rsidR="0030202B" w:rsidRPr="0030202B">
              <w:rPr>
                <w:rFonts w:ascii="Arial" w:hAnsi="Arial" w:cs="Arial"/>
                <w:noProof/>
                <w:webHidden/>
                <w:sz w:val="28"/>
                <w:szCs w:val="28"/>
              </w:rPr>
              <w:fldChar w:fldCharType="begin"/>
            </w:r>
            <w:r w:rsidR="0030202B" w:rsidRPr="0030202B">
              <w:rPr>
                <w:rFonts w:ascii="Arial" w:hAnsi="Arial" w:cs="Arial"/>
                <w:noProof/>
                <w:webHidden/>
                <w:sz w:val="28"/>
                <w:szCs w:val="28"/>
              </w:rPr>
              <w:instrText xml:space="preserve"> PAGEREF _Toc206072617 \h </w:instrText>
            </w:r>
            <w:r w:rsidR="0030202B" w:rsidRPr="0030202B">
              <w:rPr>
                <w:rFonts w:ascii="Arial" w:hAnsi="Arial" w:cs="Arial"/>
                <w:noProof/>
                <w:webHidden/>
                <w:sz w:val="28"/>
                <w:szCs w:val="28"/>
              </w:rPr>
            </w:r>
            <w:r w:rsidR="0030202B" w:rsidRPr="0030202B">
              <w:rPr>
                <w:rFonts w:ascii="Arial" w:hAnsi="Arial" w:cs="Arial"/>
                <w:noProof/>
                <w:webHidden/>
                <w:sz w:val="28"/>
                <w:szCs w:val="28"/>
              </w:rPr>
              <w:fldChar w:fldCharType="separate"/>
            </w:r>
            <w:r w:rsidR="0030202B" w:rsidRPr="0030202B">
              <w:rPr>
                <w:rFonts w:ascii="Arial" w:hAnsi="Arial" w:cs="Arial"/>
                <w:noProof/>
                <w:webHidden/>
                <w:sz w:val="28"/>
                <w:szCs w:val="28"/>
              </w:rPr>
              <w:t>2</w:t>
            </w:r>
            <w:r w:rsidR="0030202B" w:rsidRPr="0030202B">
              <w:rPr>
                <w:rFonts w:ascii="Arial" w:hAnsi="Arial" w:cs="Arial"/>
                <w:noProof/>
                <w:webHidden/>
                <w:sz w:val="28"/>
                <w:szCs w:val="28"/>
              </w:rPr>
              <w:fldChar w:fldCharType="end"/>
            </w:r>
          </w:hyperlink>
        </w:p>
        <w:p w14:paraId="2A25EBB9" w14:textId="499306D7" w:rsidR="0030202B" w:rsidRPr="0030202B" w:rsidRDefault="0030202B">
          <w:pPr>
            <w:pStyle w:val="TOC1"/>
            <w:rPr>
              <w:rFonts w:ascii="Arial" w:eastAsiaTheme="minorEastAsia" w:hAnsi="Arial" w:cs="Arial"/>
              <w:noProof/>
              <w:kern w:val="2"/>
              <w:sz w:val="28"/>
              <w:szCs w:val="28"/>
              <w:lang w:eastAsia="en-GB"/>
              <w14:ligatures w14:val="standardContextual"/>
            </w:rPr>
          </w:pPr>
          <w:hyperlink w:anchor="_Toc206072618" w:history="1">
            <w:r w:rsidRPr="0030202B">
              <w:rPr>
                <w:rStyle w:val="Hyperlink"/>
                <w:rFonts w:ascii="Arial" w:hAnsi="Arial" w:cs="Arial"/>
                <w:noProof/>
                <w:sz w:val="28"/>
                <w:szCs w:val="28"/>
              </w:rPr>
              <w:t>Description and scope</w:t>
            </w:r>
            <w:r w:rsidRPr="0030202B">
              <w:rPr>
                <w:rFonts w:ascii="Arial" w:hAnsi="Arial" w:cs="Arial"/>
                <w:noProof/>
                <w:webHidden/>
                <w:sz w:val="28"/>
                <w:szCs w:val="28"/>
              </w:rPr>
              <w:tab/>
            </w:r>
            <w:r w:rsidRPr="0030202B">
              <w:rPr>
                <w:rFonts w:ascii="Arial" w:hAnsi="Arial" w:cs="Arial"/>
                <w:noProof/>
                <w:webHidden/>
                <w:sz w:val="28"/>
                <w:szCs w:val="28"/>
              </w:rPr>
              <w:fldChar w:fldCharType="begin"/>
            </w:r>
            <w:r w:rsidRPr="0030202B">
              <w:rPr>
                <w:rFonts w:ascii="Arial" w:hAnsi="Arial" w:cs="Arial"/>
                <w:noProof/>
                <w:webHidden/>
                <w:sz w:val="28"/>
                <w:szCs w:val="28"/>
              </w:rPr>
              <w:instrText xml:space="preserve"> PAGEREF _Toc206072618 \h </w:instrText>
            </w:r>
            <w:r w:rsidRPr="0030202B">
              <w:rPr>
                <w:rFonts w:ascii="Arial" w:hAnsi="Arial" w:cs="Arial"/>
                <w:noProof/>
                <w:webHidden/>
                <w:sz w:val="28"/>
                <w:szCs w:val="28"/>
              </w:rPr>
            </w:r>
            <w:r w:rsidRPr="0030202B">
              <w:rPr>
                <w:rFonts w:ascii="Arial" w:hAnsi="Arial" w:cs="Arial"/>
                <w:noProof/>
                <w:webHidden/>
                <w:sz w:val="28"/>
                <w:szCs w:val="28"/>
              </w:rPr>
              <w:fldChar w:fldCharType="separate"/>
            </w:r>
            <w:r w:rsidRPr="0030202B">
              <w:rPr>
                <w:rFonts w:ascii="Arial" w:hAnsi="Arial" w:cs="Arial"/>
                <w:noProof/>
                <w:webHidden/>
                <w:sz w:val="28"/>
                <w:szCs w:val="28"/>
              </w:rPr>
              <w:t>2</w:t>
            </w:r>
            <w:r w:rsidRPr="0030202B">
              <w:rPr>
                <w:rFonts w:ascii="Arial" w:hAnsi="Arial" w:cs="Arial"/>
                <w:noProof/>
                <w:webHidden/>
                <w:sz w:val="28"/>
                <w:szCs w:val="28"/>
              </w:rPr>
              <w:fldChar w:fldCharType="end"/>
            </w:r>
          </w:hyperlink>
        </w:p>
        <w:p w14:paraId="0BD0D3A1" w14:textId="73812944" w:rsidR="0030202B" w:rsidRPr="0030202B" w:rsidRDefault="0030202B">
          <w:pPr>
            <w:pStyle w:val="TOC1"/>
            <w:rPr>
              <w:rFonts w:ascii="Arial" w:eastAsiaTheme="minorEastAsia" w:hAnsi="Arial" w:cs="Arial"/>
              <w:noProof/>
              <w:kern w:val="2"/>
              <w:sz w:val="28"/>
              <w:szCs w:val="28"/>
              <w:lang w:eastAsia="en-GB"/>
              <w14:ligatures w14:val="standardContextual"/>
            </w:rPr>
          </w:pPr>
          <w:hyperlink w:anchor="_Toc206072619" w:history="1">
            <w:r w:rsidRPr="0030202B">
              <w:rPr>
                <w:rStyle w:val="Hyperlink"/>
                <w:rFonts w:ascii="Arial" w:hAnsi="Arial" w:cs="Arial"/>
                <w:noProof/>
                <w:sz w:val="28"/>
                <w:szCs w:val="28"/>
              </w:rPr>
              <w:t>Legal &amp; Policy Context</w:t>
            </w:r>
            <w:r w:rsidRPr="0030202B">
              <w:rPr>
                <w:rFonts w:ascii="Arial" w:hAnsi="Arial" w:cs="Arial"/>
                <w:noProof/>
                <w:webHidden/>
                <w:sz w:val="28"/>
                <w:szCs w:val="28"/>
              </w:rPr>
              <w:tab/>
            </w:r>
            <w:r w:rsidRPr="0030202B">
              <w:rPr>
                <w:rFonts w:ascii="Arial" w:hAnsi="Arial" w:cs="Arial"/>
                <w:noProof/>
                <w:webHidden/>
                <w:sz w:val="28"/>
                <w:szCs w:val="28"/>
              </w:rPr>
              <w:fldChar w:fldCharType="begin"/>
            </w:r>
            <w:r w:rsidRPr="0030202B">
              <w:rPr>
                <w:rFonts w:ascii="Arial" w:hAnsi="Arial" w:cs="Arial"/>
                <w:noProof/>
                <w:webHidden/>
                <w:sz w:val="28"/>
                <w:szCs w:val="28"/>
              </w:rPr>
              <w:instrText xml:space="preserve"> PAGEREF _Toc206072619 \h </w:instrText>
            </w:r>
            <w:r w:rsidRPr="0030202B">
              <w:rPr>
                <w:rFonts w:ascii="Arial" w:hAnsi="Arial" w:cs="Arial"/>
                <w:noProof/>
                <w:webHidden/>
                <w:sz w:val="28"/>
                <w:szCs w:val="28"/>
              </w:rPr>
            </w:r>
            <w:r w:rsidRPr="0030202B">
              <w:rPr>
                <w:rFonts w:ascii="Arial" w:hAnsi="Arial" w:cs="Arial"/>
                <w:noProof/>
                <w:webHidden/>
                <w:sz w:val="28"/>
                <w:szCs w:val="28"/>
              </w:rPr>
              <w:fldChar w:fldCharType="separate"/>
            </w:r>
            <w:r w:rsidRPr="0030202B">
              <w:rPr>
                <w:rFonts w:ascii="Arial" w:hAnsi="Arial" w:cs="Arial"/>
                <w:noProof/>
                <w:webHidden/>
                <w:sz w:val="28"/>
                <w:szCs w:val="28"/>
              </w:rPr>
              <w:t>4</w:t>
            </w:r>
            <w:r w:rsidRPr="0030202B">
              <w:rPr>
                <w:rFonts w:ascii="Arial" w:hAnsi="Arial" w:cs="Arial"/>
                <w:noProof/>
                <w:webHidden/>
                <w:sz w:val="28"/>
                <w:szCs w:val="28"/>
              </w:rPr>
              <w:fldChar w:fldCharType="end"/>
            </w:r>
          </w:hyperlink>
        </w:p>
        <w:p w14:paraId="65537C89" w14:textId="0587212C" w:rsidR="0030202B" w:rsidRPr="0030202B" w:rsidRDefault="0030202B">
          <w:pPr>
            <w:pStyle w:val="TOC1"/>
            <w:rPr>
              <w:rFonts w:ascii="Arial" w:eastAsiaTheme="minorEastAsia" w:hAnsi="Arial" w:cs="Arial"/>
              <w:noProof/>
              <w:kern w:val="2"/>
              <w:sz w:val="28"/>
              <w:szCs w:val="28"/>
              <w:lang w:eastAsia="en-GB"/>
              <w14:ligatures w14:val="standardContextual"/>
            </w:rPr>
          </w:pPr>
          <w:hyperlink w:anchor="_Toc206072620" w:history="1">
            <w:r w:rsidRPr="0030202B">
              <w:rPr>
                <w:rStyle w:val="Hyperlink"/>
                <w:rFonts w:ascii="Arial" w:hAnsi="Arial" w:cs="Arial"/>
                <w:noProof/>
                <w:sz w:val="28"/>
                <w:szCs w:val="28"/>
              </w:rPr>
              <w:t>Commissioning &amp; Pre-procurement guidance</w:t>
            </w:r>
            <w:r w:rsidRPr="0030202B">
              <w:rPr>
                <w:rFonts w:ascii="Arial" w:hAnsi="Arial" w:cs="Arial"/>
                <w:noProof/>
                <w:webHidden/>
                <w:sz w:val="28"/>
                <w:szCs w:val="28"/>
              </w:rPr>
              <w:tab/>
            </w:r>
            <w:r w:rsidRPr="0030202B">
              <w:rPr>
                <w:rFonts w:ascii="Arial" w:hAnsi="Arial" w:cs="Arial"/>
                <w:noProof/>
                <w:webHidden/>
                <w:sz w:val="28"/>
                <w:szCs w:val="28"/>
              </w:rPr>
              <w:fldChar w:fldCharType="begin"/>
            </w:r>
            <w:r w:rsidRPr="0030202B">
              <w:rPr>
                <w:rFonts w:ascii="Arial" w:hAnsi="Arial" w:cs="Arial"/>
                <w:noProof/>
                <w:webHidden/>
                <w:sz w:val="28"/>
                <w:szCs w:val="28"/>
              </w:rPr>
              <w:instrText xml:space="preserve"> PAGEREF _Toc206072620 \h </w:instrText>
            </w:r>
            <w:r w:rsidRPr="0030202B">
              <w:rPr>
                <w:rFonts w:ascii="Arial" w:hAnsi="Arial" w:cs="Arial"/>
                <w:noProof/>
                <w:webHidden/>
                <w:sz w:val="28"/>
                <w:szCs w:val="28"/>
              </w:rPr>
            </w:r>
            <w:r w:rsidRPr="0030202B">
              <w:rPr>
                <w:rFonts w:ascii="Arial" w:hAnsi="Arial" w:cs="Arial"/>
                <w:noProof/>
                <w:webHidden/>
                <w:sz w:val="28"/>
                <w:szCs w:val="28"/>
              </w:rPr>
              <w:fldChar w:fldCharType="separate"/>
            </w:r>
            <w:r w:rsidRPr="0030202B">
              <w:rPr>
                <w:rFonts w:ascii="Arial" w:hAnsi="Arial" w:cs="Arial"/>
                <w:noProof/>
                <w:webHidden/>
                <w:sz w:val="28"/>
                <w:szCs w:val="28"/>
              </w:rPr>
              <w:t>11</w:t>
            </w:r>
            <w:r w:rsidRPr="0030202B">
              <w:rPr>
                <w:rFonts w:ascii="Arial" w:hAnsi="Arial" w:cs="Arial"/>
                <w:noProof/>
                <w:webHidden/>
                <w:sz w:val="28"/>
                <w:szCs w:val="28"/>
              </w:rPr>
              <w:fldChar w:fldCharType="end"/>
            </w:r>
          </w:hyperlink>
        </w:p>
        <w:p w14:paraId="4EDD84B0" w14:textId="0A73291E" w:rsidR="0030202B" w:rsidRPr="0030202B" w:rsidRDefault="0030202B">
          <w:pPr>
            <w:pStyle w:val="TOC1"/>
            <w:rPr>
              <w:rFonts w:ascii="Arial" w:eastAsiaTheme="minorEastAsia" w:hAnsi="Arial" w:cs="Arial"/>
              <w:noProof/>
              <w:kern w:val="2"/>
              <w:sz w:val="28"/>
              <w:szCs w:val="28"/>
              <w:lang w:eastAsia="en-GB"/>
              <w14:ligatures w14:val="standardContextual"/>
            </w:rPr>
          </w:pPr>
          <w:hyperlink w:anchor="_Toc206072621" w:history="1">
            <w:r w:rsidRPr="0030202B">
              <w:rPr>
                <w:rStyle w:val="Hyperlink"/>
                <w:rFonts w:ascii="Arial" w:hAnsi="Arial" w:cs="Arial"/>
                <w:noProof/>
                <w:sz w:val="28"/>
                <w:szCs w:val="28"/>
              </w:rPr>
              <w:t>Procurement guidance</w:t>
            </w:r>
            <w:r w:rsidRPr="0030202B">
              <w:rPr>
                <w:rFonts w:ascii="Arial" w:hAnsi="Arial" w:cs="Arial"/>
                <w:noProof/>
                <w:webHidden/>
                <w:sz w:val="28"/>
                <w:szCs w:val="28"/>
              </w:rPr>
              <w:tab/>
            </w:r>
            <w:r w:rsidRPr="0030202B">
              <w:rPr>
                <w:rFonts w:ascii="Arial" w:hAnsi="Arial" w:cs="Arial"/>
                <w:noProof/>
                <w:webHidden/>
                <w:sz w:val="28"/>
                <w:szCs w:val="28"/>
              </w:rPr>
              <w:fldChar w:fldCharType="begin"/>
            </w:r>
            <w:r w:rsidRPr="0030202B">
              <w:rPr>
                <w:rFonts w:ascii="Arial" w:hAnsi="Arial" w:cs="Arial"/>
                <w:noProof/>
                <w:webHidden/>
                <w:sz w:val="28"/>
                <w:szCs w:val="28"/>
              </w:rPr>
              <w:instrText xml:space="preserve"> PAGEREF _Toc206072621 \h </w:instrText>
            </w:r>
            <w:r w:rsidRPr="0030202B">
              <w:rPr>
                <w:rFonts w:ascii="Arial" w:hAnsi="Arial" w:cs="Arial"/>
                <w:noProof/>
                <w:webHidden/>
                <w:sz w:val="28"/>
                <w:szCs w:val="28"/>
              </w:rPr>
            </w:r>
            <w:r w:rsidRPr="0030202B">
              <w:rPr>
                <w:rFonts w:ascii="Arial" w:hAnsi="Arial" w:cs="Arial"/>
                <w:noProof/>
                <w:webHidden/>
                <w:sz w:val="28"/>
                <w:szCs w:val="28"/>
              </w:rPr>
              <w:fldChar w:fldCharType="separate"/>
            </w:r>
            <w:r w:rsidRPr="0030202B">
              <w:rPr>
                <w:rFonts w:ascii="Arial" w:hAnsi="Arial" w:cs="Arial"/>
                <w:noProof/>
                <w:webHidden/>
                <w:sz w:val="28"/>
                <w:szCs w:val="28"/>
              </w:rPr>
              <w:t>14</w:t>
            </w:r>
            <w:r w:rsidRPr="0030202B">
              <w:rPr>
                <w:rFonts w:ascii="Arial" w:hAnsi="Arial" w:cs="Arial"/>
                <w:noProof/>
                <w:webHidden/>
                <w:sz w:val="28"/>
                <w:szCs w:val="28"/>
              </w:rPr>
              <w:fldChar w:fldCharType="end"/>
            </w:r>
          </w:hyperlink>
        </w:p>
        <w:p w14:paraId="23382383" w14:textId="4DCCF72D" w:rsidR="0030202B" w:rsidRPr="0030202B" w:rsidRDefault="0030202B">
          <w:pPr>
            <w:pStyle w:val="TOC1"/>
            <w:rPr>
              <w:rFonts w:ascii="Arial" w:eastAsiaTheme="minorEastAsia" w:hAnsi="Arial" w:cs="Arial"/>
              <w:noProof/>
              <w:kern w:val="2"/>
              <w:sz w:val="28"/>
              <w:szCs w:val="28"/>
              <w:lang w:eastAsia="en-GB"/>
              <w14:ligatures w14:val="standardContextual"/>
            </w:rPr>
          </w:pPr>
          <w:hyperlink w:anchor="_Toc206072622" w:history="1">
            <w:r w:rsidRPr="0030202B">
              <w:rPr>
                <w:rStyle w:val="Hyperlink"/>
                <w:rFonts w:ascii="Arial" w:hAnsi="Arial" w:cs="Arial"/>
                <w:noProof/>
                <w:sz w:val="28"/>
                <w:szCs w:val="28"/>
              </w:rPr>
              <w:t>Pre-contract notification</w:t>
            </w:r>
            <w:r w:rsidRPr="0030202B">
              <w:rPr>
                <w:rFonts w:ascii="Arial" w:hAnsi="Arial" w:cs="Arial"/>
                <w:noProof/>
                <w:webHidden/>
                <w:sz w:val="28"/>
                <w:szCs w:val="28"/>
              </w:rPr>
              <w:tab/>
            </w:r>
            <w:r w:rsidRPr="0030202B">
              <w:rPr>
                <w:rFonts w:ascii="Arial" w:hAnsi="Arial" w:cs="Arial"/>
                <w:noProof/>
                <w:webHidden/>
                <w:sz w:val="28"/>
                <w:szCs w:val="28"/>
              </w:rPr>
              <w:fldChar w:fldCharType="begin"/>
            </w:r>
            <w:r w:rsidRPr="0030202B">
              <w:rPr>
                <w:rFonts w:ascii="Arial" w:hAnsi="Arial" w:cs="Arial"/>
                <w:noProof/>
                <w:webHidden/>
                <w:sz w:val="28"/>
                <w:szCs w:val="28"/>
              </w:rPr>
              <w:instrText xml:space="preserve"> PAGEREF _Toc206072622 \h </w:instrText>
            </w:r>
            <w:r w:rsidRPr="0030202B">
              <w:rPr>
                <w:rFonts w:ascii="Arial" w:hAnsi="Arial" w:cs="Arial"/>
                <w:noProof/>
                <w:webHidden/>
                <w:sz w:val="28"/>
                <w:szCs w:val="28"/>
              </w:rPr>
            </w:r>
            <w:r w:rsidRPr="0030202B">
              <w:rPr>
                <w:rFonts w:ascii="Arial" w:hAnsi="Arial" w:cs="Arial"/>
                <w:noProof/>
                <w:webHidden/>
                <w:sz w:val="28"/>
                <w:szCs w:val="28"/>
              </w:rPr>
              <w:fldChar w:fldCharType="separate"/>
            </w:r>
            <w:r w:rsidRPr="0030202B">
              <w:rPr>
                <w:rFonts w:ascii="Arial" w:hAnsi="Arial" w:cs="Arial"/>
                <w:noProof/>
                <w:webHidden/>
                <w:sz w:val="28"/>
                <w:szCs w:val="28"/>
              </w:rPr>
              <w:t>14</w:t>
            </w:r>
            <w:r w:rsidRPr="0030202B">
              <w:rPr>
                <w:rFonts w:ascii="Arial" w:hAnsi="Arial" w:cs="Arial"/>
                <w:noProof/>
                <w:webHidden/>
                <w:sz w:val="28"/>
                <w:szCs w:val="28"/>
              </w:rPr>
              <w:fldChar w:fldCharType="end"/>
            </w:r>
          </w:hyperlink>
        </w:p>
        <w:p w14:paraId="3BB72EAF" w14:textId="0CEE1463" w:rsidR="0030202B" w:rsidRPr="0030202B" w:rsidRDefault="0030202B">
          <w:pPr>
            <w:pStyle w:val="TOC1"/>
            <w:rPr>
              <w:rFonts w:ascii="Arial" w:eastAsiaTheme="minorEastAsia" w:hAnsi="Arial" w:cs="Arial"/>
              <w:noProof/>
              <w:kern w:val="2"/>
              <w:sz w:val="28"/>
              <w:szCs w:val="28"/>
              <w:lang w:eastAsia="en-GB"/>
              <w14:ligatures w14:val="standardContextual"/>
            </w:rPr>
          </w:pPr>
          <w:hyperlink w:anchor="_Toc206072623" w:history="1">
            <w:r w:rsidRPr="0030202B">
              <w:rPr>
                <w:rStyle w:val="Hyperlink"/>
                <w:rFonts w:ascii="Arial" w:hAnsi="Arial" w:cs="Arial"/>
                <w:noProof/>
                <w:sz w:val="28"/>
                <w:szCs w:val="28"/>
              </w:rPr>
              <w:t>Supplier selection</w:t>
            </w:r>
            <w:r w:rsidRPr="0030202B">
              <w:rPr>
                <w:rFonts w:ascii="Arial" w:hAnsi="Arial" w:cs="Arial"/>
                <w:noProof/>
                <w:webHidden/>
                <w:sz w:val="28"/>
                <w:szCs w:val="28"/>
              </w:rPr>
              <w:tab/>
            </w:r>
            <w:r w:rsidRPr="0030202B">
              <w:rPr>
                <w:rFonts w:ascii="Arial" w:hAnsi="Arial" w:cs="Arial"/>
                <w:noProof/>
                <w:webHidden/>
                <w:sz w:val="28"/>
                <w:szCs w:val="28"/>
              </w:rPr>
              <w:fldChar w:fldCharType="begin"/>
            </w:r>
            <w:r w:rsidRPr="0030202B">
              <w:rPr>
                <w:rFonts w:ascii="Arial" w:hAnsi="Arial" w:cs="Arial"/>
                <w:noProof/>
                <w:webHidden/>
                <w:sz w:val="28"/>
                <w:szCs w:val="28"/>
              </w:rPr>
              <w:instrText xml:space="preserve"> PAGEREF _Toc206072623 \h </w:instrText>
            </w:r>
            <w:r w:rsidRPr="0030202B">
              <w:rPr>
                <w:rFonts w:ascii="Arial" w:hAnsi="Arial" w:cs="Arial"/>
                <w:noProof/>
                <w:webHidden/>
                <w:sz w:val="28"/>
                <w:szCs w:val="28"/>
              </w:rPr>
            </w:r>
            <w:r w:rsidRPr="0030202B">
              <w:rPr>
                <w:rFonts w:ascii="Arial" w:hAnsi="Arial" w:cs="Arial"/>
                <w:noProof/>
                <w:webHidden/>
                <w:sz w:val="28"/>
                <w:szCs w:val="28"/>
              </w:rPr>
              <w:fldChar w:fldCharType="separate"/>
            </w:r>
            <w:r w:rsidRPr="0030202B">
              <w:rPr>
                <w:rFonts w:ascii="Arial" w:hAnsi="Arial" w:cs="Arial"/>
                <w:noProof/>
                <w:webHidden/>
                <w:sz w:val="28"/>
                <w:szCs w:val="28"/>
              </w:rPr>
              <w:t>14</w:t>
            </w:r>
            <w:r w:rsidRPr="0030202B">
              <w:rPr>
                <w:rFonts w:ascii="Arial" w:hAnsi="Arial" w:cs="Arial"/>
                <w:noProof/>
                <w:webHidden/>
                <w:sz w:val="28"/>
                <w:szCs w:val="28"/>
              </w:rPr>
              <w:fldChar w:fldCharType="end"/>
            </w:r>
          </w:hyperlink>
        </w:p>
        <w:p w14:paraId="7D86BE18" w14:textId="61CFFD9A" w:rsidR="0030202B" w:rsidRPr="0030202B" w:rsidRDefault="0030202B">
          <w:pPr>
            <w:pStyle w:val="TOC1"/>
            <w:rPr>
              <w:rFonts w:ascii="Arial" w:eastAsiaTheme="minorEastAsia" w:hAnsi="Arial" w:cs="Arial"/>
              <w:noProof/>
              <w:kern w:val="2"/>
              <w:sz w:val="28"/>
              <w:szCs w:val="28"/>
              <w:lang w:eastAsia="en-GB"/>
              <w14:ligatures w14:val="standardContextual"/>
            </w:rPr>
          </w:pPr>
          <w:hyperlink w:anchor="_Toc206072624" w:history="1">
            <w:r w:rsidRPr="0030202B">
              <w:rPr>
                <w:rStyle w:val="Hyperlink"/>
                <w:rFonts w:ascii="Arial" w:hAnsi="Arial" w:cs="Arial"/>
                <w:noProof/>
                <w:sz w:val="28"/>
                <w:szCs w:val="28"/>
              </w:rPr>
              <w:t>Specification</w:t>
            </w:r>
            <w:r w:rsidRPr="0030202B">
              <w:rPr>
                <w:rFonts w:ascii="Arial" w:hAnsi="Arial" w:cs="Arial"/>
                <w:noProof/>
                <w:webHidden/>
                <w:sz w:val="28"/>
                <w:szCs w:val="28"/>
              </w:rPr>
              <w:tab/>
            </w:r>
            <w:r w:rsidRPr="0030202B">
              <w:rPr>
                <w:rFonts w:ascii="Arial" w:hAnsi="Arial" w:cs="Arial"/>
                <w:noProof/>
                <w:webHidden/>
                <w:sz w:val="28"/>
                <w:szCs w:val="28"/>
              </w:rPr>
              <w:fldChar w:fldCharType="begin"/>
            </w:r>
            <w:r w:rsidRPr="0030202B">
              <w:rPr>
                <w:rFonts w:ascii="Arial" w:hAnsi="Arial" w:cs="Arial"/>
                <w:noProof/>
                <w:webHidden/>
                <w:sz w:val="28"/>
                <w:szCs w:val="28"/>
              </w:rPr>
              <w:instrText xml:space="preserve"> PAGEREF _Toc206072624 \h </w:instrText>
            </w:r>
            <w:r w:rsidRPr="0030202B">
              <w:rPr>
                <w:rFonts w:ascii="Arial" w:hAnsi="Arial" w:cs="Arial"/>
                <w:noProof/>
                <w:webHidden/>
                <w:sz w:val="28"/>
                <w:szCs w:val="28"/>
              </w:rPr>
            </w:r>
            <w:r w:rsidRPr="0030202B">
              <w:rPr>
                <w:rFonts w:ascii="Arial" w:hAnsi="Arial" w:cs="Arial"/>
                <w:noProof/>
                <w:webHidden/>
                <w:sz w:val="28"/>
                <w:szCs w:val="28"/>
              </w:rPr>
              <w:fldChar w:fldCharType="separate"/>
            </w:r>
            <w:r w:rsidRPr="0030202B">
              <w:rPr>
                <w:rFonts w:ascii="Arial" w:hAnsi="Arial" w:cs="Arial"/>
                <w:noProof/>
                <w:webHidden/>
                <w:sz w:val="28"/>
                <w:szCs w:val="28"/>
              </w:rPr>
              <w:t>17</w:t>
            </w:r>
            <w:r w:rsidRPr="0030202B">
              <w:rPr>
                <w:rFonts w:ascii="Arial" w:hAnsi="Arial" w:cs="Arial"/>
                <w:noProof/>
                <w:webHidden/>
                <w:sz w:val="28"/>
                <w:szCs w:val="28"/>
              </w:rPr>
              <w:fldChar w:fldCharType="end"/>
            </w:r>
          </w:hyperlink>
        </w:p>
        <w:p w14:paraId="3537ACB5" w14:textId="6AB320B9" w:rsidR="0030202B" w:rsidRPr="0030202B" w:rsidRDefault="0030202B">
          <w:pPr>
            <w:pStyle w:val="TOC1"/>
            <w:rPr>
              <w:rFonts w:ascii="Arial" w:eastAsiaTheme="minorEastAsia" w:hAnsi="Arial" w:cs="Arial"/>
              <w:noProof/>
              <w:kern w:val="2"/>
              <w:sz w:val="28"/>
              <w:szCs w:val="28"/>
              <w:lang w:eastAsia="en-GB"/>
              <w14:ligatures w14:val="standardContextual"/>
            </w:rPr>
          </w:pPr>
          <w:hyperlink w:anchor="_Toc206072625" w:history="1">
            <w:r w:rsidRPr="0030202B">
              <w:rPr>
                <w:rStyle w:val="Hyperlink"/>
                <w:rFonts w:ascii="Arial" w:hAnsi="Arial" w:cs="Arial"/>
                <w:noProof/>
                <w:sz w:val="28"/>
                <w:szCs w:val="28"/>
              </w:rPr>
              <w:t>Evaluation and Award</w:t>
            </w:r>
            <w:r w:rsidRPr="0030202B">
              <w:rPr>
                <w:rFonts w:ascii="Arial" w:hAnsi="Arial" w:cs="Arial"/>
                <w:noProof/>
                <w:webHidden/>
                <w:sz w:val="28"/>
                <w:szCs w:val="28"/>
              </w:rPr>
              <w:tab/>
            </w:r>
            <w:r w:rsidRPr="0030202B">
              <w:rPr>
                <w:rFonts w:ascii="Arial" w:hAnsi="Arial" w:cs="Arial"/>
                <w:noProof/>
                <w:webHidden/>
                <w:sz w:val="28"/>
                <w:szCs w:val="28"/>
              </w:rPr>
              <w:fldChar w:fldCharType="begin"/>
            </w:r>
            <w:r w:rsidRPr="0030202B">
              <w:rPr>
                <w:rFonts w:ascii="Arial" w:hAnsi="Arial" w:cs="Arial"/>
                <w:noProof/>
                <w:webHidden/>
                <w:sz w:val="28"/>
                <w:szCs w:val="28"/>
              </w:rPr>
              <w:instrText xml:space="preserve"> PAGEREF _Toc206072625 \h </w:instrText>
            </w:r>
            <w:r w:rsidRPr="0030202B">
              <w:rPr>
                <w:rFonts w:ascii="Arial" w:hAnsi="Arial" w:cs="Arial"/>
                <w:noProof/>
                <w:webHidden/>
                <w:sz w:val="28"/>
                <w:szCs w:val="28"/>
              </w:rPr>
            </w:r>
            <w:r w:rsidRPr="0030202B">
              <w:rPr>
                <w:rFonts w:ascii="Arial" w:hAnsi="Arial" w:cs="Arial"/>
                <w:noProof/>
                <w:webHidden/>
                <w:sz w:val="28"/>
                <w:szCs w:val="28"/>
              </w:rPr>
              <w:fldChar w:fldCharType="separate"/>
            </w:r>
            <w:r w:rsidRPr="0030202B">
              <w:rPr>
                <w:rFonts w:ascii="Arial" w:hAnsi="Arial" w:cs="Arial"/>
                <w:noProof/>
                <w:webHidden/>
                <w:sz w:val="28"/>
                <w:szCs w:val="28"/>
              </w:rPr>
              <w:t>19</w:t>
            </w:r>
            <w:r w:rsidRPr="0030202B">
              <w:rPr>
                <w:rFonts w:ascii="Arial" w:hAnsi="Arial" w:cs="Arial"/>
                <w:noProof/>
                <w:webHidden/>
                <w:sz w:val="28"/>
                <w:szCs w:val="28"/>
              </w:rPr>
              <w:fldChar w:fldCharType="end"/>
            </w:r>
          </w:hyperlink>
        </w:p>
        <w:p w14:paraId="33E97DB0" w14:textId="661B626D" w:rsidR="0030202B" w:rsidRPr="0030202B" w:rsidRDefault="0030202B">
          <w:pPr>
            <w:pStyle w:val="TOC1"/>
            <w:rPr>
              <w:rFonts w:ascii="Arial" w:eastAsiaTheme="minorEastAsia" w:hAnsi="Arial" w:cs="Arial"/>
              <w:noProof/>
              <w:kern w:val="2"/>
              <w:sz w:val="28"/>
              <w:szCs w:val="28"/>
              <w:lang w:eastAsia="en-GB"/>
              <w14:ligatures w14:val="standardContextual"/>
            </w:rPr>
          </w:pPr>
          <w:hyperlink w:anchor="_Toc206072626" w:history="1">
            <w:r w:rsidRPr="0030202B">
              <w:rPr>
                <w:rStyle w:val="Hyperlink"/>
                <w:rFonts w:ascii="Arial" w:hAnsi="Arial" w:cs="Arial"/>
                <w:noProof/>
                <w:sz w:val="28"/>
                <w:szCs w:val="28"/>
              </w:rPr>
              <w:t>Post Procurement</w:t>
            </w:r>
            <w:r w:rsidRPr="0030202B">
              <w:rPr>
                <w:rFonts w:ascii="Arial" w:hAnsi="Arial" w:cs="Arial"/>
                <w:noProof/>
                <w:webHidden/>
                <w:sz w:val="28"/>
                <w:szCs w:val="28"/>
              </w:rPr>
              <w:tab/>
            </w:r>
            <w:r w:rsidRPr="0030202B">
              <w:rPr>
                <w:rFonts w:ascii="Arial" w:hAnsi="Arial" w:cs="Arial"/>
                <w:noProof/>
                <w:webHidden/>
                <w:sz w:val="28"/>
                <w:szCs w:val="28"/>
              </w:rPr>
              <w:fldChar w:fldCharType="begin"/>
            </w:r>
            <w:r w:rsidRPr="0030202B">
              <w:rPr>
                <w:rFonts w:ascii="Arial" w:hAnsi="Arial" w:cs="Arial"/>
                <w:noProof/>
                <w:webHidden/>
                <w:sz w:val="28"/>
                <w:szCs w:val="28"/>
              </w:rPr>
              <w:instrText xml:space="preserve"> PAGEREF _Toc206072626 \h </w:instrText>
            </w:r>
            <w:r w:rsidRPr="0030202B">
              <w:rPr>
                <w:rFonts w:ascii="Arial" w:hAnsi="Arial" w:cs="Arial"/>
                <w:noProof/>
                <w:webHidden/>
                <w:sz w:val="28"/>
                <w:szCs w:val="28"/>
              </w:rPr>
            </w:r>
            <w:r w:rsidRPr="0030202B">
              <w:rPr>
                <w:rFonts w:ascii="Arial" w:hAnsi="Arial" w:cs="Arial"/>
                <w:noProof/>
                <w:webHidden/>
                <w:sz w:val="28"/>
                <w:szCs w:val="28"/>
              </w:rPr>
              <w:fldChar w:fldCharType="separate"/>
            </w:r>
            <w:r w:rsidRPr="0030202B">
              <w:rPr>
                <w:rFonts w:ascii="Arial" w:hAnsi="Arial" w:cs="Arial"/>
                <w:noProof/>
                <w:webHidden/>
                <w:sz w:val="28"/>
                <w:szCs w:val="28"/>
              </w:rPr>
              <w:t>21</w:t>
            </w:r>
            <w:r w:rsidRPr="0030202B">
              <w:rPr>
                <w:rFonts w:ascii="Arial" w:hAnsi="Arial" w:cs="Arial"/>
                <w:noProof/>
                <w:webHidden/>
                <w:sz w:val="28"/>
                <w:szCs w:val="28"/>
              </w:rPr>
              <w:fldChar w:fldCharType="end"/>
            </w:r>
          </w:hyperlink>
        </w:p>
        <w:p w14:paraId="1F878BED" w14:textId="4D547F49" w:rsidR="0030202B" w:rsidRPr="0030202B" w:rsidRDefault="0030202B">
          <w:pPr>
            <w:pStyle w:val="TOC1"/>
            <w:rPr>
              <w:rFonts w:ascii="Arial" w:eastAsiaTheme="minorEastAsia" w:hAnsi="Arial" w:cs="Arial"/>
              <w:noProof/>
              <w:kern w:val="2"/>
              <w:sz w:val="28"/>
              <w:szCs w:val="28"/>
              <w:lang w:eastAsia="en-GB"/>
              <w14:ligatures w14:val="standardContextual"/>
            </w:rPr>
          </w:pPr>
          <w:hyperlink w:anchor="_Toc206072627" w:history="1">
            <w:r w:rsidRPr="0030202B">
              <w:rPr>
                <w:rStyle w:val="Hyperlink"/>
                <w:rFonts w:ascii="Arial" w:hAnsi="Arial" w:cs="Arial"/>
                <w:noProof/>
                <w:sz w:val="28"/>
                <w:szCs w:val="28"/>
              </w:rPr>
              <w:t>Contract &amp; Supplier Management / monitoring</w:t>
            </w:r>
            <w:r w:rsidRPr="0030202B">
              <w:rPr>
                <w:rFonts w:ascii="Arial" w:hAnsi="Arial" w:cs="Arial"/>
                <w:noProof/>
                <w:webHidden/>
                <w:sz w:val="28"/>
                <w:szCs w:val="28"/>
              </w:rPr>
              <w:tab/>
            </w:r>
            <w:r w:rsidRPr="0030202B">
              <w:rPr>
                <w:rFonts w:ascii="Arial" w:hAnsi="Arial" w:cs="Arial"/>
                <w:noProof/>
                <w:webHidden/>
                <w:sz w:val="28"/>
                <w:szCs w:val="28"/>
              </w:rPr>
              <w:fldChar w:fldCharType="begin"/>
            </w:r>
            <w:r w:rsidRPr="0030202B">
              <w:rPr>
                <w:rFonts w:ascii="Arial" w:hAnsi="Arial" w:cs="Arial"/>
                <w:noProof/>
                <w:webHidden/>
                <w:sz w:val="28"/>
                <w:szCs w:val="28"/>
              </w:rPr>
              <w:instrText xml:space="preserve"> PAGEREF _Toc206072627 \h </w:instrText>
            </w:r>
            <w:r w:rsidRPr="0030202B">
              <w:rPr>
                <w:rFonts w:ascii="Arial" w:hAnsi="Arial" w:cs="Arial"/>
                <w:noProof/>
                <w:webHidden/>
                <w:sz w:val="28"/>
                <w:szCs w:val="28"/>
              </w:rPr>
            </w:r>
            <w:r w:rsidRPr="0030202B">
              <w:rPr>
                <w:rFonts w:ascii="Arial" w:hAnsi="Arial" w:cs="Arial"/>
                <w:noProof/>
                <w:webHidden/>
                <w:sz w:val="28"/>
                <w:szCs w:val="28"/>
              </w:rPr>
              <w:fldChar w:fldCharType="separate"/>
            </w:r>
            <w:r w:rsidRPr="0030202B">
              <w:rPr>
                <w:rFonts w:ascii="Arial" w:hAnsi="Arial" w:cs="Arial"/>
                <w:noProof/>
                <w:webHidden/>
                <w:sz w:val="28"/>
                <w:szCs w:val="28"/>
              </w:rPr>
              <w:t>21</w:t>
            </w:r>
            <w:r w:rsidRPr="0030202B">
              <w:rPr>
                <w:rFonts w:ascii="Arial" w:hAnsi="Arial" w:cs="Arial"/>
                <w:noProof/>
                <w:webHidden/>
                <w:sz w:val="28"/>
                <w:szCs w:val="28"/>
              </w:rPr>
              <w:fldChar w:fldCharType="end"/>
            </w:r>
          </w:hyperlink>
        </w:p>
        <w:p w14:paraId="2E0FC569" w14:textId="56D55D13" w:rsidR="0030202B" w:rsidRPr="0030202B" w:rsidRDefault="0030202B">
          <w:pPr>
            <w:pStyle w:val="TOC1"/>
            <w:rPr>
              <w:rFonts w:ascii="Arial" w:eastAsiaTheme="minorEastAsia" w:hAnsi="Arial" w:cs="Arial"/>
              <w:noProof/>
              <w:kern w:val="2"/>
              <w:sz w:val="28"/>
              <w:szCs w:val="28"/>
              <w:lang w:eastAsia="en-GB"/>
              <w14:ligatures w14:val="standardContextual"/>
            </w:rPr>
          </w:pPr>
          <w:hyperlink w:anchor="_Toc206072628" w:history="1">
            <w:r w:rsidRPr="0030202B">
              <w:rPr>
                <w:rStyle w:val="Hyperlink"/>
                <w:rFonts w:ascii="Arial" w:hAnsi="Arial" w:cs="Arial"/>
                <w:noProof/>
                <w:sz w:val="28"/>
                <w:szCs w:val="28"/>
              </w:rPr>
              <w:t>Annex A – Example requirements and KPIs</w:t>
            </w:r>
            <w:r w:rsidRPr="0030202B">
              <w:rPr>
                <w:rFonts w:ascii="Arial" w:hAnsi="Arial" w:cs="Arial"/>
                <w:noProof/>
                <w:webHidden/>
                <w:sz w:val="28"/>
                <w:szCs w:val="28"/>
              </w:rPr>
              <w:tab/>
            </w:r>
            <w:r w:rsidRPr="0030202B">
              <w:rPr>
                <w:rFonts w:ascii="Arial" w:hAnsi="Arial" w:cs="Arial"/>
                <w:noProof/>
                <w:webHidden/>
                <w:sz w:val="28"/>
                <w:szCs w:val="28"/>
              </w:rPr>
              <w:fldChar w:fldCharType="begin"/>
            </w:r>
            <w:r w:rsidRPr="0030202B">
              <w:rPr>
                <w:rFonts w:ascii="Arial" w:hAnsi="Arial" w:cs="Arial"/>
                <w:noProof/>
                <w:webHidden/>
                <w:sz w:val="28"/>
                <w:szCs w:val="28"/>
              </w:rPr>
              <w:instrText xml:space="preserve"> PAGEREF _Toc206072628 \h </w:instrText>
            </w:r>
            <w:r w:rsidRPr="0030202B">
              <w:rPr>
                <w:rFonts w:ascii="Arial" w:hAnsi="Arial" w:cs="Arial"/>
                <w:noProof/>
                <w:webHidden/>
                <w:sz w:val="28"/>
                <w:szCs w:val="28"/>
              </w:rPr>
            </w:r>
            <w:r w:rsidRPr="0030202B">
              <w:rPr>
                <w:rFonts w:ascii="Arial" w:hAnsi="Arial" w:cs="Arial"/>
                <w:noProof/>
                <w:webHidden/>
                <w:sz w:val="28"/>
                <w:szCs w:val="28"/>
              </w:rPr>
              <w:fldChar w:fldCharType="separate"/>
            </w:r>
            <w:r w:rsidRPr="0030202B">
              <w:rPr>
                <w:rFonts w:ascii="Arial" w:hAnsi="Arial" w:cs="Arial"/>
                <w:noProof/>
                <w:webHidden/>
                <w:sz w:val="28"/>
                <w:szCs w:val="28"/>
              </w:rPr>
              <w:t>23</w:t>
            </w:r>
            <w:r w:rsidRPr="0030202B">
              <w:rPr>
                <w:rFonts w:ascii="Arial" w:hAnsi="Arial" w:cs="Arial"/>
                <w:noProof/>
                <w:webHidden/>
                <w:sz w:val="28"/>
                <w:szCs w:val="28"/>
              </w:rPr>
              <w:fldChar w:fldCharType="end"/>
            </w:r>
          </w:hyperlink>
        </w:p>
        <w:p w14:paraId="2E151D78" w14:textId="59B4827D" w:rsidR="0030202B" w:rsidRPr="0030202B" w:rsidRDefault="0030202B">
          <w:pPr>
            <w:pStyle w:val="TOC2"/>
            <w:rPr>
              <w:rFonts w:ascii="Arial" w:eastAsiaTheme="minorEastAsia" w:hAnsi="Arial" w:cs="Arial"/>
              <w:noProof/>
              <w:kern w:val="2"/>
              <w:sz w:val="28"/>
              <w:szCs w:val="28"/>
              <w:lang w:eastAsia="en-GB"/>
              <w14:ligatures w14:val="standardContextual"/>
            </w:rPr>
          </w:pPr>
          <w:hyperlink w:anchor="_Toc206072629" w:history="1">
            <w:r w:rsidRPr="0030202B">
              <w:rPr>
                <w:rStyle w:val="Hyperlink"/>
                <w:rFonts w:ascii="Arial" w:hAnsi="Arial" w:cs="Arial"/>
                <w:b/>
                <w:bCs/>
                <w:noProof/>
                <w:sz w:val="28"/>
                <w:szCs w:val="28"/>
              </w:rPr>
              <w:t>Pre-contract Notification</w:t>
            </w:r>
            <w:r w:rsidRPr="0030202B">
              <w:rPr>
                <w:rFonts w:ascii="Arial" w:hAnsi="Arial" w:cs="Arial"/>
                <w:noProof/>
                <w:webHidden/>
                <w:sz w:val="28"/>
                <w:szCs w:val="28"/>
              </w:rPr>
              <w:tab/>
            </w:r>
            <w:r w:rsidRPr="0030202B">
              <w:rPr>
                <w:rFonts w:ascii="Arial" w:hAnsi="Arial" w:cs="Arial"/>
                <w:noProof/>
                <w:webHidden/>
                <w:sz w:val="28"/>
                <w:szCs w:val="28"/>
              </w:rPr>
              <w:fldChar w:fldCharType="begin"/>
            </w:r>
            <w:r w:rsidRPr="0030202B">
              <w:rPr>
                <w:rFonts w:ascii="Arial" w:hAnsi="Arial" w:cs="Arial"/>
                <w:noProof/>
                <w:webHidden/>
                <w:sz w:val="28"/>
                <w:szCs w:val="28"/>
              </w:rPr>
              <w:instrText xml:space="preserve"> PAGEREF _Toc206072629 \h </w:instrText>
            </w:r>
            <w:r w:rsidRPr="0030202B">
              <w:rPr>
                <w:rFonts w:ascii="Arial" w:hAnsi="Arial" w:cs="Arial"/>
                <w:noProof/>
                <w:webHidden/>
                <w:sz w:val="28"/>
                <w:szCs w:val="28"/>
              </w:rPr>
            </w:r>
            <w:r w:rsidRPr="0030202B">
              <w:rPr>
                <w:rFonts w:ascii="Arial" w:hAnsi="Arial" w:cs="Arial"/>
                <w:noProof/>
                <w:webHidden/>
                <w:sz w:val="28"/>
                <w:szCs w:val="28"/>
              </w:rPr>
              <w:fldChar w:fldCharType="separate"/>
            </w:r>
            <w:r w:rsidRPr="0030202B">
              <w:rPr>
                <w:rFonts w:ascii="Arial" w:hAnsi="Arial" w:cs="Arial"/>
                <w:noProof/>
                <w:webHidden/>
                <w:sz w:val="28"/>
                <w:szCs w:val="28"/>
              </w:rPr>
              <w:t>23</w:t>
            </w:r>
            <w:r w:rsidRPr="0030202B">
              <w:rPr>
                <w:rFonts w:ascii="Arial" w:hAnsi="Arial" w:cs="Arial"/>
                <w:noProof/>
                <w:webHidden/>
                <w:sz w:val="28"/>
                <w:szCs w:val="28"/>
              </w:rPr>
              <w:fldChar w:fldCharType="end"/>
            </w:r>
          </w:hyperlink>
        </w:p>
        <w:p w14:paraId="7B1853A4" w14:textId="5810C886" w:rsidR="0030202B" w:rsidRPr="0030202B" w:rsidRDefault="0030202B">
          <w:pPr>
            <w:pStyle w:val="TOC2"/>
            <w:rPr>
              <w:rFonts w:ascii="Arial" w:eastAsiaTheme="minorEastAsia" w:hAnsi="Arial" w:cs="Arial"/>
              <w:noProof/>
              <w:kern w:val="2"/>
              <w:sz w:val="28"/>
              <w:szCs w:val="28"/>
              <w:lang w:eastAsia="en-GB"/>
              <w14:ligatures w14:val="standardContextual"/>
            </w:rPr>
          </w:pPr>
          <w:hyperlink w:anchor="_Toc206072630" w:history="1">
            <w:r w:rsidRPr="0030202B">
              <w:rPr>
                <w:rStyle w:val="Hyperlink"/>
                <w:rFonts w:ascii="Arial" w:hAnsi="Arial" w:cs="Arial"/>
                <w:b/>
                <w:bCs/>
                <w:noProof/>
                <w:sz w:val="28"/>
                <w:szCs w:val="28"/>
              </w:rPr>
              <w:t>Supplier selection</w:t>
            </w:r>
            <w:r w:rsidRPr="0030202B">
              <w:rPr>
                <w:rFonts w:ascii="Arial" w:hAnsi="Arial" w:cs="Arial"/>
                <w:noProof/>
                <w:webHidden/>
                <w:sz w:val="28"/>
                <w:szCs w:val="28"/>
              </w:rPr>
              <w:tab/>
            </w:r>
            <w:r w:rsidRPr="0030202B">
              <w:rPr>
                <w:rFonts w:ascii="Arial" w:hAnsi="Arial" w:cs="Arial"/>
                <w:noProof/>
                <w:webHidden/>
                <w:sz w:val="28"/>
                <w:szCs w:val="28"/>
              </w:rPr>
              <w:fldChar w:fldCharType="begin"/>
            </w:r>
            <w:r w:rsidRPr="0030202B">
              <w:rPr>
                <w:rFonts w:ascii="Arial" w:hAnsi="Arial" w:cs="Arial"/>
                <w:noProof/>
                <w:webHidden/>
                <w:sz w:val="28"/>
                <w:szCs w:val="28"/>
              </w:rPr>
              <w:instrText xml:space="preserve"> PAGEREF _Toc206072630 \h </w:instrText>
            </w:r>
            <w:r w:rsidRPr="0030202B">
              <w:rPr>
                <w:rFonts w:ascii="Arial" w:hAnsi="Arial" w:cs="Arial"/>
                <w:noProof/>
                <w:webHidden/>
                <w:sz w:val="28"/>
                <w:szCs w:val="28"/>
              </w:rPr>
            </w:r>
            <w:r w:rsidRPr="0030202B">
              <w:rPr>
                <w:rFonts w:ascii="Arial" w:hAnsi="Arial" w:cs="Arial"/>
                <w:noProof/>
                <w:webHidden/>
                <w:sz w:val="28"/>
                <w:szCs w:val="28"/>
              </w:rPr>
              <w:fldChar w:fldCharType="separate"/>
            </w:r>
            <w:r w:rsidRPr="0030202B">
              <w:rPr>
                <w:rFonts w:ascii="Arial" w:hAnsi="Arial" w:cs="Arial"/>
                <w:noProof/>
                <w:webHidden/>
                <w:sz w:val="28"/>
                <w:szCs w:val="28"/>
              </w:rPr>
              <w:t>23</w:t>
            </w:r>
            <w:r w:rsidRPr="0030202B">
              <w:rPr>
                <w:rFonts w:ascii="Arial" w:hAnsi="Arial" w:cs="Arial"/>
                <w:noProof/>
                <w:webHidden/>
                <w:sz w:val="28"/>
                <w:szCs w:val="28"/>
              </w:rPr>
              <w:fldChar w:fldCharType="end"/>
            </w:r>
          </w:hyperlink>
        </w:p>
        <w:p w14:paraId="6F4DAC9E" w14:textId="19884645" w:rsidR="0030202B" w:rsidRPr="0030202B" w:rsidRDefault="0030202B">
          <w:pPr>
            <w:pStyle w:val="TOC2"/>
            <w:rPr>
              <w:rFonts w:ascii="Arial" w:eastAsiaTheme="minorEastAsia" w:hAnsi="Arial" w:cs="Arial"/>
              <w:noProof/>
              <w:kern w:val="2"/>
              <w:sz w:val="28"/>
              <w:szCs w:val="28"/>
              <w:lang w:eastAsia="en-GB"/>
              <w14:ligatures w14:val="standardContextual"/>
            </w:rPr>
          </w:pPr>
          <w:hyperlink w:anchor="_Toc206072631" w:history="1">
            <w:r w:rsidRPr="0030202B">
              <w:rPr>
                <w:rStyle w:val="Hyperlink"/>
                <w:rFonts w:ascii="Arial" w:hAnsi="Arial" w:cs="Arial"/>
                <w:b/>
                <w:bCs/>
                <w:noProof/>
                <w:sz w:val="28"/>
                <w:szCs w:val="28"/>
              </w:rPr>
              <w:t>Specification</w:t>
            </w:r>
            <w:r w:rsidRPr="0030202B">
              <w:rPr>
                <w:rFonts w:ascii="Arial" w:hAnsi="Arial" w:cs="Arial"/>
                <w:noProof/>
                <w:webHidden/>
                <w:sz w:val="28"/>
                <w:szCs w:val="28"/>
              </w:rPr>
              <w:tab/>
            </w:r>
            <w:r w:rsidRPr="0030202B">
              <w:rPr>
                <w:rFonts w:ascii="Arial" w:hAnsi="Arial" w:cs="Arial"/>
                <w:noProof/>
                <w:webHidden/>
                <w:sz w:val="28"/>
                <w:szCs w:val="28"/>
              </w:rPr>
              <w:fldChar w:fldCharType="begin"/>
            </w:r>
            <w:r w:rsidRPr="0030202B">
              <w:rPr>
                <w:rFonts w:ascii="Arial" w:hAnsi="Arial" w:cs="Arial"/>
                <w:noProof/>
                <w:webHidden/>
                <w:sz w:val="28"/>
                <w:szCs w:val="28"/>
              </w:rPr>
              <w:instrText xml:space="preserve"> PAGEREF _Toc206072631 \h </w:instrText>
            </w:r>
            <w:r w:rsidRPr="0030202B">
              <w:rPr>
                <w:rFonts w:ascii="Arial" w:hAnsi="Arial" w:cs="Arial"/>
                <w:noProof/>
                <w:webHidden/>
                <w:sz w:val="28"/>
                <w:szCs w:val="28"/>
              </w:rPr>
            </w:r>
            <w:r w:rsidRPr="0030202B">
              <w:rPr>
                <w:rFonts w:ascii="Arial" w:hAnsi="Arial" w:cs="Arial"/>
                <w:noProof/>
                <w:webHidden/>
                <w:sz w:val="28"/>
                <w:szCs w:val="28"/>
              </w:rPr>
              <w:fldChar w:fldCharType="separate"/>
            </w:r>
            <w:r w:rsidRPr="0030202B">
              <w:rPr>
                <w:rFonts w:ascii="Arial" w:hAnsi="Arial" w:cs="Arial"/>
                <w:noProof/>
                <w:webHidden/>
                <w:sz w:val="28"/>
                <w:szCs w:val="28"/>
              </w:rPr>
              <w:t>24</w:t>
            </w:r>
            <w:r w:rsidRPr="0030202B">
              <w:rPr>
                <w:rFonts w:ascii="Arial" w:hAnsi="Arial" w:cs="Arial"/>
                <w:noProof/>
                <w:webHidden/>
                <w:sz w:val="28"/>
                <w:szCs w:val="28"/>
              </w:rPr>
              <w:fldChar w:fldCharType="end"/>
            </w:r>
          </w:hyperlink>
        </w:p>
        <w:p w14:paraId="11E414EC" w14:textId="3EE00739" w:rsidR="0030202B" w:rsidRPr="0030202B" w:rsidRDefault="0030202B">
          <w:pPr>
            <w:pStyle w:val="TOC2"/>
            <w:rPr>
              <w:rFonts w:ascii="Arial" w:eastAsiaTheme="minorEastAsia" w:hAnsi="Arial" w:cs="Arial"/>
              <w:noProof/>
              <w:kern w:val="2"/>
              <w:sz w:val="28"/>
              <w:szCs w:val="28"/>
              <w:lang w:eastAsia="en-GB"/>
              <w14:ligatures w14:val="standardContextual"/>
            </w:rPr>
          </w:pPr>
          <w:hyperlink w:anchor="_Toc206072632" w:history="1">
            <w:r w:rsidRPr="0030202B">
              <w:rPr>
                <w:rStyle w:val="Hyperlink"/>
                <w:rFonts w:ascii="Arial" w:hAnsi="Arial" w:cs="Arial"/>
                <w:b/>
                <w:bCs/>
                <w:noProof/>
                <w:sz w:val="28"/>
                <w:szCs w:val="28"/>
              </w:rPr>
              <w:t>Evaluation and award</w:t>
            </w:r>
            <w:r w:rsidRPr="0030202B">
              <w:rPr>
                <w:rFonts w:ascii="Arial" w:hAnsi="Arial" w:cs="Arial"/>
                <w:noProof/>
                <w:webHidden/>
                <w:sz w:val="28"/>
                <w:szCs w:val="28"/>
              </w:rPr>
              <w:tab/>
            </w:r>
            <w:r w:rsidRPr="0030202B">
              <w:rPr>
                <w:rFonts w:ascii="Arial" w:hAnsi="Arial" w:cs="Arial"/>
                <w:noProof/>
                <w:webHidden/>
                <w:sz w:val="28"/>
                <w:szCs w:val="28"/>
              </w:rPr>
              <w:fldChar w:fldCharType="begin"/>
            </w:r>
            <w:r w:rsidRPr="0030202B">
              <w:rPr>
                <w:rFonts w:ascii="Arial" w:hAnsi="Arial" w:cs="Arial"/>
                <w:noProof/>
                <w:webHidden/>
                <w:sz w:val="28"/>
                <w:szCs w:val="28"/>
              </w:rPr>
              <w:instrText xml:space="preserve"> PAGEREF _Toc206072632 \h </w:instrText>
            </w:r>
            <w:r w:rsidRPr="0030202B">
              <w:rPr>
                <w:rFonts w:ascii="Arial" w:hAnsi="Arial" w:cs="Arial"/>
                <w:noProof/>
                <w:webHidden/>
                <w:sz w:val="28"/>
                <w:szCs w:val="28"/>
              </w:rPr>
            </w:r>
            <w:r w:rsidRPr="0030202B">
              <w:rPr>
                <w:rFonts w:ascii="Arial" w:hAnsi="Arial" w:cs="Arial"/>
                <w:noProof/>
                <w:webHidden/>
                <w:sz w:val="28"/>
                <w:szCs w:val="28"/>
              </w:rPr>
              <w:fldChar w:fldCharType="separate"/>
            </w:r>
            <w:r w:rsidRPr="0030202B">
              <w:rPr>
                <w:rFonts w:ascii="Arial" w:hAnsi="Arial" w:cs="Arial"/>
                <w:noProof/>
                <w:webHidden/>
                <w:sz w:val="28"/>
                <w:szCs w:val="28"/>
              </w:rPr>
              <w:t>28</w:t>
            </w:r>
            <w:r w:rsidRPr="0030202B">
              <w:rPr>
                <w:rFonts w:ascii="Arial" w:hAnsi="Arial" w:cs="Arial"/>
                <w:noProof/>
                <w:webHidden/>
                <w:sz w:val="28"/>
                <w:szCs w:val="28"/>
              </w:rPr>
              <w:fldChar w:fldCharType="end"/>
            </w:r>
          </w:hyperlink>
        </w:p>
        <w:p w14:paraId="76036E62" w14:textId="17FB4020" w:rsidR="0030202B" w:rsidRPr="0030202B" w:rsidRDefault="0030202B">
          <w:pPr>
            <w:pStyle w:val="TOC2"/>
            <w:rPr>
              <w:rFonts w:ascii="Arial" w:eastAsiaTheme="minorEastAsia" w:hAnsi="Arial" w:cs="Arial"/>
              <w:noProof/>
              <w:kern w:val="2"/>
              <w:sz w:val="28"/>
              <w:szCs w:val="28"/>
              <w:lang w:eastAsia="en-GB"/>
              <w14:ligatures w14:val="standardContextual"/>
            </w:rPr>
          </w:pPr>
          <w:hyperlink w:anchor="_Toc206072633" w:history="1">
            <w:r w:rsidRPr="0030202B">
              <w:rPr>
                <w:rStyle w:val="Hyperlink"/>
                <w:rFonts w:ascii="Arial" w:hAnsi="Arial" w:cs="Arial"/>
                <w:b/>
                <w:bCs/>
                <w:noProof/>
                <w:sz w:val="28"/>
                <w:szCs w:val="28"/>
              </w:rPr>
              <w:t>Contract and Supplier Management</w:t>
            </w:r>
            <w:r w:rsidRPr="0030202B">
              <w:rPr>
                <w:rFonts w:ascii="Arial" w:hAnsi="Arial" w:cs="Arial"/>
                <w:noProof/>
                <w:webHidden/>
                <w:sz w:val="28"/>
                <w:szCs w:val="28"/>
              </w:rPr>
              <w:tab/>
            </w:r>
            <w:r w:rsidRPr="0030202B">
              <w:rPr>
                <w:rFonts w:ascii="Arial" w:hAnsi="Arial" w:cs="Arial"/>
                <w:noProof/>
                <w:webHidden/>
                <w:sz w:val="28"/>
                <w:szCs w:val="28"/>
              </w:rPr>
              <w:fldChar w:fldCharType="begin"/>
            </w:r>
            <w:r w:rsidRPr="0030202B">
              <w:rPr>
                <w:rFonts w:ascii="Arial" w:hAnsi="Arial" w:cs="Arial"/>
                <w:noProof/>
                <w:webHidden/>
                <w:sz w:val="28"/>
                <w:szCs w:val="28"/>
              </w:rPr>
              <w:instrText xml:space="preserve"> PAGEREF _Toc206072633 \h </w:instrText>
            </w:r>
            <w:r w:rsidRPr="0030202B">
              <w:rPr>
                <w:rFonts w:ascii="Arial" w:hAnsi="Arial" w:cs="Arial"/>
                <w:noProof/>
                <w:webHidden/>
                <w:sz w:val="28"/>
                <w:szCs w:val="28"/>
              </w:rPr>
            </w:r>
            <w:r w:rsidRPr="0030202B">
              <w:rPr>
                <w:rFonts w:ascii="Arial" w:hAnsi="Arial" w:cs="Arial"/>
                <w:noProof/>
                <w:webHidden/>
                <w:sz w:val="28"/>
                <w:szCs w:val="28"/>
              </w:rPr>
              <w:fldChar w:fldCharType="separate"/>
            </w:r>
            <w:r w:rsidRPr="0030202B">
              <w:rPr>
                <w:rFonts w:ascii="Arial" w:hAnsi="Arial" w:cs="Arial"/>
                <w:noProof/>
                <w:webHidden/>
                <w:sz w:val="28"/>
                <w:szCs w:val="28"/>
              </w:rPr>
              <w:t>29</w:t>
            </w:r>
            <w:r w:rsidRPr="0030202B">
              <w:rPr>
                <w:rFonts w:ascii="Arial" w:hAnsi="Arial" w:cs="Arial"/>
                <w:noProof/>
                <w:webHidden/>
                <w:sz w:val="28"/>
                <w:szCs w:val="28"/>
              </w:rPr>
              <w:fldChar w:fldCharType="end"/>
            </w:r>
          </w:hyperlink>
        </w:p>
        <w:p w14:paraId="7CAE9ED5" w14:textId="1C21563D" w:rsidR="0030202B" w:rsidRPr="0030202B" w:rsidRDefault="0030202B">
          <w:pPr>
            <w:pStyle w:val="TOC1"/>
            <w:rPr>
              <w:rFonts w:ascii="Arial" w:eastAsiaTheme="minorEastAsia" w:hAnsi="Arial" w:cs="Arial"/>
              <w:noProof/>
              <w:kern w:val="2"/>
              <w:sz w:val="28"/>
              <w:szCs w:val="28"/>
              <w:lang w:eastAsia="en-GB"/>
              <w14:ligatures w14:val="standardContextual"/>
            </w:rPr>
          </w:pPr>
          <w:hyperlink w:anchor="_Toc206072634" w:history="1">
            <w:r w:rsidRPr="0030202B">
              <w:rPr>
                <w:rStyle w:val="Hyperlink"/>
                <w:rFonts w:ascii="Arial" w:hAnsi="Arial" w:cs="Arial"/>
                <w:iCs/>
                <w:noProof/>
                <w:sz w:val="28"/>
                <w:szCs w:val="28"/>
              </w:rPr>
              <w:t xml:space="preserve">Annex B - </w:t>
            </w:r>
            <w:r w:rsidRPr="0030202B">
              <w:rPr>
                <w:rStyle w:val="Hyperlink"/>
                <w:rFonts w:ascii="Arial" w:hAnsi="Arial" w:cs="Arial"/>
                <w:noProof/>
                <w:sz w:val="28"/>
                <w:szCs w:val="28"/>
              </w:rPr>
              <w:t>Case studies</w:t>
            </w:r>
            <w:r w:rsidRPr="0030202B">
              <w:rPr>
                <w:rFonts w:ascii="Arial" w:hAnsi="Arial" w:cs="Arial"/>
                <w:noProof/>
                <w:webHidden/>
                <w:sz w:val="28"/>
                <w:szCs w:val="28"/>
              </w:rPr>
              <w:tab/>
            </w:r>
            <w:r w:rsidRPr="0030202B">
              <w:rPr>
                <w:rFonts w:ascii="Arial" w:hAnsi="Arial" w:cs="Arial"/>
                <w:noProof/>
                <w:webHidden/>
                <w:sz w:val="28"/>
                <w:szCs w:val="28"/>
              </w:rPr>
              <w:fldChar w:fldCharType="begin"/>
            </w:r>
            <w:r w:rsidRPr="0030202B">
              <w:rPr>
                <w:rFonts w:ascii="Arial" w:hAnsi="Arial" w:cs="Arial"/>
                <w:noProof/>
                <w:webHidden/>
                <w:sz w:val="28"/>
                <w:szCs w:val="28"/>
              </w:rPr>
              <w:instrText xml:space="preserve"> PAGEREF _Toc206072634 \h </w:instrText>
            </w:r>
            <w:r w:rsidRPr="0030202B">
              <w:rPr>
                <w:rFonts w:ascii="Arial" w:hAnsi="Arial" w:cs="Arial"/>
                <w:noProof/>
                <w:webHidden/>
                <w:sz w:val="28"/>
                <w:szCs w:val="28"/>
              </w:rPr>
            </w:r>
            <w:r w:rsidRPr="0030202B">
              <w:rPr>
                <w:rFonts w:ascii="Arial" w:hAnsi="Arial" w:cs="Arial"/>
                <w:noProof/>
                <w:webHidden/>
                <w:sz w:val="28"/>
                <w:szCs w:val="28"/>
              </w:rPr>
              <w:fldChar w:fldCharType="separate"/>
            </w:r>
            <w:r w:rsidRPr="0030202B">
              <w:rPr>
                <w:rFonts w:ascii="Arial" w:hAnsi="Arial" w:cs="Arial"/>
                <w:noProof/>
                <w:webHidden/>
                <w:sz w:val="28"/>
                <w:szCs w:val="28"/>
              </w:rPr>
              <w:t>31</w:t>
            </w:r>
            <w:r w:rsidRPr="0030202B">
              <w:rPr>
                <w:rFonts w:ascii="Arial" w:hAnsi="Arial" w:cs="Arial"/>
                <w:noProof/>
                <w:webHidden/>
                <w:sz w:val="28"/>
                <w:szCs w:val="28"/>
              </w:rPr>
              <w:fldChar w:fldCharType="end"/>
            </w:r>
          </w:hyperlink>
        </w:p>
        <w:p w14:paraId="52104DAF" w14:textId="7125E98B" w:rsidR="0030202B" w:rsidRPr="0030202B" w:rsidRDefault="0030202B">
          <w:pPr>
            <w:pStyle w:val="TOC1"/>
            <w:rPr>
              <w:rFonts w:ascii="Arial" w:eastAsiaTheme="minorEastAsia" w:hAnsi="Arial" w:cs="Arial"/>
              <w:noProof/>
              <w:kern w:val="2"/>
              <w:sz w:val="28"/>
              <w:szCs w:val="28"/>
              <w:lang w:eastAsia="en-GB"/>
              <w14:ligatures w14:val="standardContextual"/>
            </w:rPr>
          </w:pPr>
          <w:hyperlink w:anchor="_Toc206072635" w:history="1">
            <w:r w:rsidRPr="0030202B">
              <w:rPr>
                <w:rStyle w:val="Hyperlink"/>
                <w:rFonts w:ascii="Arial" w:hAnsi="Arial" w:cs="Arial"/>
                <w:noProof/>
                <w:sz w:val="28"/>
                <w:szCs w:val="28"/>
              </w:rPr>
              <w:t xml:space="preserve">Annex </w:t>
            </w:r>
            <w:r>
              <w:rPr>
                <w:rStyle w:val="Hyperlink"/>
                <w:rFonts w:ascii="Arial" w:hAnsi="Arial" w:cs="Arial"/>
                <w:noProof/>
                <w:sz w:val="28"/>
                <w:szCs w:val="28"/>
              </w:rPr>
              <w:t>C</w:t>
            </w:r>
            <w:r w:rsidRPr="0030202B">
              <w:rPr>
                <w:rStyle w:val="Hyperlink"/>
                <w:rFonts w:ascii="Arial" w:hAnsi="Arial" w:cs="Arial"/>
                <w:noProof/>
                <w:sz w:val="28"/>
                <w:szCs w:val="28"/>
              </w:rPr>
              <w:t xml:space="preserve"> – Other useful tools and resources</w:t>
            </w:r>
            <w:r w:rsidRPr="0030202B">
              <w:rPr>
                <w:rFonts w:ascii="Arial" w:hAnsi="Arial" w:cs="Arial"/>
                <w:noProof/>
                <w:webHidden/>
                <w:sz w:val="28"/>
                <w:szCs w:val="28"/>
              </w:rPr>
              <w:tab/>
            </w:r>
            <w:r w:rsidRPr="0030202B">
              <w:rPr>
                <w:rFonts w:ascii="Arial" w:hAnsi="Arial" w:cs="Arial"/>
                <w:noProof/>
                <w:webHidden/>
                <w:sz w:val="28"/>
                <w:szCs w:val="28"/>
              </w:rPr>
              <w:fldChar w:fldCharType="begin"/>
            </w:r>
            <w:r w:rsidRPr="0030202B">
              <w:rPr>
                <w:rFonts w:ascii="Arial" w:hAnsi="Arial" w:cs="Arial"/>
                <w:noProof/>
                <w:webHidden/>
                <w:sz w:val="28"/>
                <w:szCs w:val="28"/>
              </w:rPr>
              <w:instrText xml:space="preserve"> PAGEREF _Toc206072635 \h </w:instrText>
            </w:r>
            <w:r w:rsidRPr="0030202B">
              <w:rPr>
                <w:rFonts w:ascii="Arial" w:hAnsi="Arial" w:cs="Arial"/>
                <w:noProof/>
                <w:webHidden/>
                <w:sz w:val="28"/>
                <w:szCs w:val="28"/>
              </w:rPr>
            </w:r>
            <w:r w:rsidRPr="0030202B">
              <w:rPr>
                <w:rFonts w:ascii="Arial" w:hAnsi="Arial" w:cs="Arial"/>
                <w:noProof/>
                <w:webHidden/>
                <w:sz w:val="28"/>
                <w:szCs w:val="28"/>
              </w:rPr>
              <w:fldChar w:fldCharType="separate"/>
            </w:r>
            <w:r w:rsidRPr="0030202B">
              <w:rPr>
                <w:rFonts w:ascii="Arial" w:hAnsi="Arial" w:cs="Arial"/>
                <w:noProof/>
                <w:webHidden/>
                <w:sz w:val="28"/>
                <w:szCs w:val="28"/>
              </w:rPr>
              <w:t>32</w:t>
            </w:r>
            <w:r w:rsidRPr="0030202B">
              <w:rPr>
                <w:rFonts w:ascii="Arial" w:hAnsi="Arial" w:cs="Arial"/>
                <w:noProof/>
                <w:webHidden/>
                <w:sz w:val="28"/>
                <w:szCs w:val="28"/>
              </w:rPr>
              <w:fldChar w:fldCharType="end"/>
            </w:r>
          </w:hyperlink>
        </w:p>
        <w:p w14:paraId="56811999" w14:textId="3F30B4E9" w:rsidR="0030202B" w:rsidRPr="0030202B" w:rsidRDefault="0030202B">
          <w:pPr>
            <w:pStyle w:val="TOC1"/>
            <w:rPr>
              <w:rFonts w:ascii="Arial" w:eastAsiaTheme="minorEastAsia" w:hAnsi="Arial" w:cs="Arial"/>
              <w:noProof/>
              <w:kern w:val="2"/>
              <w:sz w:val="28"/>
              <w:szCs w:val="28"/>
              <w:lang w:eastAsia="en-GB"/>
              <w14:ligatures w14:val="standardContextual"/>
            </w:rPr>
          </w:pPr>
          <w:hyperlink w:anchor="_Toc206072636" w:history="1">
            <w:r w:rsidRPr="0030202B">
              <w:rPr>
                <w:rStyle w:val="Hyperlink"/>
                <w:rFonts w:ascii="Arial" w:hAnsi="Arial" w:cs="Arial"/>
                <w:noProof/>
                <w:sz w:val="28"/>
                <w:szCs w:val="28"/>
              </w:rPr>
              <w:t xml:space="preserve">Annex </w:t>
            </w:r>
            <w:r>
              <w:rPr>
                <w:rStyle w:val="Hyperlink"/>
                <w:rFonts w:ascii="Arial" w:hAnsi="Arial" w:cs="Arial"/>
                <w:noProof/>
                <w:sz w:val="28"/>
                <w:szCs w:val="28"/>
              </w:rPr>
              <w:t>D</w:t>
            </w:r>
            <w:r w:rsidRPr="0030202B">
              <w:rPr>
                <w:rStyle w:val="Hyperlink"/>
                <w:rFonts w:ascii="Arial" w:hAnsi="Arial" w:cs="Arial"/>
                <w:noProof/>
                <w:sz w:val="28"/>
                <w:szCs w:val="28"/>
              </w:rPr>
              <w:t xml:space="preserve"> – Glossary of terms</w:t>
            </w:r>
            <w:r w:rsidRPr="0030202B">
              <w:rPr>
                <w:rFonts w:ascii="Arial" w:hAnsi="Arial" w:cs="Arial"/>
                <w:noProof/>
                <w:webHidden/>
                <w:sz w:val="28"/>
                <w:szCs w:val="28"/>
              </w:rPr>
              <w:tab/>
            </w:r>
            <w:r w:rsidRPr="0030202B">
              <w:rPr>
                <w:rFonts w:ascii="Arial" w:hAnsi="Arial" w:cs="Arial"/>
                <w:noProof/>
                <w:webHidden/>
                <w:sz w:val="28"/>
                <w:szCs w:val="28"/>
              </w:rPr>
              <w:fldChar w:fldCharType="begin"/>
            </w:r>
            <w:r w:rsidRPr="0030202B">
              <w:rPr>
                <w:rFonts w:ascii="Arial" w:hAnsi="Arial" w:cs="Arial"/>
                <w:noProof/>
                <w:webHidden/>
                <w:sz w:val="28"/>
                <w:szCs w:val="28"/>
              </w:rPr>
              <w:instrText xml:space="preserve"> PAGEREF _Toc206072636 \h </w:instrText>
            </w:r>
            <w:r w:rsidRPr="0030202B">
              <w:rPr>
                <w:rFonts w:ascii="Arial" w:hAnsi="Arial" w:cs="Arial"/>
                <w:noProof/>
                <w:webHidden/>
                <w:sz w:val="28"/>
                <w:szCs w:val="28"/>
              </w:rPr>
            </w:r>
            <w:r w:rsidRPr="0030202B">
              <w:rPr>
                <w:rFonts w:ascii="Arial" w:hAnsi="Arial" w:cs="Arial"/>
                <w:noProof/>
                <w:webHidden/>
                <w:sz w:val="28"/>
                <w:szCs w:val="28"/>
              </w:rPr>
              <w:fldChar w:fldCharType="separate"/>
            </w:r>
            <w:r w:rsidRPr="0030202B">
              <w:rPr>
                <w:rFonts w:ascii="Arial" w:hAnsi="Arial" w:cs="Arial"/>
                <w:noProof/>
                <w:webHidden/>
                <w:sz w:val="28"/>
                <w:szCs w:val="28"/>
              </w:rPr>
              <w:t>33</w:t>
            </w:r>
            <w:r w:rsidRPr="0030202B">
              <w:rPr>
                <w:rFonts w:ascii="Arial" w:hAnsi="Arial" w:cs="Arial"/>
                <w:noProof/>
                <w:webHidden/>
                <w:sz w:val="28"/>
                <w:szCs w:val="28"/>
              </w:rPr>
              <w:fldChar w:fldCharType="end"/>
            </w:r>
          </w:hyperlink>
        </w:p>
        <w:p w14:paraId="5EE57975" w14:textId="31BFF96B" w:rsidR="0046108F" w:rsidRPr="00AE7877" w:rsidRDefault="0046108F" w:rsidP="005A4807">
          <w:pPr>
            <w:spacing w:after="0" w:line="276" w:lineRule="auto"/>
            <w:rPr>
              <w:sz w:val="28"/>
              <w:szCs w:val="28"/>
            </w:rPr>
          </w:pPr>
          <w:r w:rsidRPr="0030202B">
            <w:rPr>
              <w:rFonts w:ascii="Arial" w:hAnsi="Arial" w:cs="Arial"/>
              <w:bCs/>
              <w:noProof/>
              <w:sz w:val="28"/>
              <w:szCs w:val="28"/>
            </w:rPr>
            <w:fldChar w:fldCharType="end"/>
          </w:r>
        </w:p>
      </w:sdtContent>
    </w:sdt>
    <w:p w14:paraId="24716595" w14:textId="32FE1834" w:rsidR="004769DC" w:rsidRPr="00AE7877" w:rsidRDefault="004769DC" w:rsidP="005A4807">
      <w:pPr>
        <w:spacing w:after="0" w:line="276" w:lineRule="auto"/>
        <w:rPr>
          <w:sz w:val="28"/>
          <w:szCs w:val="28"/>
        </w:rPr>
      </w:pPr>
      <w:r w:rsidRPr="00AE7877">
        <w:rPr>
          <w:sz w:val="28"/>
          <w:szCs w:val="28"/>
        </w:rPr>
        <w:br w:type="page"/>
      </w:r>
    </w:p>
    <w:p w14:paraId="61135BEB" w14:textId="5229D774" w:rsidR="00C87413" w:rsidRPr="00AE7877" w:rsidRDefault="004769DC" w:rsidP="005A4807">
      <w:pPr>
        <w:pStyle w:val="Heading1"/>
        <w:pBdr>
          <w:bottom w:val="none" w:sz="0" w:space="0" w:color="auto"/>
        </w:pBdr>
        <w:spacing w:line="276" w:lineRule="auto"/>
      </w:pPr>
      <w:bookmarkStart w:id="0" w:name="_Toc206072617"/>
      <w:bookmarkStart w:id="1" w:name="_Toc93330064"/>
      <w:bookmarkStart w:id="2" w:name="_Toc94626145"/>
      <w:bookmarkStart w:id="3" w:name="_Toc95145447"/>
      <w:r w:rsidRPr="00AE7877">
        <w:lastRenderedPageBreak/>
        <w:t>Overview</w:t>
      </w:r>
      <w:bookmarkEnd w:id="0"/>
      <w:r w:rsidRPr="00AE7877">
        <w:t xml:space="preserve"> </w:t>
      </w:r>
    </w:p>
    <w:p w14:paraId="2542BA86" w14:textId="77777777" w:rsidR="00C87413" w:rsidRPr="00AE7877" w:rsidRDefault="00C87413" w:rsidP="005A4807">
      <w:pPr>
        <w:pStyle w:val="Heading1"/>
        <w:pBdr>
          <w:bottom w:val="none" w:sz="0" w:space="0" w:color="auto"/>
        </w:pBdr>
        <w:spacing w:after="0" w:line="276" w:lineRule="auto"/>
        <w:rPr>
          <w:b w:val="0"/>
          <w:bCs w:val="0"/>
          <w:color w:val="auto"/>
        </w:rPr>
      </w:pPr>
    </w:p>
    <w:p w14:paraId="2D52C412" w14:textId="2A3B4C44" w:rsidR="004769DC" w:rsidRPr="00AE7877" w:rsidRDefault="00C87413" w:rsidP="005E358E">
      <w:pPr>
        <w:pStyle w:val="Heading1"/>
        <w:pBdr>
          <w:bottom w:val="none" w:sz="0" w:space="0" w:color="auto"/>
        </w:pBdr>
      </w:pPr>
      <w:bookmarkStart w:id="4" w:name="_Toc206072618"/>
      <w:r w:rsidRPr="00AE7877">
        <w:t>D</w:t>
      </w:r>
      <w:r w:rsidR="004769DC" w:rsidRPr="00AE7877">
        <w:t>escription and scope</w:t>
      </w:r>
      <w:bookmarkEnd w:id="1"/>
      <w:bookmarkEnd w:id="2"/>
      <w:bookmarkEnd w:id="3"/>
      <w:bookmarkEnd w:id="4"/>
    </w:p>
    <w:p w14:paraId="45904D90" w14:textId="5FA1DF22" w:rsidR="007507D6" w:rsidRPr="00AE7877" w:rsidRDefault="00814420" w:rsidP="005A4807">
      <w:pPr>
        <w:spacing w:after="0" w:line="276" w:lineRule="auto"/>
        <w:rPr>
          <w:rFonts w:ascii="Arial" w:hAnsi="Arial" w:cs="Arial"/>
          <w:color w:val="333333"/>
          <w:sz w:val="28"/>
          <w:szCs w:val="28"/>
          <w:shd w:val="clear" w:color="auto" w:fill="FFFFFF"/>
        </w:rPr>
      </w:pPr>
      <w:r w:rsidRPr="00AE7877">
        <w:rPr>
          <w:rFonts w:ascii="Arial" w:hAnsi="Arial" w:cs="Arial"/>
          <w:sz w:val="28"/>
          <w:szCs w:val="28"/>
        </w:rPr>
        <w:t xml:space="preserve">This guidance </w:t>
      </w:r>
      <w:r w:rsidR="007507D6" w:rsidRPr="00AE7877">
        <w:rPr>
          <w:rFonts w:ascii="Arial" w:hAnsi="Arial" w:cs="Arial"/>
          <w:sz w:val="28"/>
          <w:szCs w:val="28"/>
        </w:rPr>
        <w:t xml:space="preserve">relates to the procurement </w:t>
      </w:r>
      <w:r w:rsidR="007507D6" w:rsidRPr="00AE7877">
        <w:rPr>
          <w:rFonts w:ascii="Arial" w:hAnsi="Arial" w:cs="Arial"/>
          <w:color w:val="333333"/>
          <w:sz w:val="28"/>
          <w:szCs w:val="28"/>
          <w:shd w:val="clear" w:color="auto" w:fill="FFFFFF"/>
        </w:rPr>
        <w:t>of products, services, or works where there are opportunities to</w:t>
      </w:r>
      <w:r w:rsidR="007507D6" w:rsidRPr="00AE7877">
        <w:rPr>
          <w:rFonts w:ascii="Arial" w:hAnsi="Arial" w:cs="Arial"/>
          <w:sz w:val="28"/>
          <w:szCs w:val="28"/>
        </w:rPr>
        <w:t xml:space="preserve"> implement employment, skills and training (EST) outcomes</w:t>
      </w:r>
      <w:r w:rsidR="006E6A66" w:rsidRPr="00AE7877">
        <w:rPr>
          <w:rFonts w:ascii="Arial" w:hAnsi="Arial" w:cs="Arial"/>
          <w:sz w:val="28"/>
          <w:szCs w:val="28"/>
        </w:rPr>
        <w:t xml:space="preserve"> </w:t>
      </w:r>
      <w:r w:rsidR="00B340DA" w:rsidRPr="00AE7877">
        <w:rPr>
          <w:rFonts w:ascii="Arial" w:hAnsi="Arial" w:cs="Arial"/>
          <w:sz w:val="28"/>
          <w:szCs w:val="28"/>
        </w:rPr>
        <w:t>and deliver</w:t>
      </w:r>
      <w:r w:rsidR="006E6A66" w:rsidRPr="00AE7877">
        <w:rPr>
          <w:rFonts w:ascii="Arial" w:hAnsi="Arial" w:cs="Arial"/>
          <w:sz w:val="28"/>
          <w:szCs w:val="28"/>
          <w:shd w:val="clear" w:color="auto" w:fill="FFFFFF"/>
        </w:rPr>
        <w:t xml:space="preserve"> social impact</w:t>
      </w:r>
      <w:r w:rsidR="007507D6" w:rsidRPr="00AE7877">
        <w:rPr>
          <w:rFonts w:ascii="Arial" w:hAnsi="Arial" w:cs="Arial"/>
          <w:sz w:val="28"/>
          <w:szCs w:val="28"/>
        </w:rPr>
        <w:t>.</w:t>
      </w:r>
    </w:p>
    <w:p w14:paraId="20A7E628" w14:textId="77777777" w:rsidR="007507D6" w:rsidRPr="00AE7877" w:rsidRDefault="007507D6" w:rsidP="005A4807">
      <w:pPr>
        <w:spacing w:after="0" w:line="276" w:lineRule="auto"/>
        <w:rPr>
          <w:rFonts w:ascii="Arial" w:hAnsi="Arial" w:cs="Arial"/>
          <w:color w:val="333333"/>
          <w:sz w:val="28"/>
          <w:szCs w:val="28"/>
          <w:shd w:val="clear" w:color="auto" w:fill="FFFFFF"/>
        </w:rPr>
      </w:pPr>
    </w:p>
    <w:p w14:paraId="0539B444" w14:textId="5A014A07" w:rsidR="007507D6" w:rsidRPr="00AE7877" w:rsidRDefault="007507D6" w:rsidP="005A4807">
      <w:pPr>
        <w:spacing w:after="0" w:line="276" w:lineRule="auto"/>
        <w:ind w:left="45"/>
        <w:rPr>
          <w:rFonts w:ascii="Arial" w:hAnsi="Arial" w:cs="Arial"/>
          <w:color w:val="333333"/>
          <w:sz w:val="28"/>
          <w:szCs w:val="28"/>
          <w:shd w:val="clear" w:color="auto" w:fill="FFFFFF"/>
        </w:rPr>
      </w:pPr>
      <w:r w:rsidRPr="00AE7877">
        <w:rPr>
          <w:rFonts w:ascii="Arial" w:hAnsi="Arial" w:cs="Arial"/>
          <w:sz w:val="28"/>
          <w:szCs w:val="28"/>
        </w:rPr>
        <w:t xml:space="preserve">It provides relevant procurement guidance, aligned with the </w:t>
      </w:r>
      <w:hyperlink r:id="rId9" w:tgtFrame="_blank" w:history="1">
        <w:r w:rsidRPr="00AE7877">
          <w:rPr>
            <w:rStyle w:val="Hyperlink"/>
            <w:rFonts w:ascii="Arial" w:hAnsi="Arial" w:cs="Arial"/>
            <w:color w:val="347AB7"/>
            <w:sz w:val="28"/>
            <w:szCs w:val="28"/>
          </w:rPr>
          <w:t>Procurement Journey</w:t>
        </w:r>
      </w:hyperlink>
      <w:r w:rsidRPr="00AE7877">
        <w:rPr>
          <w:rFonts w:ascii="Arial" w:hAnsi="Arial" w:cs="Arial"/>
          <w:color w:val="333333"/>
          <w:sz w:val="28"/>
          <w:szCs w:val="28"/>
          <w:shd w:val="clear" w:color="auto" w:fill="FFFFFF"/>
        </w:rPr>
        <w:t xml:space="preserve">, and includes example </w:t>
      </w:r>
      <w:r w:rsidR="002C3FFB" w:rsidRPr="00AE7877">
        <w:rPr>
          <w:rFonts w:ascii="Arial" w:hAnsi="Arial" w:cs="Arial"/>
          <w:color w:val="333333"/>
          <w:sz w:val="28"/>
          <w:szCs w:val="28"/>
          <w:shd w:val="clear" w:color="auto" w:fill="FFFFFF"/>
        </w:rPr>
        <w:t xml:space="preserve">requirements </w:t>
      </w:r>
      <w:r w:rsidRPr="00AE7877">
        <w:rPr>
          <w:rFonts w:ascii="Arial" w:hAnsi="Arial" w:cs="Arial"/>
          <w:color w:val="333333"/>
          <w:sz w:val="28"/>
          <w:szCs w:val="28"/>
          <w:shd w:val="clear" w:color="auto" w:fill="FFFFFF"/>
        </w:rPr>
        <w:t>in the</w:t>
      </w:r>
      <w:r w:rsidR="002E7BD6" w:rsidRPr="00AE7877">
        <w:rPr>
          <w:rFonts w:ascii="Arial" w:hAnsi="Arial" w:cs="Arial"/>
          <w:color w:val="333333"/>
          <w:sz w:val="28"/>
          <w:szCs w:val="28"/>
          <w:shd w:val="clear" w:color="auto" w:fill="FFFFFF"/>
        </w:rPr>
        <w:t xml:space="preserve"> </w:t>
      </w:r>
      <w:hyperlink w:anchor="_Annex_–_Example" w:history="1">
        <w:r w:rsidRPr="00AE7877">
          <w:rPr>
            <w:rStyle w:val="Hyperlink"/>
            <w:rFonts w:ascii="Arial" w:hAnsi="Arial" w:cs="Arial"/>
            <w:color w:val="347AB7"/>
            <w:sz w:val="28"/>
            <w:szCs w:val="28"/>
          </w:rPr>
          <w:t>Annex</w:t>
        </w:r>
      </w:hyperlink>
      <w:r w:rsidRPr="00AE7877">
        <w:rPr>
          <w:rFonts w:ascii="Arial" w:hAnsi="Arial" w:cs="Arial"/>
          <w:color w:val="333333"/>
          <w:sz w:val="28"/>
          <w:szCs w:val="28"/>
          <w:shd w:val="clear" w:color="auto" w:fill="FFFFFF"/>
        </w:rPr>
        <w:t>.</w:t>
      </w:r>
    </w:p>
    <w:p w14:paraId="0A75FF15" w14:textId="77777777" w:rsidR="007507D6" w:rsidRPr="00AE7877" w:rsidRDefault="007507D6" w:rsidP="005A4807">
      <w:pPr>
        <w:spacing w:after="0" w:line="276" w:lineRule="auto"/>
        <w:ind w:left="45"/>
        <w:rPr>
          <w:rFonts w:ascii="Arial" w:hAnsi="Arial" w:cs="Arial"/>
          <w:sz w:val="28"/>
          <w:szCs w:val="28"/>
        </w:rPr>
      </w:pPr>
    </w:p>
    <w:p w14:paraId="015A0848" w14:textId="77777777" w:rsidR="0032492D" w:rsidRPr="00AE7877" w:rsidRDefault="0032492D" w:rsidP="005E358E">
      <w:pPr>
        <w:pStyle w:val="Title"/>
        <w:rPr>
          <w:rFonts w:ascii="Arial" w:hAnsi="Arial" w:cs="Arial"/>
          <w:b/>
          <w:bCs/>
          <w:sz w:val="28"/>
          <w:szCs w:val="28"/>
        </w:rPr>
      </w:pPr>
      <w:r w:rsidRPr="00AE7877">
        <w:rPr>
          <w:rFonts w:ascii="Arial" w:hAnsi="Arial" w:cs="Arial"/>
          <w:b/>
          <w:bCs/>
          <w:sz w:val="28"/>
          <w:szCs w:val="28"/>
        </w:rPr>
        <w:t>Sustainable Procurement Tools</w:t>
      </w:r>
    </w:p>
    <w:p w14:paraId="56E89243" w14:textId="3BC6F80B" w:rsidR="00EE5AF8" w:rsidRPr="00AE7877" w:rsidRDefault="0032492D" w:rsidP="005A4807">
      <w:pPr>
        <w:spacing w:after="0" w:line="276" w:lineRule="auto"/>
        <w:rPr>
          <w:rFonts w:ascii="Arial" w:hAnsi="Arial" w:cs="Arial"/>
          <w:sz w:val="28"/>
          <w:szCs w:val="28"/>
        </w:rPr>
      </w:pPr>
      <w:r w:rsidRPr="00AE7877">
        <w:rPr>
          <w:rFonts w:ascii="Arial" w:hAnsi="Arial" w:cs="Arial"/>
          <w:sz w:val="28"/>
          <w:szCs w:val="28"/>
        </w:rPr>
        <w:t xml:space="preserve">This guidance is part of a </w:t>
      </w:r>
      <w:bookmarkStart w:id="5" w:name="_Hlk187155737"/>
      <w:r w:rsidRPr="00AE7877">
        <w:rPr>
          <w:rFonts w:ascii="Arial" w:hAnsi="Arial" w:cs="Arial"/>
          <w:sz w:val="28"/>
          <w:szCs w:val="28"/>
        </w:rPr>
        <w:t xml:space="preserve">series of guides </w:t>
      </w:r>
      <w:bookmarkEnd w:id="5"/>
      <w:r w:rsidRPr="00AE7877">
        <w:rPr>
          <w:rFonts w:ascii="Arial" w:hAnsi="Arial" w:cs="Arial"/>
          <w:sz w:val="28"/>
          <w:szCs w:val="28"/>
        </w:rPr>
        <w:t>which support the sustainable procurement duty tools</w:t>
      </w:r>
      <w:r w:rsidRPr="00AE7877">
        <w:rPr>
          <w:rStyle w:val="Hyperlink"/>
          <w:rFonts w:ascii="Arial" w:hAnsi="Arial" w:cs="Arial"/>
          <w:color w:val="auto"/>
          <w:sz w:val="28"/>
          <w:szCs w:val="28"/>
          <w:u w:val="none"/>
        </w:rPr>
        <w:t xml:space="preserve"> </w:t>
      </w:r>
      <w:r w:rsidRPr="00AE7877">
        <w:rPr>
          <w:rFonts w:ascii="Arial" w:hAnsi="Arial" w:cs="Arial"/>
          <w:sz w:val="28"/>
          <w:szCs w:val="28"/>
        </w:rPr>
        <w:t xml:space="preserve">to help public </w:t>
      </w:r>
      <w:r w:rsidR="002B28F6" w:rsidRPr="00AE7877">
        <w:rPr>
          <w:rFonts w:ascii="Arial" w:hAnsi="Arial" w:cs="Arial"/>
          <w:sz w:val="28"/>
          <w:szCs w:val="28"/>
        </w:rPr>
        <w:t>bodies</w:t>
      </w:r>
      <w:r w:rsidRPr="00AE7877">
        <w:rPr>
          <w:rFonts w:ascii="Arial" w:hAnsi="Arial" w:cs="Arial"/>
          <w:sz w:val="28"/>
          <w:szCs w:val="28"/>
        </w:rPr>
        <w:t xml:space="preserve"> embed sustainability into their procurement processes. </w:t>
      </w:r>
      <w:r w:rsidR="00EE5AF8" w:rsidRPr="00AE7877">
        <w:rPr>
          <w:rFonts w:ascii="Arial" w:hAnsi="Arial" w:cs="Arial"/>
          <w:sz w:val="28"/>
          <w:szCs w:val="28"/>
        </w:rPr>
        <w:t xml:space="preserve">This guidance should be considered alongside the </w:t>
      </w:r>
      <w:r w:rsidR="002E7BD6" w:rsidRPr="00AE7877">
        <w:rPr>
          <w:rFonts w:ascii="Arial" w:hAnsi="Arial" w:cs="Arial"/>
          <w:sz w:val="28"/>
          <w:szCs w:val="28"/>
        </w:rPr>
        <w:t xml:space="preserve">Procurement Reform (Scotland) Act 2014: </w:t>
      </w:r>
      <w:hyperlink r:id="rId10" w:history="1">
        <w:r w:rsidR="00EE5AF8" w:rsidRPr="00AE7877">
          <w:rPr>
            <w:rFonts w:ascii="Arial" w:hAnsi="Arial" w:cs="Arial"/>
            <w:sz w:val="28"/>
            <w:szCs w:val="28"/>
          </w:rPr>
          <w:t>Statutory Guidance</w:t>
        </w:r>
      </w:hyperlink>
      <w:r w:rsidR="00EE5AF8" w:rsidRPr="00AE7877">
        <w:rPr>
          <w:rFonts w:ascii="Arial" w:hAnsi="Arial" w:cs="Arial"/>
          <w:sz w:val="28"/>
          <w:szCs w:val="28"/>
        </w:rPr>
        <w:t>.</w:t>
      </w:r>
    </w:p>
    <w:p w14:paraId="53D3BB51" w14:textId="77777777" w:rsidR="002E7BD6" w:rsidRPr="00AE7877" w:rsidRDefault="002E7BD6" w:rsidP="005A4807">
      <w:pPr>
        <w:spacing w:after="0" w:line="276" w:lineRule="auto"/>
        <w:rPr>
          <w:rFonts w:ascii="Arial" w:hAnsi="Arial" w:cs="Arial"/>
          <w:sz w:val="28"/>
          <w:szCs w:val="28"/>
          <w:lang w:eastAsia="en-GB"/>
        </w:rPr>
      </w:pPr>
    </w:p>
    <w:p w14:paraId="45E7A88D" w14:textId="3A4ACA7D" w:rsidR="00821869" w:rsidRPr="00AE7877" w:rsidRDefault="0057057D" w:rsidP="005A4807">
      <w:pPr>
        <w:pStyle w:val="NormalWeb"/>
        <w:spacing w:before="0" w:beforeAutospacing="0" w:after="0" w:afterAutospacing="0" w:line="276" w:lineRule="auto"/>
        <w:rPr>
          <w:rFonts w:ascii="Arial" w:hAnsi="Arial" w:cs="Arial"/>
          <w:sz w:val="28"/>
          <w:szCs w:val="28"/>
        </w:rPr>
      </w:pPr>
      <w:r w:rsidRPr="00AE7877">
        <w:rPr>
          <w:rFonts w:ascii="Arial" w:hAnsi="Arial" w:cs="Arial"/>
          <w:sz w:val="28"/>
          <w:szCs w:val="28"/>
        </w:rPr>
        <w:t>Any e</w:t>
      </w:r>
      <w:r w:rsidR="00820D8E" w:rsidRPr="00AE7877">
        <w:rPr>
          <w:rFonts w:ascii="Arial" w:hAnsi="Arial" w:cs="Arial"/>
          <w:sz w:val="28"/>
          <w:szCs w:val="28"/>
        </w:rPr>
        <w:t xml:space="preserve">mployment, skills and training </w:t>
      </w:r>
      <w:r w:rsidRPr="00AE7877">
        <w:rPr>
          <w:rFonts w:ascii="Arial" w:hAnsi="Arial" w:cs="Arial"/>
          <w:sz w:val="28"/>
          <w:szCs w:val="28"/>
        </w:rPr>
        <w:t xml:space="preserve">achieved through public procurement will aim to </w:t>
      </w:r>
      <w:r w:rsidRPr="00AE7877">
        <w:rPr>
          <w:rFonts w:ascii="Arial" w:hAnsi="Arial" w:cs="Arial"/>
          <w:sz w:val="28"/>
          <w:szCs w:val="28"/>
          <w:shd w:val="clear" w:color="auto" w:fill="FFFFFF"/>
        </w:rPr>
        <w:t xml:space="preserve">promote </w:t>
      </w:r>
      <w:r w:rsidR="00712BAC" w:rsidRPr="00AE7877">
        <w:rPr>
          <w:rFonts w:ascii="Arial" w:hAnsi="Arial" w:cs="Arial"/>
          <w:sz w:val="28"/>
          <w:szCs w:val="28"/>
          <w:shd w:val="clear" w:color="auto" w:fill="FFFFFF"/>
        </w:rPr>
        <w:t>equality and reduce inequality</w:t>
      </w:r>
      <w:r w:rsidR="007401CC" w:rsidRPr="00AE7877">
        <w:rPr>
          <w:rFonts w:ascii="Arial" w:hAnsi="Arial" w:cs="Arial"/>
          <w:sz w:val="28"/>
          <w:szCs w:val="28"/>
          <w:shd w:val="clear" w:color="auto" w:fill="FFFFFF"/>
        </w:rPr>
        <w:t xml:space="preserve">. </w:t>
      </w:r>
      <w:r w:rsidR="00821869" w:rsidRPr="00AE7877">
        <w:rPr>
          <w:rFonts w:ascii="Arial" w:hAnsi="Arial" w:cs="Arial"/>
          <w:sz w:val="28"/>
          <w:szCs w:val="28"/>
          <w:shd w:val="clear" w:color="auto" w:fill="F8F8F8"/>
        </w:rPr>
        <w:t>For example, a supplier that is invested in its workforce could create a more diverse and inclusive workplace by e</w:t>
      </w:r>
      <w:r w:rsidR="00821869" w:rsidRPr="00AE7877">
        <w:rPr>
          <w:rFonts w:ascii="Arial" w:hAnsi="Arial" w:cs="Arial"/>
          <w:sz w:val="28"/>
          <w:szCs w:val="28"/>
        </w:rPr>
        <w:t>nabling parents, people with caring responsibilities, employees with disabilities</w:t>
      </w:r>
      <w:r w:rsidR="000A487A" w:rsidRPr="00AE7877">
        <w:rPr>
          <w:rFonts w:ascii="Arial" w:hAnsi="Arial" w:cs="Arial"/>
          <w:sz w:val="28"/>
          <w:szCs w:val="28"/>
        </w:rPr>
        <w:t xml:space="preserve"> or</w:t>
      </w:r>
      <w:r w:rsidR="00821869" w:rsidRPr="00AE7877">
        <w:rPr>
          <w:rFonts w:ascii="Arial" w:hAnsi="Arial" w:cs="Arial"/>
          <w:color w:val="000000"/>
          <w:sz w:val="28"/>
          <w:szCs w:val="28"/>
        </w:rPr>
        <w:t xml:space="preserve"> people with health conditions</w:t>
      </w:r>
      <w:r w:rsidR="000A487A" w:rsidRPr="00AE7877">
        <w:rPr>
          <w:rFonts w:ascii="Arial" w:hAnsi="Arial" w:cs="Arial"/>
          <w:color w:val="000000"/>
          <w:sz w:val="28"/>
          <w:szCs w:val="28"/>
        </w:rPr>
        <w:t>,</w:t>
      </w:r>
      <w:r w:rsidR="00821869" w:rsidRPr="00AE7877">
        <w:rPr>
          <w:rFonts w:ascii="Arial" w:hAnsi="Arial" w:cs="Arial"/>
          <w:color w:val="000000"/>
          <w:sz w:val="28"/>
          <w:szCs w:val="28"/>
        </w:rPr>
        <w:t xml:space="preserve"> </w:t>
      </w:r>
      <w:r w:rsidR="00821869" w:rsidRPr="00AE7877">
        <w:rPr>
          <w:rFonts w:ascii="Arial" w:hAnsi="Arial" w:cs="Arial"/>
          <w:sz w:val="28"/>
          <w:szCs w:val="28"/>
        </w:rPr>
        <w:t>to enter, sustain and progress in work</w:t>
      </w:r>
      <w:r w:rsidR="00821869" w:rsidRPr="00AE7877">
        <w:rPr>
          <w:rFonts w:ascii="Arial" w:hAnsi="Arial" w:cs="Arial"/>
          <w:sz w:val="28"/>
          <w:szCs w:val="28"/>
          <w:shd w:val="clear" w:color="auto" w:fill="F8F8F8"/>
        </w:rPr>
        <w:t xml:space="preserve"> </w:t>
      </w:r>
      <w:r w:rsidR="00821869" w:rsidRPr="00AE7877">
        <w:rPr>
          <w:rFonts w:ascii="Arial" w:hAnsi="Arial" w:cs="Arial"/>
          <w:sz w:val="28"/>
          <w:szCs w:val="28"/>
        </w:rPr>
        <w:t>by providing:</w:t>
      </w:r>
    </w:p>
    <w:p w14:paraId="0DF17D7B" w14:textId="77777777" w:rsidR="00A6340E" w:rsidRPr="00AE7877" w:rsidRDefault="0057057D" w:rsidP="007E6D72">
      <w:pPr>
        <w:pStyle w:val="NormalWeb"/>
        <w:numPr>
          <w:ilvl w:val="0"/>
          <w:numId w:val="87"/>
        </w:numPr>
        <w:spacing w:before="120" w:beforeAutospacing="0" w:after="0" w:afterAutospacing="0" w:line="276" w:lineRule="auto"/>
        <w:rPr>
          <w:rFonts w:ascii="Arial" w:hAnsi="Arial" w:cs="Arial"/>
          <w:sz w:val="28"/>
          <w:szCs w:val="28"/>
        </w:rPr>
      </w:pPr>
      <w:r w:rsidRPr="00AE7877">
        <w:rPr>
          <w:rFonts w:ascii="Arial" w:hAnsi="Arial" w:cs="Arial"/>
          <w:sz w:val="28"/>
          <w:szCs w:val="28"/>
        </w:rPr>
        <w:t>payment of at least the real Living Wage</w:t>
      </w:r>
    </w:p>
    <w:p w14:paraId="633A036F" w14:textId="3F2BCA02" w:rsidR="00821869" w:rsidRPr="00AE7877" w:rsidRDefault="00821869" w:rsidP="007E6D72">
      <w:pPr>
        <w:pStyle w:val="NormalWeb"/>
        <w:numPr>
          <w:ilvl w:val="0"/>
          <w:numId w:val="87"/>
        </w:numPr>
        <w:spacing w:before="120" w:beforeAutospacing="0" w:after="0" w:afterAutospacing="0" w:line="276" w:lineRule="auto"/>
        <w:rPr>
          <w:rFonts w:ascii="Arial" w:hAnsi="Arial" w:cs="Arial"/>
          <w:sz w:val="28"/>
          <w:szCs w:val="28"/>
        </w:rPr>
      </w:pPr>
      <w:r w:rsidRPr="00AE7877">
        <w:rPr>
          <w:rFonts w:ascii="Arial" w:hAnsi="Arial" w:cs="Arial"/>
          <w:sz w:val="28"/>
          <w:szCs w:val="28"/>
        </w:rPr>
        <w:t>support for women returning to work after a career break</w:t>
      </w:r>
    </w:p>
    <w:p w14:paraId="6F615BED" w14:textId="49E7D98B" w:rsidR="00821869" w:rsidRPr="00AE7877" w:rsidRDefault="00821869" w:rsidP="00A6340E">
      <w:pPr>
        <w:pStyle w:val="NormalWeb"/>
        <w:numPr>
          <w:ilvl w:val="0"/>
          <w:numId w:val="87"/>
        </w:numPr>
        <w:spacing w:before="0" w:beforeAutospacing="0" w:after="0" w:afterAutospacing="0" w:line="276" w:lineRule="auto"/>
        <w:rPr>
          <w:rFonts w:ascii="Arial" w:hAnsi="Arial" w:cs="Arial"/>
          <w:sz w:val="28"/>
          <w:szCs w:val="28"/>
        </w:rPr>
      </w:pPr>
      <w:r w:rsidRPr="00AE7877">
        <w:rPr>
          <w:rFonts w:ascii="Arial" w:hAnsi="Arial" w:cs="Arial"/>
          <w:sz w:val="28"/>
          <w:szCs w:val="28"/>
        </w:rPr>
        <w:t>part-time / flexible working hours</w:t>
      </w:r>
      <w:r w:rsidR="002C3FFB" w:rsidRPr="00AE7877">
        <w:rPr>
          <w:rFonts w:ascii="Arial" w:hAnsi="Arial" w:cs="Arial"/>
          <w:sz w:val="28"/>
          <w:szCs w:val="28"/>
        </w:rPr>
        <w:t xml:space="preserve"> to enable uptake of childcare* provision </w:t>
      </w:r>
    </w:p>
    <w:p w14:paraId="6D65063E" w14:textId="449256EE" w:rsidR="002C3FFB" w:rsidRPr="00AE7877" w:rsidRDefault="00821869" w:rsidP="00A6340E">
      <w:pPr>
        <w:pStyle w:val="NormalWeb"/>
        <w:numPr>
          <w:ilvl w:val="0"/>
          <w:numId w:val="87"/>
        </w:numPr>
        <w:spacing w:before="0" w:beforeAutospacing="0" w:after="0" w:afterAutospacing="0" w:line="276" w:lineRule="auto"/>
        <w:rPr>
          <w:rFonts w:ascii="Arial" w:hAnsi="Arial" w:cs="Arial"/>
          <w:sz w:val="28"/>
          <w:szCs w:val="28"/>
        </w:rPr>
      </w:pPr>
      <w:r w:rsidRPr="00AE7877">
        <w:rPr>
          <w:rFonts w:ascii="Arial" w:hAnsi="Arial" w:cs="Arial"/>
          <w:sz w:val="28"/>
          <w:szCs w:val="28"/>
        </w:rPr>
        <w:t>work from home opportunities</w:t>
      </w:r>
      <w:r w:rsidR="002C3FFB" w:rsidRPr="00AE7877">
        <w:rPr>
          <w:rFonts w:ascii="Arial" w:hAnsi="Arial" w:cs="Arial"/>
          <w:sz w:val="28"/>
          <w:szCs w:val="28"/>
        </w:rPr>
        <w:t xml:space="preserve"> reducing reliance on transport* provision</w:t>
      </w:r>
    </w:p>
    <w:p w14:paraId="3DB21595" w14:textId="77777777" w:rsidR="00821869" w:rsidRPr="00AE7877" w:rsidRDefault="00821869" w:rsidP="00A6340E">
      <w:pPr>
        <w:pStyle w:val="NormalWeb"/>
        <w:numPr>
          <w:ilvl w:val="0"/>
          <w:numId w:val="87"/>
        </w:numPr>
        <w:spacing w:before="0" w:beforeAutospacing="0" w:after="120" w:afterAutospacing="0" w:line="276" w:lineRule="auto"/>
        <w:rPr>
          <w:rFonts w:ascii="Arial" w:hAnsi="Arial" w:cs="Arial"/>
          <w:sz w:val="28"/>
          <w:szCs w:val="28"/>
        </w:rPr>
      </w:pPr>
      <w:r w:rsidRPr="00AE7877">
        <w:rPr>
          <w:rFonts w:ascii="Arial" w:hAnsi="Arial" w:cs="Arial"/>
          <w:sz w:val="28"/>
          <w:szCs w:val="28"/>
        </w:rPr>
        <w:t>providing training at times that suit, or that fit around current jobs or caring responsibilities.</w:t>
      </w:r>
    </w:p>
    <w:p w14:paraId="2B949235" w14:textId="09217C6F" w:rsidR="006A3762" w:rsidRPr="00AE7877" w:rsidRDefault="00821869" w:rsidP="005A4807">
      <w:pPr>
        <w:pStyle w:val="ListParagraph"/>
        <w:spacing w:after="0" w:line="276" w:lineRule="auto"/>
        <w:ind w:left="0"/>
        <w:rPr>
          <w:rFonts w:ascii="Arial" w:hAnsi="Arial" w:cs="Arial"/>
          <w:sz w:val="28"/>
          <w:szCs w:val="28"/>
          <w:shd w:val="clear" w:color="auto" w:fill="FFFFFF"/>
        </w:rPr>
      </w:pPr>
      <w:r w:rsidRPr="00AE7877">
        <w:rPr>
          <w:rFonts w:ascii="Arial" w:hAnsi="Arial" w:cs="Arial"/>
          <w:sz w:val="28"/>
          <w:szCs w:val="28"/>
        </w:rPr>
        <w:t>*</w:t>
      </w:r>
      <w:hyperlink r:id="rId11" w:history="1">
        <w:r w:rsidRPr="00AE7877">
          <w:rPr>
            <w:rStyle w:val="Hyperlink"/>
            <w:rFonts w:ascii="Arial" w:hAnsi="Arial" w:cs="Arial"/>
            <w:color w:val="auto"/>
            <w:sz w:val="28"/>
            <w:szCs w:val="28"/>
          </w:rPr>
          <w:t>Reliability and affordability of transport and childcare is seen as a barrier for parents to access and sustain work within the labour market</w:t>
        </w:r>
      </w:hyperlink>
      <w:r w:rsidR="005B5D23" w:rsidRPr="00AE7877">
        <w:rPr>
          <w:rFonts w:ascii="Arial" w:hAnsi="Arial" w:cs="Arial"/>
          <w:sz w:val="28"/>
          <w:szCs w:val="28"/>
        </w:rPr>
        <w:t xml:space="preserve"> (source – page 21 of the No One Left Behind Employability Strategic Plan 2024-2027)</w:t>
      </w:r>
    </w:p>
    <w:p w14:paraId="0751E192" w14:textId="77777777" w:rsidR="006A3762" w:rsidRPr="00AE7877" w:rsidRDefault="006A3762" w:rsidP="005A4807">
      <w:pPr>
        <w:pStyle w:val="ListParagraph"/>
        <w:spacing w:after="0" w:line="276" w:lineRule="auto"/>
        <w:ind w:left="0"/>
        <w:rPr>
          <w:rFonts w:ascii="Arial" w:hAnsi="Arial" w:cs="Arial"/>
          <w:sz w:val="28"/>
          <w:szCs w:val="28"/>
          <w:shd w:val="clear" w:color="auto" w:fill="FFFFFF"/>
        </w:rPr>
      </w:pPr>
    </w:p>
    <w:p w14:paraId="4FC64235" w14:textId="4F90F69E" w:rsidR="00EE5AF8" w:rsidRPr="00AE7877" w:rsidRDefault="0032492D" w:rsidP="005A4807">
      <w:pPr>
        <w:pStyle w:val="ListParagraph"/>
        <w:spacing w:after="0" w:line="276" w:lineRule="auto"/>
        <w:ind w:left="0"/>
        <w:rPr>
          <w:rFonts w:ascii="Arial" w:hAnsi="Arial" w:cs="Arial"/>
          <w:sz w:val="28"/>
          <w:szCs w:val="28"/>
        </w:rPr>
      </w:pPr>
      <w:r w:rsidRPr="00AE7877">
        <w:rPr>
          <w:rFonts w:ascii="Arial" w:hAnsi="Arial" w:cs="Arial"/>
          <w:sz w:val="28"/>
          <w:szCs w:val="28"/>
        </w:rPr>
        <w:lastRenderedPageBreak/>
        <w:t>Separate guidance is available on</w:t>
      </w:r>
      <w:r w:rsidR="00EE5AF8" w:rsidRPr="00AE7877">
        <w:rPr>
          <w:rFonts w:ascii="Arial" w:hAnsi="Arial" w:cs="Arial"/>
          <w:sz w:val="28"/>
          <w:szCs w:val="28"/>
        </w:rPr>
        <w:t xml:space="preserve"> the following topics which should be considered alongside</w:t>
      </w:r>
      <w:r w:rsidR="007401CC" w:rsidRPr="00AE7877">
        <w:rPr>
          <w:rFonts w:ascii="Arial" w:hAnsi="Arial" w:cs="Arial"/>
          <w:sz w:val="28"/>
          <w:szCs w:val="28"/>
        </w:rPr>
        <w:t xml:space="preserve"> one another</w:t>
      </w:r>
      <w:r w:rsidR="00EE5AF8" w:rsidRPr="00AE7877">
        <w:rPr>
          <w:rFonts w:ascii="Arial" w:hAnsi="Arial" w:cs="Arial"/>
          <w:sz w:val="28"/>
          <w:szCs w:val="28"/>
        </w:rPr>
        <w:t>:</w:t>
      </w:r>
    </w:p>
    <w:p w14:paraId="1FB1B1F1" w14:textId="77777777" w:rsidR="007401CC" w:rsidRPr="00AE7877" w:rsidRDefault="007401CC" w:rsidP="005A4807">
      <w:pPr>
        <w:pStyle w:val="ListParagraph"/>
        <w:numPr>
          <w:ilvl w:val="0"/>
          <w:numId w:val="88"/>
        </w:numPr>
        <w:spacing w:after="0" w:line="276" w:lineRule="auto"/>
        <w:rPr>
          <w:rStyle w:val="Hyperlink"/>
          <w:rFonts w:ascii="Arial" w:hAnsi="Arial" w:cs="Arial"/>
          <w:color w:val="auto"/>
          <w:sz w:val="28"/>
          <w:szCs w:val="28"/>
          <w:u w:val="none"/>
        </w:rPr>
      </w:pPr>
      <w:hyperlink r:id="rId12" w:history="1">
        <w:r w:rsidRPr="00AE7877">
          <w:rPr>
            <w:rStyle w:val="Hyperlink"/>
            <w:rFonts w:ascii="Arial" w:hAnsi="Arial" w:cs="Arial"/>
            <w:sz w:val="28"/>
            <w:szCs w:val="28"/>
            <w:shd w:val="clear" w:color="auto" w:fill="FFFFFF"/>
          </w:rPr>
          <w:t>Equality</w:t>
        </w:r>
      </w:hyperlink>
    </w:p>
    <w:p w14:paraId="6153DA09" w14:textId="28CA6E9A" w:rsidR="007401CC" w:rsidRPr="00AE7877" w:rsidRDefault="007401CC" w:rsidP="005A4807">
      <w:pPr>
        <w:pStyle w:val="ListParagraph"/>
        <w:numPr>
          <w:ilvl w:val="0"/>
          <w:numId w:val="88"/>
        </w:numPr>
        <w:spacing w:after="0" w:line="276" w:lineRule="auto"/>
        <w:rPr>
          <w:rFonts w:ascii="Arial" w:hAnsi="Arial" w:cs="Arial"/>
          <w:sz w:val="28"/>
          <w:szCs w:val="28"/>
        </w:rPr>
      </w:pPr>
      <w:hyperlink r:id="rId13" w:history="1">
        <w:r w:rsidRPr="00AE7877">
          <w:rPr>
            <w:rStyle w:val="Hyperlink"/>
            <w:rFonts w:ascii="Arial" w:hAnsi="Arial" w:cs="Arial"/>
            <w:sz w:val="28"/>
            <w:szCs w:val="28"/>
            <w:shd w:val="clear" w:color="auto" w:fill="FFFFFF"/>
          </w:rPr>
          <w:t>Fair Work First</w:t>
        </w:r>
      </w:hyperlink>
    </w:p>
    <w:p w14:paraId="194081BF" w14:textId="01EA44C0" w:rsidR="00EE5AF8" w:rsidRPr="00AE7877" w:rsidRDefault="00792D8C" w:rsidP="005A4807">
      <w:pPr>
        <w:pStyle w:val="ListParagraph"/>
        <w:numPr>
          <w:ilvl w:val="0"/>
          <w:numId w:val="88"/>
        </w:numPr>
        <w:spacing w:after="0" w:line="276" w:lineRule="auto"/>
        <w:rPr>
          <w:rStyle w:val="Hyperlink"/>
          <w:rFonts w:ascii="Arial" w:hAnsi="Arial" w:cs="Arial"/>
          <w:sz w:val="28"/>
          <w:szCs w:val="28"/>
        </w:rPr>
      </w:pPr>
      <w:hyperlink r:id="rId14" w:history="1">
        <w:r w:rsidR="00A0419B">
          <w:rPr>
            <w:rStyle w:val="Hyperlink"/>
            <w:rFonts w:ascii="Arial" w:hAnsi="Arial" w:cs="Arial"/>
            <w:sz w:val="28"/>
            <w:szCs w:val="28"/>
          </w:rPr>
          <w:t xml:space="preserve">SMEs, supported businesses and third </w:t>
        </w:r>
        <w:proofErr w:type="spellStart"/>
        <w:r w:rsidR="00A0419B">
          <w:rPr>
            <w:rStyle w:val="Hyperlink"/>
            <w:rFonts w:ascii="Arial" w:hAnsi="Arial" w:cs="Arial"/>
            <w:sz w:val="28"/>
            <w:szCs w:val="28"/>
          </w:rPr>
          <w:t>sector</w:t>
        </w:r>
      </w:hyperlink>
      <w:r w:rsidR="00A0419B">
        <w:t>er</w:t>
      </w:r>
      <w:proofErr w:type="spellEnd"/>
    </w:p>
    <w:p w14:paraId="24C61A76" w14:textId="77777777" w:rsidR="00792D8C" w:rsidRPr="00AE7877" w:rsidRDefault="00792D8C" w:rsidP="005A4807">
      <w:pPr>
        <w:spacing w:after="0" w:line="276" w:lineRule="auto"/>
        <w:rPr>
          <w:rFonts w:ascii="Arial" w:hAnsi="Arial" w:cs="Arial"/>
          <w:sz w:val="28"/>
          <w:szCs w:val="28"/>
        </w:rPr>
      </w:pPr>
    </w:p>
    <w:p w14:paraId="6C46A9B1" w14:textId="77F46E18" w:rsidR="00792D8C" w:rsidRPr="00AE7877" w:rsidRDefault="00792D8C" w:rsidP="005A4807">
      <w:pPr>
        <w:spacing w:after="0" w:line="276" w:lineRule="auto"/>
        <w:ind w:left="45"/>
        <w:rPr>
          <w:rFonts w:ascii="Arial" w:hAnsi="Arial" w:cs="Arial"/>
          <w:sz w:val="28"/>
          <w:szCs w:val="28"/>
        </w:rPr>
      </w:pPr>
      <w:r w:rsidRPr="00AE7877">
        <w:rPr>
          <w:rFonts w:ascii="Arial" w:hAnsi="Arial" w:cs="Arial"/>
          <w:sz w:val="28"/>
          <w:szCs w:val="28"/>
        </w:rPr>
        <w:t xml:space="preserve">Users of this guidance are encouraged to complete the Introduction to Sustainable Public Procurement </w:t>
      </w:r>
      <w:r w:rsidR="00B22590" w:rsidRPr="00AE7877">
        <w:rPr>
          <w:rFonts w:ascii="Arial" w:hAnsi="Arial" w:cs="Arial"/>
          <w:sz w:val="28"/>
          <w:szCs w:val="28"/>
        </w:rPr>
        <w:t xml:space="preserve">and Fair Work First in Procurement </w:t>
      </w:r>
      <w:r w:rsidRPr="00AE7877">
        <w:rPr>
          <w:rFonts w:ascii="Arial" w:hAnsi="Arial" w:cs="Arial"/>
          <w:sz w:val="28"/>
          <w:szCs w:val="28"/>
        </w:rPr>
        <w:t>e-learning module</w:t>
      </w:r>
      <w:r w:rsidR="00B22590" w:rsidRPr="00AE7877">
        <w:rPr>
          <w:rFonts w:ascii="Arial" w:hAnsi="Arial" w:cs="Arial"/>
          <w:sz w:val="28"/>
          <w:szCs w:val="28"/>
        </w:rPr>
        <w:t>s</w:t>
      </w:r>
      <w:r w:rsidRPr="00AE7877">
        <w:rPr>
          <w:rFonts w:ascii="Arial" w:hAnsi="Arial" w:cs="Arial"/>
          <w:sz w:val="28"/>
          <w:szCs w:val="28"/>
        </w:rPr>
        <w:t xml:space="preserve">, available from the </w:t>
      </w:r>
      <w:hyperlink r:id="rId15" w:history="1">
        <w:r w:rsidRPr="00AE7877">
          <w:rPr>
            <w:rStyle w:val="Hyperlink"/>
            <w:rFonts w:ascii="Arial" w:hAnsi="Arial" w:cs="Arial"/>
            <w:sz w:val="28"/>
            <w:szCs w:val="28"/>
          </w:rPr>
          <w:t>Sustainable Procurement Tools</w:t>
        </w:r>
      </w:hyperlink>
      <w:r w:rsidRPr="00AE7877">
        <w:rPr>
          <w:rFonts w:ascii="Arial" w:hAnsi="Arial" w:cs="Arial"/>
          <w:sz w:val="28"/>
          <w:szCs w:val="28"/>
        </w:rPr>
        <w:t xml:space="preserve"> website.</w:t>
      </w:r>
    </w:p>
    <w:p w14:paraId="4FC0E55E" w14:textId="77777777" w:rsidR="00BE379B" w:rsidRPr="00AE7877" w:rsidRDefault="00BE379B" w:rsidP="005A4807">
      <w:pPr>
        <w:spacing w:after="0" w:line="276" w:lineRule="auto"/>
        <w:rPr>
          <w:rFonts w:ascii="Arial" w:hAnsi="Arial" w:cs="Arial"/>
          <w:sz w:val="28"/>
          <w:szCs w:val="28"/>
        </w:rPr>
      </w:pPr>
    </w:p>
    <w:p w14:paraId="158F805C" w14:textId="685ED822" w:rsidR="004769DC" w:rsidRPr="00AE7877" w:rsidRDefault="00EE5AF8" w:rsidP="005A4807">
      <w:pPr>
        <w:spacing w:after="0" w:line="276" w:lineRule="auto"/>
        <w:ind w:left="45"/>
        <w:rPr>
          <w:rFonts w:ascii="Arial" w:hAnsi="Arial" w:cs="Arial"/>
          <w:sz w:val="28"/>
          <w:szCs w:val="28"/>
        </w:rPr>
      </w:pPr>
      <w:r w:rsidRPr="00AE7877">
        <w:rPr>
          <w:rFonts w:ascii="Arial" w:hAnsi="Arial" w:cs="Arial"/>
          <w:color w:val="333333"/>
          <w:sz w:val="28"/>
          <w:szCs w:val="28"/>
          <w:shd w:val="clear" w:color="auto" w:fill="FFFFFF"/>
        </w:rPr>
        <w:t>The</w:t>
      </w:r>
      <w:r w:rsidR="002E7BD6" w:rsidRPr="00AE7877">
        <w:rPr>
          <w:rFonts w:ascii="Arial" w:hAnsi="Arial" w:cs="Arial"/>
          <w:color w:val="333333"/>
          <w:sz w:val="28"/>
          <w:szCs w:val="28"/>
          <w:shd w:val="clear" w:color="auto" w:fill="FFFFFF"/>
        </w:rPr>
        <w:t xml:space="preserve"> </w:t>
      </w:r>
      <w:r w:rsidRPr="00AE7877">
        <w:rPr>
          <w:rFonts w:ascii="Arial" w:hAnsi="Arial" w:cs="Arial"/>
          <w:color w:val="333333"/>
          <w:sz w:val="28"/>
          <w:szCs w:val="28"/>
          <w:shd w:val="clear" w:color="auto" w:fill="FFFFFF"/>
        </w:rPr>
        <w:t>Sustainability Test</w:t>
      </w:r>
      <w:r w:rsidR="00B214EB" w:rsidRPr="00AE7877">
        <w:rPr>
          <w:rFonts w:ascii="Arial" w:hAnsi="Arial" w:cs="Arial"/>
          <w:color w:val="333333"/>
          <w:sz w:val="28"/>
          <w:szCs w:val="28"/>
          <w:shd w:val="clear" w:color="auto" w:fill="FFFFFF"/>
        </w:rPr>
        <w:t xml:space="preserve"> </w:t>
      </w:r>
      <w:r w:rsidRPr="00AE7877">
        <w:rPr>
          <w:rFonts w:ascii="Arial" w:hAnsi="Arial" w:cs="Arial"/>
          <w:color w:val="333333"/>
          <w:sz w:val="28"/>
          <w:szCs w:val="28"/>
          <w:shd w:val="clear" w:color="auto" w:fill="FFFFFF"/>
        </w:rPr>
        <w:t xml:space="preserve">is a self-assessment tool designed to help buyers embed relevant and proportionate sustainability requirements consistently in the development of contracts and frameworks. The </w:t>
      </w:r>
      <w:r w:rsidR="004769DC" w:rsidRPr="00AE7877">
        <w:rPr>
          <w:rFonts w:ascii="Arial" w:hAnsi="Arial" w:cs="Arial"/>
          <w:sz w:val="28"/>
          <w:szCs w:val="28"/>
        </w:rPr>
        <w:t>Sustainability Test includes the following question:</w:t>
      </w:r>
    </w:p>
    <w:p w14:paraId="522D19AB" w14:textId="049F8D07" w:rsidR="00AE0E5A" w:rsidRPr="00AE7877" w:rsidRDefault="00AE0E5A" w:rsidP="005A4807">
      <w:pPr>
        <w:spacing w:after="0" w:line="276" w:lineRule="auto"/>
        <w:ind w:left="45"/>
        <w:rPr>
          <w:rFonts w:ascii="Arial" w:hAnsi="Arial" w:cs="Arial"/>
          <w:sz w:val="28"/>
          <w:szCs w:val="28"/>
        </w:rPr>
      </w:pPr>
    </w:p>
    <w:p w14:paraId="1257792E" w14:textId="7E8FCED7" w:rsidR="00AE0E5A" w:rsidRPr="00AE7877" w:rsidRDefault="00774312" w:rsidP="005A4807">
      <w:pPr>
        <w:pStyle w:val="Heading4"/>
        <w:shd w:val="clear" w:color="auto" w:fill="FFFFFF"/>
        <w:spacing w:before="0" w:after="120" w:line="276" w:lineRule="auto"/>
        <w:rPr>
          <w:rFonts w:ascii="Arial" w:hAnsi="Arial" w:cs="Arial"/>
          <w:b/>
          <w:bCs/>
          <w:i w:val="0"/>
          <w:iCs w:val="0"/>
          <w:color w:val="auto"/>
          <w:sz w:val="28"/>
          <w:szCs w:val="28"/>
        </w:rPr>
      </w:pPr>
      <w:r w:rsidRPr="00AE7877">
        <w:rPr>
          <w:rStyle w:val="Strong"/>
          <w:rFonts w:ascii="Arial" w:hAnsi="Arial" w:cs="Arial"/>
          <w:i w:val="0"/>
          <w:iCs w:val="0"/>
          <w:color w:val="auto"/>
          <w:spacing w:val="-10"/>
          <w:sz w:val="28"/>
          <w:szCs w:val="28"/>
          <w:u w:val="single"/>
        </w:rPr>
        <w:t xml:space="preserve">Description of risk or opportunity </w:t>
      </w:r>
      <w:r w:rsidR="00AE0E5A" w:rsidRPr="00AE7877">
        <w:rPr>
          <w:rFonts w:ascii="Arial" w:hAnsi="Arial" w:cs="Arial"/>
          <w:b/>
          <w:bCs/>
          <w:i w:val="0"/>
          <w:iCs w:val="0"/>
          <w:color w:val="auto"/>
          <w:sz w:val="28"/>
          <w:szCs w:val="28"/>
        </w:rPr>
        <w:t>(Suggested revised questions)</w:t>
      </w:r>
    </w:p>
    <w:p w14:paraId="3A997068" w14:textId="38E6AAAF" w:rsidR="0023017A" w:rsidRPr="00AE7877" w:rsidRDefault="00BB1D38" w:rsidP="005A4807">
      <w:pPr>
        <w:spacing w:after="0" w:line="276" w:lineRule="auto"/>
        <w:rPr>
          <w:rFonts w:ascii="Arial" w:hAnsi="Arial" w:cs="Arial"/>
          <w:b/>
          <w:bCs/>
          <w:sz w:val="28"/>
          <w:szCs w:val="28"/>
        </w:rPr>
      </w:pPr>
      <w:r w:rsidRPr="00AE7877">
        <w:rPr>
          <w:rFonts w:ascii="Arial" w:hAnsi="Arial" w:cs="Arial"/>
          <w:b/>
          <w:bCs/>
          <w:sz w:val="28"/>
          <w:szCs w:val="28"/>
        </w:rPr>
        <w:t>Is there scope</w:t>
      </w:r>
      <w:r w:rsidR="004769DC" w:rsidRPr="00AE7877">
        <w:rPr>
          <w:rFonts w:ascii="Arial" w:hAnsi="Arial" w:cs="Arial"/>
          <w:b/>
          <w:bCs/>
          <w:sz w:val="28"/>
          <w:szCs w:val="28"/>
        </w:rPr>
        <w:t xml:space="preserve"> to</w:t>
      </w:r>
      <w:r w:rsidR="0023017A" w:rsidRPr="00AE7877">
        <w:rPr>
          <w:rFonts w:ascii="Arial" w:hAnsi="Arial" w:cs="Arial"/>
          <w:b/>
          <w:bCs/>
          <w:sz w:val="28"/>
          <w:szCs w:val="28"/>
        </w:rPr>
        <w:t>:</w:t>
      </w:r>
    </w:p>
    <w:p w14:paraId="586D24BE" w14:textId="00FE1924" w:rsidR="00CD0676" w:rsidRPr="00AE7877" w:rsidRDefault="004769DC" w:rsidP="005A4807">
      <w:pPr>
        <w:pStyle w:val="ListParagraph"/>
        <w:numPr>
          <w:ilvl w:val="0"/>
          <w:numId w:val="19"/>
        </w:numPr>
        <w:spacing w:after="0" w:line="276" w:lineRule="auto"/>
        <w:contextualSpacing w:val="0"/>
        <w:rPr>
          <w:rFonts w:ascii="Arial" w:hAnsi="Arial" w:cs="Arial"/>
          <w:b/>
          <w:bCs/>
          <w:sz w:val="28"/>
          <w:szCs w:val="28"/>
        </w:rPr>
      </w:pPr>
      <w:r w:rsidRPr="00AE7877">
        <w:rPr>
          <w:rFonts w:ascii="Arial" w:hAnsi="Arial" w:cs="Arial"/>
          <w:b/>
          <w:bCs/>
          <w:sz w:val="28"/>
          <w:szCs w:val="28"/>
        </w:rPr>
        <w:t>generate employment</w:t>
      </w:r>
      <w:r w:rsidR="007962C2" w:rsidRPr="00AE7877">
        <w:rPr>
          <w:rFonts w:ascii="Arial" w:hAnsi="Arial" w:cs="Arial"/>
          <w:b/>
          <w:bCs/>
          <w:sz w:val="28"/>
          <w:szCs w:val="28"/>
        </w:rPr>
        <w:t>, skills</w:t>
      </w:r>
      <w:r w:rsidRPr="00AE7877">
        <w:rPr>
          <w:rFonts w:ascii="Arial" w:hAnsi="Arial" w:cs="Arial"/>
          <w:b/>
          <w:bCs/>
          <w:sz w:val="28"/>
          <w:szCs w:val="28"/>
        </w:rPr>
        <w:t xml:space="preserve"> and training opportunities </w:t>
      </w:r>
      <w:r w:rsidR="00FA133E" w:rsidRPr="00AE7877">
        <w:rPr>
          <w:rFonts w:ascii="Arial" w:hAnsi="Arial" w:cs="Arial"/>
          <w:b/>
          <w:bCs/>
          <w:sz w:val="28"/>
          <w:szCs w:val="28"/>
        </w:rPr>
        <w:t xml:space="preserve">and target these </w:t>
      </w:r>
      <w:r w:rsidRPr="00AE7877">
        <w:rPr>
          <w:rFonts w:ascii="Arial" w:hAnsi="Arial" w:cs="Arial"/>
          <w:b/>
          <w:bCs/>
          <w:sz w:val="28"/>
          <w:szCs w:val="28"/>
        </w:rPr>
        <w:t xml:space="preserve">for </w:t>
      </w:r>
      <w:hyperlink w:anchor="PriorityGroups" w:history="1">
        <w:r w:rsidRPr="00AE7877">
          <w:rPr>
            <w:rStyle w:val="Hyperlink"/>
            <w:rFonts w:ascii="Arial" w:hAnsi="Arial" w:cs="Arial"/>
            <w:b/>
            <w:bCs/>
            <w:color w:val="auto"/>
            <w:sz w:val="28"/>
            <w:szCs w:val="28"/>
          </w:rPr>
          <w:t>priority groups</w:t>
        </w:r>
      </w:hyperlink>
      <w:r w:rsidR="00CD0676" w:rsidRPr="00AE7877">
        <w:rPr>
          <w:rFonts w:ascii="Arial" w:hAnsi="Arial" w:cs="Arial"/>
          <w:b/>
          <w:bCs/>
          <w:sz w:val="28"/>
          <w:szCs w:val="28"/>
        </w:rPr>
        <w:t>?</w:t>
      </w:r>
      <w:r w:rsidRPr="00AE7877">
        <w:rPr>
          <w:rFonts w:ascii="Arial" w:hAnsi="Arial" w:cs="Arial"/>
          <w:b/>
          <w:bCs/>
          <w:sz w:val="28"/>
          <w:szCs w:val="28"/>
        </w:rPr>
        <w:t xml:space="preserve"> </w:t>
      </w:r>
    </w:p>
    <w:p w14:paraId="5F4CEE2A" w14:textId="10E9476A" w:rsidR="00D83DA4" w:rsidRPr="00AE7877" w:rsidRDefault="002B28F6" w:rsidP="005A4807">
      <w:pPr>
        <w:pStyle w:val="ListParagraph"/>
        <w:numPr>
          <w:ilvl w:val="0"/>
          <w:numId w:val="19"/>
        </w:numPr>
        <w:spacing w:after="0" w:line="276" w:lineRule="auto"/>
        <w:contextualSpacing w:val="0"/>
        <w:rPr>
          <w:rFonts w:ascii="Arial" w:hAnsi="Arial" w:cs="Arial"/>
          <w:b/>
          <w:bCs/>
          <w:sz w:val="28"/>
          <w:szCs w:val="28"/>
        </w:rPr>
      </w:pPr>
      <w:r w:rsidRPr="00AE7877">
        <w:rPr>
          <w:rFonts w:ascii="Arial" w:hAnsi="Arial" w:cs="Arial"/>
          <w:b/>
          <w:bCs/>
          <w:sz w:val="28"/>
          <w:szCs w:val="28"/>
        </w:rPr>
        <w:t>c</w:t>
      </w:r>
      <w:r w:rsidR="00FA133E" w:rsidRPr="00AE7877">
        <w:rPr>
          <w:rFonts w:ascii="Arial" w:hAnsi="Arial" w:cs="Arial"/>
          <w:b/>
          <w:bCs/>
          <w:sz w:val="28"/>
          <w:szCs w:val="28"/>
        </w:rPr>
        <w:t>reate</w:t>
      </w:r>
      <w:r w:rsidR="002C3FFB" w:rsidRPr="00AE7877">
        <w:rPr>
          <w:rFonts w:ascii="Arial" w:hAnsi="Arial" w:cs="Arial"/>
          <w:b/>
          <w:bCs/>
          <w:sz w:val="28"/>
          <w:szCs w:val="28"/>
        </w:rPr>
        <w:t xml:space="preserve"> work placements,</w:t>
      </w:r>
      <w:r w:rsidR="00D83DA4" w:rsidRPr="00AE7877">
        <w:rPr>
          <w:rFonts w:ascii="Arial" w:hAnsi="Arial" w:cs="Arial"/>
          <w:b/>
          <w:bCs/>
          <w:sz w:val="28"/>
          <w:szCs w:val="28"/>
        </w:rPr>
        <w:t xml:space="preserve"> apprenticeships</w:t>
      </w:r>
      <w:r w:rsidR="00BB1D38" w:rsidRPr="00AE7877">
        <w:rPr>
          <w:rFonts w:ascii="Arial" w:hAnsi="Arial" w:cs="Arial"/>
          <w:b/>
          <w:bCs/>
          <w:sz w:val="28"/>
          <w:szCs w:val="28"/>
        </w:rPr>
        <w:t xml:space="preserve"> or </w:t>
      </w:r>
      <w:r w:rsidR="00BB1D38" w:rsidRPr="00AE7877">
        <w:rPr>
          <w:rFonts w:ascii="Arial" w:hAnsi="Arial" w:cs="Arial"/>
          <w:b/>
          <w:bCs/>
          <w:sz w:val="28"/>
          <w:szCs w:val="28"/>
          <w:shd w:val="clear" w:color="auto" w:fill="FFFFFF"/>
        </w:rPr>
        <w:t>internships</w:t>
      </w:r>
      <w:r w:rsidR="00BB1D38" w:rsidRPr="00AE7877">
        <w:rPr>
          <w:rFonts w:ascii="Arial" w:hAnsi="Arial" w:cs="Arial"/>
          <w:sz w:val="28"/>
          <w:szCs w:val="28"/>
          <w:shd w:val="clear" w:color="auto" w:fill="FFFFFF"/>
        </w:rPr>
        <w:t xml:space="preserve"> </w:t>
      </w:r>
      <w:r w:rsidR="009119D1" w:rsidRPr="00AE7877">
        <w:rPr>
          <w:rFonts w:ascii="Arial" w:hAnsi="Arial" w:cs="Arial"/>
          <w:b/>
          <w:bCs/>
          <w:sz w:val="28"/>
          <w:szCs w:val="28"/>
        </w:rPr>
        <w:t>for</w:t>
      </w:r>
      <w:r w:rsidR="00FA133E" w:rsidRPr="00AE7877">
        <w:rPr>
          <w:rFonts w:ascii="Arial" w:hAnsi="Arial" w:cs="Arial"/>
          <w:b/>
          <w:bCs/>
          <w:sz w:val="28"/>
          <w:szCs w:val="28"/>
        </w:rPr>
        <w:t xml:space="preserve"> priority</w:t>
      </w:r>
      <w:r w:rsidR="00F54A6E" w:rsidRPr="00AE7877">
        <w:rPr>
          <w:rFonts w:ascii="Arial" w:hAnsi="Arial" w:cs="Arial"/>
          <w:b/>
          <w:bCs/>
          <w:sz w:val="28"/>
          <w:szCs w:val="28"/>
        </w:rPr>
        <w:t xml:space="preserve"> groups</w:t>
      </w:r>
      <w:r w:rsidR="00D83DA4" w:rsidRPr="00AE7877">
        <w:rPr>
          <w:rFonts w:ascii="Arial" w:hAnsi="Arial" w:cs="Arial"/>
          <w:b/>
          <w:bCs/>
          <w:sz w:val="28"/>
          <w:szCs w:val="28"/>
        </w:rPr>
        <w:t>?</w:t>
      </w:r>
    </w:p>
    <w:p w14:paraId="78D1F8A5" w14:textId="5CC2EFBD" w:rsidR="00CD0676" w:rsidRPr="00AE7877" w:rsidRDefault="004769DC" w:rsidP="005A4807">
      <w:pPr>
        <w:pStyle w:val="ListParagraph"/>
        <w:numPr>
          <w:ilvl w:val="0"/>
          <w:numId w:val="19"/>
        </w:numPr>
        <w:spacing w:after="120" w:line="276" w:lineRule="auto"/>
        <w:contextualSpacing w:val="0"/>
        <w:rPr>
          <w:rFonts w:ascii="Arial" w:hAnsi="Arial" w:cs="Arial"/>
          <w:b/>
          <w:bCs/>
          <w:sz w:val="28"/>
          <w:szCs w:val="28"/>
        </w:rPr>
      </w:pPr>
      <w:r w:rsidRPr="00AE7877">
        <w:rPr>
          <w:rFonts w:ascii="Arial" w:hAnsi="Arial" w:cs="Arial"/>
          <w:b/>
          <w:bCs/>
          <w:sz w:val="28"/>
          <w:szCs w:val="28"/>
        </w:rPr>
        <w:t>develop trade skills</w:t>
      </w:r>
      <w:r w:rsidR="00D83DA4" w:rsidRPr="00AE7877">
        <w:rPr>
          <w:rFonts w:ascii="Arial" w:hAnsi="Arial" w:cs="Arial"/>
          <w:b/>
          <w:bCs/>
          <w:sz w:val="28"/>
          <w:szCs w:val="28"/>
        </w:rPr>
        <w:t xml:space="preserve">, </w:t>
      </w:r>
      <w:r w:rsidR="0023017A" w:rsidRPr="00AE7877">
        <w:rPr>
          <w:rFonts w:ascii="Arial" w:hAnsi="Arial" w:cs="Arial"/>
          <w:b/>
          <w:bCs/>
          <w:sz w:val="28"/>
          <w:szCs w:val="28"/>
        </w:rPr>
        <w:t>green skills</w:t>
      </w:r>
      <w:r w:rsidR="005A4807" w:rsidRPr="00AE7877">
        <w:rPr>
          <w:rFonts w:ascii="Arial" w:hAnsi="Arial" w:cs="Arial"/>
          <w:b/>
          <w:bCs/>
          <w:sz w:val="28"/>
          <w:szCs w:val="28"/>
        </w:rPr>
        <w:t>*</w:t>
      </w:r>
      <w:r w:rsidR="0023017A" w:rsidRPr="00AE7877">
        <w:rPr>
          <w:rFonts w:ascii="Arial" w:hAnsi="Arial" w:cs="Arial"/>
          <w:b/>
          <w:bCs/>
          <w:sz w:val="28"/>
          <w:szCs w:val="28"/>
        </w:rPr>
        <w:t xml:space="preserve">? or </w:t>
      </w:r>
      <w:r w:rsidR="00AE0E5A" w:rsidRPr="00AE7877">
        <w:rPr>
          <w:rFonts w:ascii="Arial" w:hAnsi="Arial" w:cs="Arial"/>
          <w:b/>
          <w:bCs/>
          <w:sz w:val="28"/>
          <w:szCs w:val="28"/>
        </w:rPr>
        <w:t>upskill</w:t>
      </w:r>
      <w:r w:rsidRPr="00AE7877">
        <w:rPr>
          <w:rFonts w:ascii="Arial" w:hAnsi="Arial" w:cs="Arial"/>
          <w:b/>
          <w:bCs/>
          <w:sz w:val="28"/>
          <w:szCs w:val="28"/>
        </w:rPr>
        <w:t xml:space="preserve"> suppliers’ existing workforce</w:t>
      </w:r>
      <w:r w:rsidR="00CD0676" w:rsidRPr="00AE7877">
        <w:rPr>
          <w:rFonts w:ascii="Arial" w:hAnsi="Arial" w:cs="Arial"/>
          <w:b/>
          <w:bCs/>
          <w:sz w:val="28"/>
          <w:szCs w:val="28"/>
        </w:rPr>
        <w:t>?</w:t>
      </w:r>
    </w:p>
    <w:p w14:paraId="4BFD4310" w14:textId="0AEC17C5" w:rsidR="00AC3A6A" w:rsidRPr="00AE7877" w:rsidRDefault="00AC3A6A" w:rsidP="005A4807">
      <w:pPr>
        <w:pStyle w:val="ListParagraph"/>
        <w:spacing w:after="0" w:line="276" w:lineRule="auto"/>
        <w:ind w:left="45"/>
        <w:contextualSpacing w:val="0"/>
        <w:rPr>
          <w:rFonts w:ascii="Arial" w:hAnsi="Arial" w:cs="Arial"/>
          <w:sz w:val="28"/>
          <w:szCs w:val="28"/>
        </w:rPr>
      </w:pPr>
      <w:r w:rsidRPr="00AE7877">
        <w:rPr>
          <w:rFonts w:ascii="Arial" w:hAnsi="Arial" w:cs="Arial"/>
          <w:sz w:val="28"/>
          <w:szCs w:val="28"/>
          <w:shd w:val="clear" w:color="auto" w:fill="FFFFFF"/>
        </w:rPr>
        <w:t xml:space="preserve">Depending on the individual procurement, </w:t>
      </w:r>
      <w:r w:rsidRPr="00AE7877">
        <w:rPr>
          <w:rFonts w:ascii="Arial" w:hAnsi="Arial" w:cs="Arial"/>
          <w:color w:val="333333"/>
          <w:sz w:val="28"/>
          <w:szCs w:val="28"/>
          <w:shd w:val="clear" w:color="auto" w:fill="FFFFFF"/>
        </w:rPr>
        <w:t xml:space="preserve">opportunities </w:t>
      </w:r>
      <w:r w:rsidRPr="00AE7877">
        <w:rPr>
          <w:rFonts w:ascii="Arial" w:hAnsi="Arial" w:cs="Arial"/>
          <w:sz w:val="28"/>
          <w:szCs w:val="28"/>
          <w:shd w:val="clear" w:color="auto" w:fill="FFFFFF"/>
        </w:rPr>
        <w:t xml:space="preserve">could be for </w:t>
      </w:r>
      <w:r w:rsidRPr="00AE7877">
        <w:rPr>
          <w:rFonts w:ascii="Arial" w:hAnsi="Arial" w:cs="Arial"/>
          <w:sz w:val="28"/>
          <w:szCs w:val="28"/>
        </w:rPr>
        <w:t>example:</w:t>
      </w:r>
    </w:p>
    <w:p w14:paraId="4E02AACF" w14:textId="23475E79" w:rsidR="00AC3A6A" w:rsidRPr="00AE7877" w:rsidRDefault="00AC3A6A" w:rsidP="005A4807">
      <w:pPr>
        <w:pStyle w:val="ListParagraph"/>
        <w:numPr>
          <w:ilvl w:val="0"/>
          <w:numId w:val="19"/>
        </w:numPr>
        <w:shd w:val="clear" w:color="auto" w:fill="FFFFFF"/>
        <w:spacing w:after="0" w:line="276" w:lineRule="auto"/>
        <w:rPr>
          <w:rFonts w:ascii="Arial" w:eastAsia="Times New Roman" w:hAnsi="Arial" w:cs="Arial"/>
          <w:color w:val="333333"/>
          <w:sz w:val="28"/>
          <w:szCs w:val="28"/>
          <w:lang w:eastAsia="en-GB"/>
        </w:rPr>
      </w:pPr>
      <w:r w:rsidRPr="00AE7877">
        <w:rPr>
          <w:rFonts w:ascii="Arial" w:eastAsia="Times New Roman" w:hAnsi="Arial" w:cs="Arial"/>
          <w:color w:val="333333"/>
          <w:sz w:val="28"/>
          <w:szCs w:val="28"/>
          <w:lang w:eastAsia="en-GB"/>
        </w:rPr>
        <w:t xml:space="preserve">including relevant community benefit </w:t>
      </w:r>
      <w:r w:rsidR="00A6340E" w:rsidRPr="00AE7877">
        <w:rPr>
          <w:rFonts w:ascii="Arial" w:eastAsia="Times New Roman" w:hAnsi="Arial" w:cs="Arial"/>
          <w:color w:val="333333"/>
          <w:sz w:val="28"/>
          <w:szCs w:val="28"/>
          <w:lang w:eastAsia="en-GB"/>
        </w:rPr>
        <w:t>requirements</w:t>
      </w:r>
      <w:r w:rsidRPr="00AE7877">
        <w:rPr>
          <w:rFonts w:ascii="Arial" w:eastAsia="Times New Roman" w:hAnsi="Arial" w:cs="Arial"/>
          <w:color w:val="333333"/>
          <w:sz w:val="28"/>
          <w:szCs w:val="28"/>
          <w:lang w:eastAsia="en-GB"/>
        </w:rPr>
        <w:t xml:space="preserve"> in the contract to promote equality and to reduce inequality by targeting recruitment and training at particular </w:t>
      </w:r>
      <w:hyperlink w:anchor="PriorityGroups" w:history="1">
        <w:r w:rsidRPr="00AE7877">
          <w:rPr>
            <w:rStyle w:val="Hyperlink"/>
            <w:rFonts w:ascii="Arial" w:eastAsia="Times New Roman" w:hAnsi="Arial" w:cs="Arial"/>
            <w:sz w:val="28"/>
            <w:szCs w:val="28"/>
            <w:lang w:eastAsia="en-GB"/>
          </w:rPr>
          <w:t>priority groups</w:t>
        </w:r>
      </w:hyperlink>
      <w:r w:rsidR="00A6340E" w:rsidRPr="00AE7877">
        <w:rPr>
          <w:rFonts w:ascii="Arial" w:eastAsia="Times New Roman" w:hAnsi="Arial" w:cs="Arial"/>
          <w:color w:val="333333"/>
          <w:sz w:val="28"/>
          <w:szCs w:val="28"/>
          <w:lang w:eastAsia="en-GB"/>
        </w:rPr>
        <w:t>.</w:t>
      </w:r>
      <w:r w:rsidRPr="00AE7877">
        <w:rPr>
          <w:rFonts w:ascii="Arial" w:eastAsia="Times New Roman" w:hAnsi="Arial" w:cs="Arial"/>
          <w:color w:val="333333"/>
          <w:sz w:val="28"/>
          <w:szCs w:val="28"/>
          <w:lang w:eastAsia="en-GB"/>
        </w:rPr>
        <w:t xml:space="preserve"> For example, helping women, ethnic minorities and people with a disability enter and progress in the labour market</w:t>
      </w:r>
    </w:p>
    <w:p w14:paraId="5415C274" w14:textId="5FC9F163" w:rsidR="00563AFE" w:rsidRPr="00AE7877" w:rsidRDefault="00563AFE" w:rsidP="00563AFE">
      <w:pPr>
        <w:numPr>
          <w:ilvl w:val="0"/>
          <w:numId w:val="19"/>
        </w:numPr>
        <w:spacing w:after="0" w:line="276" w:lineRule="auto"/>
        <w:rPr>
          <w:rFonts w:ascii="Arial" w:hAnsi="Arial" w:cs="Arial"/>
          <w:sz w:val="28"/>
          <w:szCs w:val="28"/>
        </w:rPr>
      </w:pPr>
      <w:r w:rsidRPr="00AE7877">
        <w:rPr>
          <w:rFonts w:ascii="Arial" w:hAnsi="Arial" w:cs="Arial"/>
          <w:color w:val="333333"/>
          <w:sz w:val="28"/>
          <w:szCs w:val="28"/>
        </w:rPr>
        <w:t>providing quality employment</w:t>
      </w:r>
      <w:r w:rsidRPr="00AE7877">
        <w:rPr>
          <w:rFonts w:ascii="Arial" w:hAnsi="Arial" w:cs="Arial"/>
          <w:sz w:val="28"/>
          <w:szCs w:val="28"/>
          <w:shd w:val="clear" w:color="auto" w:fill="F8F8F8"/>
        </w:rPr>
        <w:t xml:space="preserve"> through the </w:t>
      </w:r>
      <w:r w:rsidRPr="00AE7877">
        <w:rPr>
          <w:rFonts w:ascii="Arial" w:hAnsi="Arial" w:cs="Arial"/>
          <w:sz w:val="28"/>
          <w:szCs w:val="28"/>
        </w:rPr>
        <w:t>application of Fair Work First, including no</w:t>
      </w:r>
      <w:r w:rsidRPr="00AE7877">
        <w:rPr>
          <w:rFonts w:ascii="Arial" w:hAnsi="Arial" w:cs="Arial"/>
          <w:sz w:val="28"/>
          <w:szCs w:val="28"/>
          <w:shd w:val="clear" w:color="auto" w:fill="F8F8F8"/>
        </w:rPr>
        <w:t xml:space="preserve"> inappropriate use of zero hours contracts, </w:t>
      </w:r>
      <w:r w:rsidRPr="00AE7877">
        <w:rPr>
          <w:rFonts w:ascii="Arial" w:hAnsi="Arial" w:cs="Arial"/>
          <w:sz w:val="28"/>
          <w:szCs w:val="28"/>
        </w:rPr>
        <w:t xml:space="preserve">mandating </w:t>
      </w:r>
      <w:r w:rsidRPr="00AE7877">
        <w:rPr>
          <w:rFonts w:ascii="Arial" w:eastAsia="Times New Roman" w:hAnsi="Arial" w:cs="Arial"/>
          <w:color w:val="333333"/>
          <w:sz w:val="28"/>
          <w:szCs w:val="28"/>
          <w:lang w:eastAsia="en-GB"/>
        </w:rPr>
        <w:t>payment of at least the real Living Wage</w:t>
      </w:r>
      <w:r w:rsidRPr="00AE7877">
        <w:rPr>
          <w:rFonts w:ascii="Arial" w:hAnsi="Arial" w:cs="Arial"/>
          <w:color w:val="000000"/>
          <w:sz w:val="28"/>
          <w:szCs w:val="28"/>
        </w:rPr>
        <w:t xml:space="preserve"> and</w:t>
      </w:r>
      <w:r w:rsidRPr="00AE7877">
        <w:rPr>
          <w:rFonts w:ascii="Arial" w:hAnsi="Arial" w:cs="Arial"/>
          <w:sz w:val="28"/>
          <w:szCs w:val="28"/>
        </w:rPr>
        <w:t xml:space="preserve"> supporting progression routes for employees</w:t>
      </w:r>
    </w:p>
    <w:p w14:paraId="08AC6596" w14:textId="428BC979" w:rsidR="00AC3A6A" w:rsidRPr="00AE7877" w:rsidRDefault="00AC3A6A" w:rsidP="005A4807">
      <w:pPr>
        <w:pStyle w:val="NormalWeb"/>
        <w:numPr>
          <w:ilvl w:val="0"/>
          <w:numId w:val="19"/>
        </w:numPr>
        <w:spacing w:before="0" w:beforeAutospacing="0" w:after="0" w:afterAutospacing="0" w:line="276" w:lineRule="auto"/>
        <w:rPr>
          <w:rFonts w:ascii="Arial" w:hAnsi="Arial" w:cs="Arial"/>
          <w:sz w:val="28"/>
          <w:szCs w:val="28"/>
        </w:rPr>
      </w:pPr>
      <w:r w:rsidRPr="00AE7877">
        <w:rPr>
          <w:rFonts w:ascii="Arial" w:hAnsi="Arial" w:cs="Arial"/>
          <w:sz w:val="28"/>
          <w:szCs w:val="28"/>
        </w:rPr>
        <w:lastRenderedPageBreak/>
        <w:t xml:space="preserve">developing the supply chain by asking bidders to confirm </w:t>
      </w:r>
      <w:r w:rsidR="00A93898" w:rsidRPr="00AE7877">
        <w:rPr>
          <w:rFonts w:ascii="Arial" w:hAnsi="Arial" w:cs="Arial"/>
          <w:sz w:val="28"/>
          <w:szCs w:val="28"/>
        </w:rPr>
        <w:t xml:space="preserve">how </w:t>
      </w:r>
      <w:r w:rsidRPr="00AE7877">
        <w:rPr>
          <w:rFonts w:ascii="Arial" w:hAnsi="Arial" w:cs="Arial"/>
          <w:sz w:val="28"/>
          <w:szCs w:val="28"/>
          <w:shd w:val="clear" w:color="auto" w:fill="F8F8F8"/>
        </w:rPr>
        <w:t xml:space="preserve">subcontracting opportunities will be </w:t>
      </w:r>
      <w:r w:rsidR="002C3FFB" w:rsidRPr="00AE7877">
        <w:rPr>
          <w:rFonts w:ascii="Arial" w:hAnsi="Arial" w:cs="Arial"/>
          <w:sz w:val="28"/>
          <w:szCs w:val="28"/>
          <w:shd w:val="clear" w:color="auto" w:fill="F8F8F8"/>
        </w:rPr>
        <w:t>facilitated</w:t>
      </w:r>
      <w:r w:rsidR="00A93898" w:rsidRPr="00AE7877">
        <w:rPr>
          <w:rFonts w:ascii="Arial" w:hAnsi="Arial" w:cs="Arial"/>
          <w:sz w:val="28"/>
          <w:szCs w:val="28"/>
          <w:shd w:val="clear" w:color="auto" w:fill="F8F8F8"/>
        </w:rPr>
        <w:t xml:space="preserve"> </w:t>
      </w:r>
      <w:r w:rsidRPr="00AE7877">
        <w:rPr>
          <w:rFonts w:ascii="Arial" w:hAnsi="Arial" w:cs="Arial"/>
          <w:sz w:val="28"/>
          <w:szCs w:val="28"/>
          <w:shd w:val="clear" w:color="auto" w:fill="F8F8F8"/>
        </w:rPr>
        <w:t>for SMEs (small and medium enterprises) third sector bodies and supported businesses</w:t>
      </w:r>
    </w:p>
    <w:p w14:paraId="5A50B364" w14:textId="6E52C983" w:rsidR="00AA6A58" w:rsidRPr="00AE7877" w:rsidRDefault="00AA6A58" w:rsidP="005A4807">
      <w:pPr>
        <w:numPr>
          <w:ilvl w:val="0"/>
          <w:numId w:val="96"/>
        </w:numPr>
        <w:spacing w:after="0" w:line="276" w:lineRule="auto"/>
        <w:rPr>
          <w:rFonts w:ascii="Arial" w:hAnsi="Arial" w:cs="Arial"/>
          <w:sz w:val="28"/>
          <w:szCs w:val="28"/>
        </w:rPr>
      </w:pPr>
      <w:r w:rsidRPr="00AE7877">
        <w:rPr>
          <w:rFonts w:ascii="Arial" w:hAnsi="Arial" w:cs="Arial"/>
          <w:bCs/>
          <w:sz w:val="28"/>
          <w:szCs w:val="28"/>
        </w:rPr>
        <w:t>working with the Construction Industry Training Board (CITB) to set appropriate skills and training requirements in construction-related contracts</w:t>
      </w:r>
    </w:p>
    <w:p w14:paraId="53975A74" w14:textId="77777777" w:rsidR="002C3FFB" w:rsidRPr="00AE7877" w:rsidRDefault="002C3FFB" w:rsidP="005A4807">
      <w:pPr>
        <w:spacing w:after="0" w:line="276" w:lineRule="auto"/>
        <w:rPr>
          <w:rFonts w:ascii="Arial" w:hAnsi="Arial" w:cs="Arial"/>
          <w:sz w:val="28"/>
          <w:szCs w:val="28"/>
        </w:rPr>
      </w:pPr>
    </w:p>
    <w:p w14:paraId="0287C6E1" w14:textId="282A481D" w:rsidR="002C3FFB" w:rsidRPr="00AE7877" w:rsidRDefault="00633E33" w:rsidP="005A4807">
      <w:pPr>
        <w:pStyle w:val="Title"/>
        <w:spacing w:line="276" w:lineRule="auto"/>
        <w:rPr>
          <w:rFonts w:ascii="Arial" w:hAnsi="Arial" w:cs="Arial"/>
          <w:b/>
          <w:bCs/>
          <w:sz w:val="28"/>
          <w:szCs w:val="28"/>
        </w:rPr>
      </w:pPr>
      <w:r w:rsidRPr="00AE7877">
        <w:rPr>
          <w:rFonts w:ascii="Arial" w:hAnsi="Arial" w:cs="Arial"/>
          <w:b/>
          <w:bCs/>
          <w:sz w:val="28"/>
          <w:szCs w:val="28"/>
        </w:rPr>
        <w:t>Knowledge</w:t>
      </w:r>
      <w:r w:rsidR="002C3FFB" w:rsidRPr="00AE7877">
        <w:rPr>
          <w:rFonts w:ascii="Arial" w:hAnsi="Arial" w:cs="Arial"/>
          <w:b/>
          <w:bCs/>
          <w:sz w:val="28"/>
          <w:szCs w:val="28"/>
        </w:rPr>
        <w:t xml:space="preserve"> Check</w:t>
      </w:r>
      <w:r w:rsidR="00214219" w:rsidRPr="00AE7877">
        <w:rPr>
          <w:rFonts w:ascii="Arial" w:hAnsi="Arial" w:cs="Arial"/>
          <w:b/>
          <w:bCs/>
          <w:sz w:val="28"/>
          <w:szCs w:val="28"/>
        </w:rPr>
        <w:t>list</w:t>
      </w:r>
    </w:p>
    <w:p w14:paraId="6485B7D4" w14:textId="67C0E8C2" w:rsidR="002C3FFB" w:rsidRPr="00AE7877" w:rsidRDefault="00633E33" w:rsidP="005A4807">
      <w:pPr>
        <w:pStyle w:val="ListParagraph"/>
        <w:numPr>
          <w:ilvl w:val="0"/>
          <w:numId w:val="95"/>
        </w:numPr>
        <w:spacing w:after="0" w:line="276" w:lineRule="auto"/>
        <w:rPr>
          <w:rFonts w:ascii="Arial" w:hAnsi="Arial" w:cs="Arial"/>
          <w:sz w:val="28"/>
          <w:szCs w:val="28"/>
        </w:rPr>
      </w:pPr>
      <w:r w:rsidRPr="00AE7877">
        <w:rPr>
          <w:rFonts w:ascii="Arial" w:hAnsi="Arial" w:cs="Arial"/>
          <w:sz w:val="28"/>
          <w:szCs w:val="28"/>
        </w:rPr>
        <w:t xml:space="preserve">Complete </w:t>
      </w:r>
      <w:r w:rsidR="00F46DD0" w:rsidRPr="00AE7877">
        <w:rPr>
          <w:rFonts w:ascii="Arial" w:hAnsi="Arial" w:cs="Arial"/>
          <w:sz w:val="28"/>
          <w:szCs w:val="28"/>
        </w:rPr>
        <w:t xml:space="preserve">appropriate </w:t>
      </w:r>
      <w:r w:rsidRPr="00AE7877">
        <w:rPr>
          <w:rFonts w:ascii="Arial" w:hAnsi="Arial" w:cs="Arial"/>
          <w:sz w:val="28"/>
          <w:szCs w:val="28"/>
        </w:rPr>
        <w:t xml:space="preserve">e-learning: </w:t>
      </w:r>
      <w:hyperlink r:id="rId16" w:history="1">
        <w:r w:rsidRPr="00AE7877">
          <w:rPr>
            <w:rStyle w:val="Hyperlink"/>
            <w:rFonts w:ascii="Arial" w:hAnsi="Arial" w:cs="Arial"/>
            <w:sz w:val="28"/>
            <w:szCs w:val="28"/>
          </w:rPr>
          <w:t>Introduction to Sustainable Public Procurement and Fair Work First in Procurement</w:t>
        </w:r>
      </w:hyperlink>
    </w:p>
    <w:p w14:paraId="6909A180" w14:textId="61D26D43" w:rsidR="00AC3A6A" w:rsidRPr="00AE7877" w:rsidRDefault="00633E33" w:rsidP="005A4807">
      <w:pPr>
        <w:pStyle w:val="ListParagraph"/>
        <w:numPr>
          <w:ilvl w:val="0"/>
          <w:numId w:val="95"/>
        </w:numPr>
        <w:spacing w:after="0" w:line="276" w:lineRule="auto"/>
        <w:rPr>
          <w:rFonts w:ascii="Arial" w:hAnsi="Arial" w:cs="Arial"/>
          <w:sz w:val="28"/>
          <w:szCs w:val="28"/>
          <w:lang w:eastAsia="en-GB"/>
        </w:rPr>
      </w:pPr>
      <w:r w:rsidRPr="00AE7877">
        <w:rPr>
          <w:rFonts w:ascii="Arial" w:hAnsi="Arial" w:cs="Arial"/>
          <w:sz w:val="28"/>
          <w:szCs w:val="28"/>
          <w:lang w:eastAsia="en-GB"/>
        </w:rPr>
        <w:t xml:space="preserve">Consult related procurement </w:t>
      </w:r>
      <w:hyperlink r:id="rId17" w:history="1">
        <w:r w:rsidRPr="00AE7877">
          <w:rPr>
            <w:rStyle w:val="Hyperlink"/>
            <w:rFonts w:ascii="Arial" w:hAnsi="Arial" w:cs="Arial"/>
            <w:sz w:val="28"/>
            <w:szCs w:val="28"/>
            <w:lang w:eastAsia="en-GB"/>
          </w:rPr>
          <w:t>guidance</w:t>
        </w:r>
      </w:hyperlink>
    </w:p>
    <w:p w14:paraId="5B35324C" w14:textId="77777777" w:rsidR="00633E33" w:rsidRPr="00AE7877" w:rsidRDefault="00633E33" w:rsidP="005A4807">
      <w:pPr>
        <w:spacing w:after="0" w:line="276" w:lineRule="auto"/>
        <w:rPr>
          <w:rFonts w:ascii="Arial" w:hAnsi="Arial" w:cs="Arial"/>
          <w:sz w:val="28"/>
          <w:szCs w:val="28"/>
          <w:lang w:eastAsia="en-GB"/>
        </w:rPr>
      </w:pPr>
    </w:p>
    <w:p w14:paraId="3A314CE5" w14:textId="7486F8B8" w:rsidR="004769DC" w:rsidRPr="00AE7877" w:rsidRDefault="004769DC" w:rsidP="005E358E">
      <w:pPr>
        <w:pStyle w:val="Heading1"/>
        <w:pBdr>
          <w:bottom w:val="none" w:sz="0" w:space="0" w:color="auto"/>
        </w:pBdr>
      </w:pPr>
      <w:bookmarkStart w:id="6" w:name="_Toc206072619"/>
      <w:r w:rsidRPr="00AE7877">
        <w:t>Legal &amp; Policy Context</w:t>
      </w:r>
      <w:bookmarkEnd w:id="6"/>
      <w:r w:rsidRPr="00AE7877">
        <w:t xml:space="preserve"> </w:t>
      </w:r>
    </w:p>
    <w:p w14:paraId="2F2AAD7B" w14:textId="1B6B9931" w:rsidR="00C77017" w:rsidRPr="00AE7877" w:rsidRDefault="00C77017" w:rsidP="005A4807">
      <w:pPr>
        <w:spacing w:after="0" w:line="276" w:lineRule="auto"/>
        <w:rPr>
          <w:rFonts w:ascii="Arial" w:hAnsi="Arial" w:cs="Arial"/>
          <w:bCs/>
          <w:color w:val="000000"/>
          <w:sz w:val="28"/>
          <w:szCs w:val="28"/>
        </w:rPr>
      </w:pPr>
    </w:p>
    <w:p w14:paraId="323DF179" w14:textId="3242F460" w:rsidR="00A65013" w:rsidRPr="00AE7877" w:rsidRDefault="000E1817" w:rsidP="005A4807">
      <w:pPr>
        <w:pStyle w:val="Title"/>
        <w:spacing w:line="276" w:lineRule="auto"/>
        <w:rPr>
          <w:rFonts w:ascii="Arial" w:hAnsi="Arial" w:cs="Arial"/>
          <w:b/>
          <w:bCs/>
          <w:color w:val="000000"/>
          <w:sz w:val="28"/>
          <w:szCs w:val="28"/>
        </w:rPr>
      </w:pPr>
      <w:r w:rsidRPr="00AE7877">
        <w:rPr>
          <w:rFonts w:ascii="Arial" w:hAnsi="Arial" w:cs="Arial"/>
          <w:b/>
          <w:bCs/>
          <w:sz w:val="28"/>
          <w:szCs w:val="28"/>
        </w:rPr>
        <w:t>National Performance Framework</w:t>
      </w:r>
    </w:p>
    <w:p w14:paraId="0D6584AE" w14:textId="77777777" w:rsidR="00A65013" w:rsidRPr="00AE7877" w:rsidRDefault="00A65013" w:rsidP="005A4807">
      <w:pPr>
        <w:spacing w:after="0" w:line="276" w:lineRule="auto"/>
        <w:rPr>
          <w:rFonts w:ascii="Arial" w:hAnsi="Arial" w:cs="Arial"/>
          <w:sz w:val="28"/>
          <w:szCs w:val="28"/>
          <w:shd w:val="clear" w:color="auto" w:fill="FFFFFF"/>
        </w:rPr>
      </w:pPr>
      <w:r w:rsidRPr="00AE7877">
        <w:rPr>
          <w:rFonts w:ascii="Arial" w:hAnsi="Arial" w:cs="Arial"/>
          <w:bCs/>
          <w:color w:val="000000"/>
          <w:sz w:val="28"/>
          <w:szCs w:val="28"/>
        </w:rPr>
        <w:t xml:space="preserve">The relevant National Outcomes and Indicators within the </w:t>
      </w:r>
      <w:hyperlink r:id="rId18" w:history="1">
        <w:r w:rsidRPr="00AE7877">
          <w:rPr>
            <w:rStyle w:val="Hyperlink"/>
            <w:rFonts w:ascii="Arial" w:hAnsi="Arial" w:cs="Arial"/>
            <w:bCs/>
            <w:sz w:val="28"/>
            <w:szCs w:val="28"/>
          </w:rPr>
          <w:t>National Performance Framework</w:t>
        </w:r>
      </w:hyperlink>
      <w:r w:rsidRPr="00AE7877">
        <w:rPr>
          <w:rFonts w:ascii="Arial" w:hAnsi="Arial" w:cs="Arial"/>
          <w:bCs/>
          <w:color w:val="000000"/>
          <w:sz w:val="28"/>
          <w:szCs w:val="28"/>
        </w:rPr>
        <w:t xml:space="preserve"> focus our activity around </w:t>
      </w:r>
      <w:r w:rsidRPr="00AE7877">
        <w:rPr>
          <w:rFonts w:ascii="Arial" w:hAnsi="Arial" w:cs="Arial"/>
          <w:sz w:val="28"/>
          <w:szCs w:val="28"/>
          <w:shd w:val="clear" w:color="auto" w:fill="FFFFFF"/>
        </w:rPr>
        <w:t xml:space="preserve">‘creating a more successful country, with opportunities for all of Scotland to flourish, through increased wellbeing, and sustainable and inclusive economic growth’. The relevant National Outcomes and Indicators for </w:t>
      </w:r>
      <w:r w:rsidRPr="00AE7877">
        <w:rPr>
          <w:rFonts w:ascii="Arial" w:eastAsia="Times New Roman" w:hAnsi="Arial" w:cs="Arial"/>
          <w:sz w:val="28"/>
          <w:szCs w:val="28"/>
          <w:lang w:eastAsia="en-GB"/>
        </w:rPr>
        <w:t>employment, skills and training</w:t>
      </w:r>
      <w:r w:rsidRPr="00AE7877">
        <w:rPr>
          <w:rFonts w:ascii="Arial" w:hAnsi="Arial" w:cs="Arial"/>
          <w:sz w:val="28"/>
          <w:szCs w:val="28"/>
          <w:shd w:val="clear" w:color="auto" w:fill="FFFFFF"/>
        </w:rPr>
        <w:t xml:space="preserve"> include:</w:t>
      </w:r>
    </w:p>
    <w:p w14:paraId="2B9ED110" w14:textId="77777777" w:rsidR="00A65013" w:rsidRPr="00AE7877" w:rsidRDefault="00A65013" w:rsidP="005A4807">
      <w:pPr>
        <w:spacing w:before="120" w:after="120" w:line="276" w:lineRule="auto"/>
        <w:ind w:left="29"/>
        <w:rPr>
          <w:rFonts w:ascii="Arial" w:hAnsi="Arial" w:cs="Arial"/>
          <w:sz w:val="28"/>
          <w:szCs w:val="28"/>
        </w:rPr>
      </w:pPr>
      <w:r w:rsidRPr="00AE7877">
        <w:rPr>
          <w:rFonts w:ascii="Arial" w:hAnsi="Arial" w:cs="Arial"/>
          <w:b/>
          <w:bCs/>
          <w:sz w:val="28"/>
          <w:szCs w:val="28"/>
        </w:rPr>
        <w:t>Economy:</w:t>
      </w:r>
      <w:r w:rsidRPr="00AE7877">
        <w:rPr>
          <w:rFonts w:ascii="Arial" w:hAnsi="Arial" w:cs="Arial"/>
          <w:sz w:val="28"/>
          <w:szCs w:val="28"/>
        </w:rPr>
        <w:t xml:space="preserve"> We have a globally competitive, entrepreneurial, inclusive and sustainable economy </w:t>
      </w:r>
    </w:p>
    <w:p w14:paraId="1D34CBF4" w14:textId="2DBF0447" w:rsidR="00A65013" w:rsidRPr="00AE7877" w:rsidRDefault="00A65013" w:rsidP="005A4807">
      <w:pPr>
        <w:spacing w:after="120" w:line="276" w:lineRule="auto"/>
        <w:ind w:left="29"/>
        <w:rPr>
          <w:rFonts w:ascii="Arial" w:hAnsi="Arial" w:cs="Arial"/>
          <w:sz w:val="28"/>
          <w:szCs w:val="28"/>
        </w:rPr>
      </w:pPr>
      <w:r w:rsidRPr="00AE7877">
        <w:rPr>
          <w:rFonts w:ascii="Arial" w:hAnsi="Arial" w:cs="Arial"/>
          <w:b/>
          <w:bCs/>
          <w:sz w:val="28"/>
          <w:szCs w:val="28"/>
        </w:rPr>
        <w:t>Education:</w:t>
      </w:r>
      <w:r w:rsidRPr="00AE7877">
        <w:rPr>
          <w:rFonts w:ascii="Arial" w:hAnsi="Arial" w:cs="Arial"/>
          <w:sz w:val="28"/>
          <w:szCs w:val="28"/>
        </w:rPr>
        <w:t xml:space="preserve"> We are well educated, skilled and </w:t>
      </w:r>
      <w:r w:rsidR="009119D1" w:rsidRPr="00AE7877">
        <w:rPr>
          <w:rFonts w:ascii="Arial" w:hAnsi="Arial" w:cs="Arial"/>
          <w:sz w:val="28"/>
          <w:szCs w:val="28"/>
        </w:rPr>
        <w:t>can</w:t>
      </w:r>
      <w:r w:rsidRPr="00AE7877">
        <w:rPr>
          <w:rFonts w:ascii="Arial" w:hAnsi="Arial" w:cs="Arial"/>
          <w:sz w:val="28"/>
          <w:szCs w:val="28"/>
        </w:rPr>
        <w:t xml:space="preserve"> contribute to society </w:t>
      </w:r>
    </w:p>
    <w:p w14:paraId="2A69DBAD" w14:textId="77777777" w:rsidR="00A65013" w:rsidRPr="00AE7877" w:rsidRDefault="00A65013" w:rsidP="005A4807">
      <w:pPr>
        <w:spacing w:after="120" w:line="276" w:lineRule="auto"/>
        <w:ind w:left="29"/>
        <w:rPr>
          <w:rFonts w:ascii="Arial" w:hAnsi="Arial" w:cs="Arial"/>
          <w:bCs/>
          <w:sz w:val="28"/>
          <w:szCs w:val="28"/>
        </w:rPr>
      </w:pPr>
      <w:r w:rsidRPr="00AE7877">
        <w:rPr>
          <w:rFonts w:ascii="Arial" w:hAnsi="Arial" w:cs="Arial"/>
          <w:b/>
          <w:bCs/>
          <w:sz w:val="28"/>
          <w:szCs w:val="28"/>
        </w:rPr>
        <w:t xml:space="preserve">Fair Work and Business: </w:t>
      </w:r>
      <w:r w:rsidRPr="00AE7877">
        <w:rPr>
          <w:rFonts w:ascii="Arial" w:hAnsi="Arial" w:cs="Arial"/>
          <w:bCs/>
          <w:sz w:val="28"/>
          <w:szCs w:val="28"/>
        </w:rPr>
        <w:t>We have thriving and innovative businesses, with quality jobs and fair work for everyone</w:t>
      </w:r>
    </w:p>
    <w:p w14:paraId="0D488DD8" w14:textId="77777777" w:rsidR="00A65013" w:rsidRPr="00AE7877" w:rsidRDefault="00A65013" w:rsidP="005A4807">
      <w:pPr>
        <w:spacing w:after="0" w:line="276" w:lineRule="auto"/>
        <w:ind w:left="29"/>
        <w:rPr>
          <w:rFonts w:ascii="Arial" w:hAnsi="Arial" w:cs="Arial"/>
          <w:sz w:val="28"/>
          <w:szCs w:val="28"/>
        </w:rPr>
      </w:pPr>
      <w:r w:rsidRPr="00AE7877">
        <w:rPr>
          <w:rFonts w:ascii="Arial" w:hAnsi="Arial" w:cs="Arial"/>
          <w:b/>
          <w:bCs/>
          <w:sz w:val="28"/>
          <w:szCs w:val="28"/>
        </w:rPr>
        <w:t xml:space="preserve">Poverty: </w:t>
      </w:r>
      <w:r w:rsidRPr="00AE7877">
        <w:rPr>
          <w:rFonts w:ascii="Arial" w:hAnsi="Arial" w:cs="Arial"/>
          <w:bCs/>
          <w:sz w:val="28"/>
          <w:szCs w:val="28"/>
        </w:rPr>
        <w:t>We tackle poverty by sharing opportunities, wealth and power more equally</w:t>
      </w:r>
    </w:p>
    <w:p w14:paraId="33765224" w14:textId="532F7E32" w:rsidR="00A65013" w:rsidRPr="00AE7877" w:rsidRDefault="00A65013" w:rsidP="005A4807">
      <w:pPr>
        <w:spacing w:after="0" w:line="276" w:lineRule="auto"/>
        <w:rPr>
          <w:rFonts w:ascii="Arial" w:hAnsi="Arial" w:cs="Arial"/>
          <w:color w:val="333333"/>
          <w:sz w:val="28"/>
          <w:szCs w:val="28"/>
        </w:rPr>
      </w:pPr>
    </w:p>
    <w:p w14:paraId="5D39EB2B" w14:textId="77777777" w:rsidR="00A65013" w:rsidRPr="00AE7877" w:rsidRDefault="00A65013" w:rsidP="005A4807">
      <w:pPr>
        <w:pStyle w:val="Title"/>
        <w:spacing w:line="276" w:lineRule="auto"/>
        <w:rPr>
          <w:rFonts w:ascii="Arial" w:hAnsi="Arial" w:cs="Arial"/>
          <w:b/>
          <w:bCs/>
          <w:sz w:val="28"/>
          <w:szCs w:val="28"/>
        </w:rPr>
      </w:pPr>
      <w:r w:rsidRPr="00AE7877">
        <w:rPr>
          <w:rFonts w:ascii="Arial" w:hAnsi="Arial" w:cs="Arial"/>
          <w:b/>
          <w:bCs/>
          <w:sz w:val="28"/>
          <w:szCs w:val="28"/>
        </w:rPr>
        <w:t>UN Sustainable Development Goals</w:t>
      </w:r>
    </w:p>
    <w:p w14:paraId="11FFC463" w14:textId="77777777" w:rsidR="00A65013" w:rsidRPr="00AE7877" w:rsidRDefault="00A65013" w:rsidP="005A4807">
      <w:pPr>
        <w:spacing w:after="120" w:line="276" w:lineRule="auto"/>
        <w:rPr>
          <w:rFonts w:ascii="Arial" w:eastAsia="Times New Roman" w:hAnsi="Arial" w:cs="Arial"/>
          <w:sz w:val="28"/>
          <w:szCs w:val="28"/>
          <w:lang w:eastAsia="en-GB"/>
        </w:rPr>
      </w:pPr>
      <w:r w:rsidRPr="00AE7877">
        <w:rPr>
          <w:rFonts w:ascii="Arial" w:hAnsi="Arial" w:cs="Arial"/>
          <w:sz w:val="28"/>
          <w:szCs w:val="28"/>
          <w:shd w:val="clear" w:color="auto" w:fill="FFFFFF"/>
        </w:rPr>
        <w:t xml:space="preserve">Scotland was one of the first countries in the world to sign up to the </w:t>
      </w:r>
      <w:hyperlink r:id="rId19" w:history="1">
        <w:r w:rsidRPr="00AE7877">
          <w:rPr>
            <w:rStyle w:val="Hyperlink"/>
            <w:rFonts w:ascii="Arial" w:hAnsi="Arial" w:cs="Arial"/>
            <w:sz w:val="28"/>
            <w:szCs w:val="28"/>
            <w:lang w:eastAsia="en-GB"/>
          </w:rPr>
          <w:t>Sustainable Development Goals</w:t>
        </w:r>
      </w:hyperlink>
      <w:r w:rsidRPr="00AE7877">
        <w:rPr>
          <w:rFonts w:ascii="Arial" w:eastAsia="Times New Roman" w:hAnsi="Arial" w:cs="Arial"/>
          <w:sz w:val="28"/>
          <w:szCs w:val="28"/>
          <w:lang w:eastAsia="en-GB"/>
        </w:rPr>
        <w:t xml:space="preserve"> which were developed by the UN to achieve a better and more sustainable future for all. Many of the Goals align with Scotland’s National Performance Framework, and are relevant to employment, skills and training including:</w:t>
      </w:r>
    </w:p>
    <w:p w14:paraId="3F9F9FB1" w14:textId="77777777" w:rsidR="00A65013" w:rsidRPr="00AE7877" w:rsidRDefault="00A65013" w:rsidP="005A4807">
      <w:pPr>
        <w:spacing w:after="120" w:line="276" w:lineRule="auto"/>
        <w:ind w:left="720"/>
        <w:rPr>
          <w:rFonts w:ascii="Arial" w:hAnsi="Arial" w:cs="Arial"/>
          <w:sz w:val="28"/>
          <w:szCs w:val="28"/>
        </w:rPr>
      </w:pPr>
      <w:r w:rsidRPr="00AE7877">
        <w:rPr>
          <w:rFonts w:ascii="Arial" w:hAnsi="Arial" w:cs="Arial"/>
          <w:sz w:val="28"/>
          <w:szCs w:val="28"/>
        </w:rPr>
        <w:lastRenderedPageBreak/>
        <w:t>4: Quality education</w:t>
      </w:r>
    </w:p>
    <w:p w14:paraId="69BE260F" w14:textId="77777777" w:rsidR="00A65013" w:rsidRPr="00AE7877" w:rsidRDefault="00A65013" w:rsidP="005A4807">
      <w:pPr>
        <w:spacing w:after="120" w:line="276" w:lineRule="auto"/>
        <w:ind w:left="720"/>
        <w:rPr>
          <w:rFonts w:ascii="Arial" w:hAnsi="Arial" w:cs="Arial"/>
          <w:sz w:val="28"/>
          <w:szCs w:val="28"/>
        </w:rPr>
      </w:pPr>
      <w:r w:rsidRPr="00AE7877">
        <w:rPr>
          <w:rFonts w:ascii="Arial" w:hAnsi="Arial" w:cs="Arial"/>
          <w:sz w:val="28"/>
          <w:szCs w:val="28"/>
        </w:rPr>
        <w:t>8: Decent work and economic growth</w:t>
      </w:r>
    </w:p>
    <w:p w14:paraId="3EC708B5" w14:textId="77777777" w:rsidR="00A65013" w:rsidRPr="00AE7877" w:rsidRDefault="00A65013" w:rsidP="005A4807">
      <w:pPr>
        <w:spacing w:after="120" w:line="276" w:lineRule="auto"/>
        <w:ind w:left="720"/>
        <w:rPr>
          <w:rFonts w:ascii="Arial" w:hAnsi="Arial" w:cs="Arial"/>
          <w:sz w:val="28"/>
          <w:szCs w:val="28"/>
        </w:rPr>
      </w:pPr>
      <w:r w:rsidRPr="00AE7877">
        <w:rPr>
          <w:rFonts w:ascii="Arial" w:hAnsi="Arial" w:cs="Arial"/>
          <w:sz w:val="28"/>
          <w:szCs w:val="28"/>
        </w:rPr>
        <w:t xml:space="preserve">9: Industry, innovation and infrastructure </w:t>
      </w:r>
    </w:p>
    <w:p w14:paraId="74A5D9DF" w14:textId="77777777" w:rsidR="00A65013" w:rsidRPr="00AE7877" w:rsidRDefault="00A65013" w:rsidP="005A4807">
      <w:pPr>
        <w:spacing w:after="0" w:line="276" w:lineRule="auto"/>
        <w:ind w:left="720"/>
        <w:rPr>
          <w:rFonts w:ascii="Arial" w:eastAsia="Times New Roman" w:hAnsi="Arial" w:cs="Arial"/>
          <w:sz w:val="28"/>
          <w:szCs w:val="28"/>
          <w:lang w:eastAsia="en-GB"/>
        </w:rPr>
      </w:pPr>
      <w:r w:rsidRPr="00AE7877">
        <w:rPr>
          <w:rFonts w:ascii="Arial" w:hAnsi="Arial" w:cs="Arial"/>
          <w:sz w:val="28"/>
          <w:szCs w:val="28"/>
        </w:rPr>
        <w:t>10: Reduced inequalities</w:t>
      </w:r>
    </w:p>
    <w:p w14:paraId="1EC94937" w14:textId="77777777" w:rsidR="00A65013" w:rsidRPr="00AE7877" w:rsidRDefault="00A65013" w:rsidP="005A4807">
      <w:pPr>
        <w:pStyle w:val="NormalWeb"/>
        <w:shd w:val="clear" w:color="auto" w:fill="FFFFFF"/>
        <w:spacing w:before="0" w:beforeAutospacing="0" w:after="0" w:afterAutospacing="0" w:line="276" w:lineRule="auto"/>
        <w:rPr>
          <w:rFonts w:ascii="Arial" w:hAnsi="Arial" w:cs="Arial"/>
          <w:bCs/>
          <w:sz w:val="28"/>
          <w:szCs w:val="28"/>
        </w:rPr>
      </w:pPr>
    </w:p>
    <w:p w14:paraId="0463DFA8" w14:textId="385322F6" w:rsidR="005A4807" w:rsidRPr="00AE7877" w:rsidRDefault="00D15698" w:rsidP="005A4807">
      <w:pPr>
        <w:pStyle w:val="Title"/>
        <w:spacing w:line="276" w:lineRule="auto"/>
        <w:rPr>
          <w:rFonts w:ascii="Arial" w:hAnsi="Arial" w:cs="Arial"/>
          <w:b/>
          <w:bCs/>
          <w:sz w:val="28"/>
          <w:szCs w:val="28"/>
        </w:rPr>
      </w:pPr>
      <w:r w:rsidRPr="00AE7877">
        <w:rPr>
          <w:rFonts w:ascii="Arial" w:hAnsi="Arial" w:cs="Arial"/>
          <w:b/>
          <w:bCs/>
          <w:sz w:val="28"/>
          <w:szCs w:val="28"/>
        </w:rPr>
        <w:t>Scotland’s National Strategy for Economic Transformation</w:t>
      </w:r>
      <w:r w:rsidR="00A3703C" w:rsidRPr="00AE7877">
        <w:rPr>
          <w:rFonts w:ascii="Arial" w:hAnsi="Arial" w:cs="Arial"/>
          <w:b/>
          <w:bCs/>
          <w:sz w:val="28"/>
          <w:szCs w:val="28"/>
        </w:rPr>
        <w:t xml:space="preserve"> (NSET)</w:t>
      </w:r>
    </w:p>
    <w:p w14:paraId="6BF9820C" w14:textId="39F5458D" w:rsidR="00A3703C" w:rsidRPr="00AE7877" w:rsidRDefault="005A4807" w:rsidP="005A4807">
      <w:pPr>
        <w:pStyle w:val="NormalWeb"/>
        <w:shd w:val="clear" w:color="auto" w:fill="FFFFFF"/>
        <w:spacing w:before="0" w:beforeAutospacing="0" w:after="120" w:afterAutospacing="0" w:line="276" w:lineRule="auto"/>
        <w:rPr>
          <w:rFonts w:ascii="Arial" w:hAnsi="Arial" w:cs="Arial"/>
          <w:sz w:val="28"/>
          <w:szCs w:val="28"/>
        </w:rPr>
      </w:pPr>
      <w:hyperlink r:id="rId20" w:history="1">
        <w:r w:rsidRPr="00AE7877">
          <w:rPr>
            <w:rStyle w:val="Hyperlink"/>
            <w:rFonts w:ascii="Arial" w:hAnsi="Arial" w:cs="Arial"/>
            <w:b/>
            <w:bCs/>
            <w:sz w:val="28"/>
            <w:szCs w:val="28"/>
          </w:rPr>
          <w:t>NSET</w:t>
        </w:r>
      </w:hyperlink>
      <w:r w:rsidR="00A3703C" w:rsidRPr="00AE7877">
        <w:rPr>
          <w:rFonts w:ascii="Arial" w:hAnsi="Arial" w:cs="Arial"/>
          <w:bCs/>
          <w:sz w:val="28"/>
          <w:szCs w:val="28"/>
        </w:rPr>
        <w:t xml:space="preserve"> </w:t>
      </w:r>
      <w:r w:rsidR="004B5B1B" w:rsidRPr="00AE7877">
        <w:rPr>
          <w:rFonts w:ascii="Arial" w:hAnsi="Arial" w:cs="Arial"/>
          <w:sz w:val="28"/>
          <w:szCs w:val="28"/>
        </w:rPr>
        <w:t>P</w:t>
      </w:r>
      <w:r w:rsidR="004B5B1B" w:rsidRPr="00AE7877">
        <w:rPr>
          <w:rFonts w:ascii="Arial" w:hAnsi="Arial" w:cs="Arial"/>
          <w:bCs/>
          <w:sz w:val="28"/>
          <w:szCs w:val="28"/>
        </w:rPr>
        <w:t xml:space="preserve">ublished in March 2022, </w:t>
      </w:r>
      <w:r w:rsidR="00A3703C" w:rsidRPr="00AE7877">
        <w:rPr>
          <w:rFonts w:ascii="Arial" w:hAnsi="Arial" w:cs="Arial"/>
          <w:sz w:val="28"/>
          <w:szCs w:val="28"/>
        </w:rPr>
        <w:t xml:space="preserve">NSET </w:t>
      </w:r>
      <w:r w:rsidR="006A2DBE" w:rsidRPr="00AE7877">
        <w:rPr>
          <w:rFonts w:ascii="Arial" w:hAnsi="Arial" w:cs="Arial"/>
          <w:bCs/>
          <w:sz w:val="28"/>
          <w:szCs w:val="28"/>
        </w:rPr>
        <w:t>is a 10-year strategy</w:t>
      </w:r>
      <w:r w:rsidR="006A2DBE" w:rsidRPr="00AE7877">
        <w:rPr>
          <w:rFonts w:ascii="Arial" w:hAnsi="Arial" w:cs="Arial"/>
          <w:sz w:val="28"/>
          <w:szCs w:val="28"/>
        </w:rPr>
        <w:t xml:space="preserve"> that </w:t>
      </w:r>
      <w:r w:rsidR="00CE28A9" w:rsidRPr="00AE7877">
        <w:rPr>
          <w:rFonts w:ascii="Arial" w:hAnsi="Arial" w:cs="Arial"/>
          <w:sz w:val="28"/>
          <w:szCs w:val="28"/>
        </w:rPr>
        <w:t>aims to:</w:t>
      </w:r>
    </w:p>
    <w:p w14:paraId="28FB6336" w14:textId="77777777" w:rsidR="004F15F3" w:rsidRPr="00AE7877" w:rsidRDefault="00CE28A9" w:rsidP="004F15F3">
      <w:pPr>
        <w:pStyle w:val="NormalWeb"/>
        <w:shd w:val="clear" w:color="auto" w:fill="FFFFFF"/>
        <w:spacing w:before="0" w:beforeAutospacing="0" w:after="120" w:afterAutospacing="0" w:line="276" w:lineRule="auto"/>
        <w:rPr>
          <w:rFonts w:ascii="Arial" w:hAnsi="Arial" w:cs="Arial"/>
          <w:sz w:val="28"/>
          <w:szCs w:val="28"/>
        </w:rPr>
      </w:pPr>
      <w:r w:rsidRPr="00AE7877">
        <w:rPr>
          <w:rFonts w:ascii="Arial" w:hAnsi="Arial" w:cs="Arial"/>
          <w:sz w:val="28"/>
          <w:szCs w:val="28"/>
        </w:rPr>
        <w:t>“Ensure that people have the skills they need at every stage of life to have rewarding careers and meet the demands of an ever-changing economy and society and that employers invest in the skilled employees they need to grow their businesses.”</w:t>
      </w:r>
      <w:r w:rsidR="004F15F3" w:rsidRPr="00AE7877">
        <w:rPr>
          <w:rFonts w:ascii="Arial" w:hAnsi="Arial" w:cs="Arial"/>
          <w:sz w:val="28"/>
          <w:szCs w:val="28"/>
        </w:rPr>
        <w:t xml:space="preserve"> a</w:t>
      </w:r>
      <w:r w:rsidRPr="00AE7877">
        <w:rPr>
          <w:rFonts w:ascii="Arial" w:hAnsi="Arial" w:cs="Arial"/>
          <w:sz w:val="28"/>
          <w:szCs w:val="28"/>
        </w:rPr>
        <w:t xml:space="preserve">nd </w:t>
      </w:r>
    </w:p>
    <w:p w14:paraId="3A3E7196" w14:textId="0A8EF28B" w:rsidR="00CE28A9" w:rsidRPr="00AE7877" w:rsidRDefault="00CE28A9" w:rsidP="004F15F3">
      <w:pPr>
        <w:pStyle w:val="NormalWeb"/>
        <w:shd w:val="clear" w:color="auto" w:fill="FFFFFF"/>
        <w:spacing w:before="0" w:beforeAutospacing="0" w:after="0" w:afterAutospacing="0" w:line="276" w:lineRule="auto"/>
        <w:rPr>
          <w:rFonts w:ascii="Arial" w:hAnsi="Arial" w:cs="Arial"/>
          <w:sz w:val="28"/>
          <w:szCs w:val="28"/>
        </w:rPr>
      </w:pPr>
      <w:r w:rsidRPr="00AE7877">
        <w:rPr>
          <w:rFonts w:ascii="Arial" w:hAnsi="Arial" w:cs="Arial"/>
          <w:sz w:val="28"/>
          <w:szCs w:val="28"/>
        </w:rPr>
        <w:t>“Reorient our economy towards wellbeing and fair work, to deliver higher rates of employment and wage growth, to significantly reduce structural poverty, particularly child poverty, and improve health, cultural and social outcomes for disadvantaged families and communities.”</w:t>
      </w:r>
    </w:p>
    <w:p w14:paraId="11BB2FCA" w14:textId="77777777" w:rsidR="009C3938" w:rsidRPr="00AE7877" w:rsidRDefault="009C3938" w:rsidP="005A4807">
      <w:pPr>
        <w:spacing w:after="0" w:line="276" w:lineRule="auto"/>
        <w:rPr>
          <w:rFonts w:ascii="Arial" w:hAnsi="Arial" w:cs="Arial"/>
          <w:sz w:val="28"/>
          <w:szCs w:val="28"/>
        </w:rPr>
      </w:pPr>
    </w:p>
    <w:p w14:paraId="46E2CFDF" w14:textId="46CFCBF7" w:rsidR="005A4807" w:rsidRPr="00AE7877" w:rsidRDefault="00D15698" w:rsidP="005A4807">
      <w:pPr>
        <w:pStyle w:val="Title"/>
        <w:rPr>
          <w:rFonts w:ascii="Arial" w:hAnsi="Arial" w:cs="Arial"/>
          <w:b/>
          <w:bCs/>
          <w:sz w:val="28"/>
          <w:szCs w:val="28"/>
        </w:rPr>
      </w:pPr>
      <w:r w:rsidRPr="00AE7877">
        <w:rPr>
          <w:rFonts w:ascii="Arial" w:hAnsi="Arial" w:cs="Arial"/>
          <w:b/>
          <w:bCs/>
          <w:sz w:val="28"/>
          <w:szCs w:val="28"/>
        </w:rPr>
        <w:t>No One Left Behind</w:t>
      </w:r>
    </w:p>
    <w:p w14:paraId="3CE3920D" w14:textId="17368A85" w:rsidR="009C3938" w:rsidRPr="00AE7877" w:rsidRDefault="005A4807" w:rsidP="005A4807">
      <w:pPr>
        <w:spacing w:after="0" w:line="276" w:lineRule="auto"/>
        <w:rPr>
          <w:rFonts w:ascii="Arial" w:hAnsi="Arial" w:cs="Arial"/>
          <w:sz w:val="28"/>
          <w:szCs w:val="28"/>
        </w:rPr>
      </w:pPr>
      <w:hyperlink r:id="rId21" w:history="1">
        <w:r w:rsidRPr="00AE7877">
          <w:rPr>
            <w:rStyle w:val="Hyperlink"/>
            <w:rFonts w:ascii="Arial" w:hAnsi="Arial" w:cs="Arial"/>
            <w:sz w:val="28"/>
            <w:szCs w:val="28"/>
          </w:rPr>
          <w:t>No One Left Behind</w:t>
        </w:r>
      </w:hyperlink>
      <w:r w:rsidRPr="00AE7877">
        <w:rPr>
          <w:rFonts w:ascii="Arial" w:hAnsi="Arial" w:cs="Arial"/>
          <w:sz w:val="28"/>
          <w:szCs w:val="28"/>
        </w:rPr>
        <w:t xml:space="preserve"> </w:t>
      </w:r>
      <w:r w:rsidR="009C3938" w:rsidRPr="00AE7877">
        <w:rPr>
          <w:rFonts w:ascii="Arial" w:hAnsi="Arial" w:cs="Arial"/>
          <w:sz w:val="28"/>
          <w:szCs w:val="28"/>
        </w:rPr>
        <w:t>is our approach to employability services in Scotland that tackles inequalities in Scotland’s labour market, that helps people of all ages who experience the most disadvantage and inequality to progress towards employment, to stay in employment and to progress in the workplace.</w:t>
      </w:r>
      <w:r w:rsidR="009C3938" w:rsidRPr="00AE7877">
        <w:rPr>
          <w:rFonts w:ascii="Arial" w:hAnsi="Arial" w:cs="Arial"/>
          <w:color w:val="000000"/>
          <w:sz w:val="28"/>
          <w:szCs w:val="28"/>
        </w:rPr>
        <w:t xml:space="preserve"> </w:t>
      </w:r>
    </w:p>
    <w:p w14:paraId="5EDDDF87" w14:textId="77777777" w:rsidR="009C3938" w:rsidRPr="00AE7877" w:rsidRDefault="009C3938" w:rsidP="005A4807">
      <w:pPr>
        <w:spacing w:after="0" w:line="276" w:lineRule="auto"/>
        <w:rPr>
          <w:rFonts w:ascii="Arial" w:hAnsi="Arial" w:cs="Arial"/>
          <w:sz w:val="28"/>
          <w:szCs w:val="28"/>
        </w:rPr>
      </w:pPr>
    </w:p>
    <w:p w14:paraId="4293922D" w14:textId="0166C69B" w:rsidR="009C3938" w:rsidRPr="00AE7877" w:rsidRDefault="009C3938" w:rsidP="005A4807">
      <w:pPr>
        <w:spacing w:after="0" w:line="276" w:lineRule="auto"/>
        <w:rPr>
          <w:rFonts w:ascii="Arial" w:hAnsi="Arial" w:cs="Arial"/>
          <w:sz w:val="28"/>
          <w:szCs w:val="28"/>
        </w:rPr>
      </w:pPr>
      <w:r w:rsidRPr="00AE7877">
        <w:rPr>
          <w:rFonts w:ascii="Arial" w:hAnsi="Arial" w:cs="Arial"/>
          <w:sz w:val="28"/>
          <w:szCs w:val="28"/>
        </w:rPr>
        <w:t xml:space="preserve">Through the </w:t>
      </w:r>
      <w:hyperlink r:id="rId22" w:history="1">
        <w:r w:rsidRPr="00AE7877">
          <w:rPr>
            <w:rStyle w:val="Hyperlink"/>
            <w:rFonts w:ascii="Arial" w:hAnsi="Arial" w:cs="Arial"/>
            <w:sz w:val="28"/>
            <w:szCs w:val="28"/>
          </w:rPr>
          <w:t>partnership working agreement</w:t>
        </w:r>
      </w:hyperlink>
      <w:r w:rsidRPr="00AE7877">
        <w:rPr>
          <w:rFonts w:ascii="Arial" w:hAnsi="Arial" w:cs="Arial"/>
          <w:sz w:val="28"/>
          <w:szCs w:val="28"/>
        </w:rPr>
        <w:t>, Scottish and Local Government are committed to working in partnership to deliver employability support to achieve the best outcomes possible for participants.</w:t>
      </w:r>
    </w:p>
    <w:p w14:paraId="325B91A1" w14:textId="77777777" w:rsidR="009C3938" w:rsidRPr="00AE7877" w:rsidRDefault="009C3938" w:rsidP="005A4807">
      <w:pPr>
        <w:spacing w:after="0" w:line="276" w:lineRule="auto"/>
        <w:rPr>
          <w:rFonts w:ascii="Arial" w:hAnsi="Arial" w:cs="Arial"/>
          <w:sz w:val="28"/>
          <w:szCs w:val="28"/>
        </w:rPr>
      </w:pPr>
    </w:p>
    <w:p w14:paraId="39CE631D" w14:textId="4EBD1D60" w:rsidR="009C3938" w:rsidRPr="00AE7877" w:rsidRDefault="009C3938" w:rsidP="005A4807">
      <w:pPr>
        <w:spacing w:after="0" w:line="276" w:lineRule="auto"/>
        <w:rPr>
          <w:rFonts w:ascii="Arial" w:hAnsi="Arial" w:cs="Arial"/>
          <w:sz w:val="28"/>
          <w:szCs w:val="28"/>
        </w:rPr>
      </w:pPr>
      <w:r w:rsidRPr="00AE7877">
        <w:rPr>
          <w:rFonts w:ascii="Arial" w:hAnsi="Arial" w:cs="Arial"/>
          <w:sz w:val="28"/>
          <w:szCs w:val="28"/>
        </w:rPr>
        <w:t xml:space="preserve">Local Employability Partnerships (LEPs) play a critical role in the planning and commissioning of employability services locally providing support to help individuals overcome personal and systemic barriers to employment by addressing the broader needs of those </w:t>
      </w:r>
      <w:r w:rsidRPr="00AE7877">
        <w:rPr>
          <w:rFonts w:ascii="Arial" w:hAnsi="Arial" w:cs="Arial"/>
          <w:color w:val="000000"/>
          <w:sz w:val="28"/>
          <w:szCs w:val="28"/>
        </w:rPr>
        <w:t>who are disadvantaged in the labour market. This could be for example help with an addiction or specialist support for a mental health condition</w:t>
      </w:r>
      <w:r w:rsidR="0012589E" w:rsidRPr="00AE7877">
        <w:rPr>
          <w:rFonts w:ascii="Arial" w:hAnsi="Arial" w:cs="Arial"/>
          <w:color w:val="000000"/>
          <w:sz w:val="28"/>
          <w:szCs w:val="28"/>
        </w:rPr>
        <w:t xml:space="preserve">, etc. </w:t>
      </w:r>
    </w:p>
    <w:p w14:paraId="6101248E" w14:textId="77777777" w:rsidR="00DA1BB8" w:rsidRPr="00AE7877" w:rsidRDefault="00DA1BB8" w:rsidP="005A4807">
      <w:pPr>
        <w:spacing w:after="0" w:line="276" w:lineRule="auto"/>
        <w:ind w:left="29"/>
        <w:rPr>
          <w:rFonts w:ascii="Arial" w:hAnsi="Arial" w:cs="Arial"/>
          <w:b/>
          <w:bCs/>
          <w:sz w:val="28"/>
          <w:szCs w:val="28"/>
          <w:u w:val="single"/>
        </w:rPr>
      </w:pPr>
    </w:p>
    <w:p w14:paraId="5AC46B52" w14:textId="1034E63C" w:rsidR="00924438" w:rsidRPr="00AE7877" w:rsidRDefault="004C11E2" w:rsidP="005A4807">
      <w:pPr>
        <w:pStyle w:val="Title"/>
        <w:rPr>
          <w:rFonts w:ascii="Arial" w:hAnsi="Arial" w:cs="Arial"/>
          <w:b/>
          <w:bCs/>
          <w:sz w:val="28"/>
          <w:szCs w:val="28"/>
        </w:rPr>
      </w:pPr>
      <w:bookmarkStart w:id="7" w:name="SMEthirdsb"/>
      <w:r w:rsidRPr="00AE7877">
        <w:rPr>
          <w:rFonts w:ascii="Arial" w:hAnsi="Arial" w:cs="Arial"/>
          <w:b/>
          <w:bCs/>
          <w:sz w:val="28"/>
          <w:szCs w:val="28"/>
        </w:rPr>
        <w:lastRenderedPageBreak/>
        <w:t>Small and Medium Enterprises (</w:t>
      </w:r>
      <w:r w:rsidR="00924438" w:rsidRPr="00AE7877">
        <w:rPr>
          <w:rFonts w:ascii="Arial" w:hAnsi="Arial" w:cs="Arial"/>
          <w:b/>
          <w:bCs/>
          <w:sz w:val="28"/>
          <w:szCs w:val="28"/>
        </w:rPr>
        <w:t>SME</w:t>
      </w:r>
      <w:r w:rsidRPr="00AE7877">
        <w:rPr>
          <w:rFonts w:ascii="Arial" w:hAnsi="Arial" w:cs="Arial"/>
          <w:b/>
          <w:bCs/>
          <w:sz w:val="28"/>
          <w:szCs w:val="28"/>
        </w:rPr>
        <w:t>s)</w:t>
      </w:r>
      <w:r w:rsidR="00924438" w:rsidRPr="00AE7877">
        <w:rPr>
          <w:rFonts w:ascii="Arial" w:hAnsi="Arial" w:cs="Arial"/>
          <w:b/>
          <w:bCs/>
          <w:sz w:val="28"/>
          <w:szCs w:val="28"/>
        </w:rPr>
        <w:t>, third sector and supported businesses</w:t>
      </w:r>
    </w:p>
    <w:p w14:paraId="76D137DC" w14:textId="77777777" w:rsidR="000D0DAE" w:rsidRPr="00AE7877" w:rsidRDefault="000D0DAE" w:rsidP="00310F21">
      <w:pPr>
        <w:rPr>
          <w:sz w:val="28"/>
          <w:szCs w:val="28"/>
        </w:rPr>
      </w:pPr>
    </w:p>
    <w:bookmarkEnd w:id="7"/>
    <w:p w14:paraId="4F7118A7" w14:textId="181D3B24" w:rsidR="004807D5" w:rsidRPr="00AE7877" w:rsidRDefault="00500135" w:rsidP="005A4807">
      <w:pPr>
        <w:spacing w:after="0" w:line="276" w:lineRule="auto"/>
        <w:rPr>
          <w:rFonts w:ascii="Arial" w:hAnsi="Arial" w:cs="Arial"/>
          <w:sz w:val="28"/>
          <w:szCs w:val="28"/>
        </w:rPr>
      </w:pPr>
      <w:r w:rsidRPr="00AE7877">
        <w:rPr>
          <w:rFonts w:ascii="Arial" w:hAnsi="Arial" w:cs="Arial"/>
          <w:sz w:val="28"/>
          <w:szCs w:val="28"/>
        </w:rPr>
        <w:t xml:space="preserve">Use of community benefits in procurement is intended to be complementary to the requirement to facilitate access to procurement to SMEs the third sector and supported </w:t>
      </w:r>
      <w:proofErr w:type="gramStart"/>
      <w:r w:rsidRPr="00AE7877">
        <w:rPr>
          <w:rFonts w:ascii="Arial" w:hAnsi="Arial" w:cs="Arial"/>
          <w:sz w:val="28"/>
          <w:szCs w:val="28"/>
        </w:rPr>
        <w:t>businesses</w:t>
      </w:r>
      <w:r w:rsidR="00310F21" w:rsidRPr="00AE7877">
        <w:rPr>
          <w:rFonts w:ascii="Arial" w:hAnsi="Arial" w:cs="Arial"/>
          <w:sz w:val="28"/>
          <w:szCs w:val="28"/>
        </w:rPr>
        <w:t>.</w:t>
      </w:r>
      <w:r w:rsidR="004C11E2" w:rsidRPr="00AE7877">
        <w:rPr>
          <w:rFonts w:ascii="Arial" w:hAnsi="Arial" w:cs="Arial"/>
          <w:sz w:val="28"/>
          <w:szCs w:val="28"/>
        </w:rPr>
        <w:t>*</w:t>
      </w:r>
      <w:proofErr w:type="gramEnd"/>
      <w:r w:rsidRPr="00AE7877">
        <w:rPr>
          <w:rFonts w:ascii="Arial" w:hAnsi="Arial" w:cs="Arial"/>
          <w:sz w:val="28"/>
          <w:szCs w:val="28"/>
        </w:rPr>
        <w:t xml:space="preserve"> For lower value contracts, the increased accessibility for a diverse range of bidders (small, local businesses</w:t>
      </w:r>
      <w:r w:rsidR="00A0419B">
        <w:rPr>
          <w:rFonts w:ascii="Arial" w:hAnsi="Arial" w:cs="Arial"/>
          <w:sz w:val="28"/>
          <w:szCs w:val="28"/>
        </w:rPr>
        <w:t xml:space="preserve"> </w:t>
      </w:r>
      <w:r w:rsidRPr="00AE7877">
        <w:rPr>
          <w:rFonts w:ascii="Arial" w:hAnsi="Arial" w:cs="Arial"/>
          <w:sz w:val="28"/>
          <w:szCs w:val="28"/>
        </w:rPr>
        <w:t>etc) may, in themselves, confer social impact.</w:t>
      </w:r>
    </w:p>
    <w:p w14:paraId="3F2FD24D" w14:textId="77777777" w:rsidR="00C207EB" w:rsidRPr="00AE7877" w:rsidRDefault="00C207EB" w:rsidP="00C207EB">
      <w:pPr>
        <w:spacing w:after="0" w:line="276" w:lineRule="auto"/>
        <w:rPr>
          <w:rFonts w:ascii="Arial" w:hAnsi="Arial" w:cs="Arial"/>
          <w:sz w:val="28"/>
          <w:szCs w:val="28"/>
        </w:rPr>
      </w:pPr>
    </w:p>
    <w:p w14:paraId="6E43A00F" w14:textId="5BAE0B15" w:rsidR="00924438" w:rsidRPr="00AE7877" w:rsidRDefault="009119D1" w:rsidP="005A4807">
      <w:pPr>
        <w:spacing w:after="0" w:line="276" w:lineRule="auto"/>
        <w:rPr>
          <w:rFonts w:ascii="Arial" w:hAnsi="Arial" w:cs="Arial"/>
          <w:sz w:val="28"/>
          <w:szCs w:val="28"/>
        </w:rPr>
      </w:pPr>
      <w:r w:rsidRPr="00AE7877">
        <w:rPr>
          <w:rFonts w:ascii="Arial" w:hAnsi="Arial" w:cs="Arial"/>
          <w:sz w:val="28"/>
          <w:szCs w:val="28"/>
        </w:rPr>
        <w:t>To</w:t>
      </w:r>
      <w:r w:rsidR="00924438" w:rsidRPr="00AE7877">
        <w:rPr>
          <w:rFonts w:ascii="Arial" w:hAnsi="Arial" w:cs="Arial"/>
          <w:sz w:val="28"/>
          <w:szCs w:val="28"/>
        </w:rPr>
        <w:t xml:space="preserve"> manage any possible burden on suppliers, and to avoid deterring SMEs, third sector and supported businesses’ participation in procurement, </w:t>
      </w:r>
      <w:r w:rsidR="00C84B95" w:rsidRPr="00AE7877">
        <w:rPr>
          <w:rFonts w:ascii="Arial" w:hAnsi="Arial" w:cs="Arial"/>
          <w:color w:val="333333"/>
          <w:sz w:val="28"/>
          <w:szCs w:val="28"/>
        </w:rPr>
        <w:t>i</w:t>
      </w:r>
      <w:r w:rsidR="00C84B95" w:rsidRPr="00AE7877">
        <w:rPr>
          <w:rFonts w:ascii="Arial" w:hAnsi="Arial" w:cs="Arial"/>
          <w:sz w:val="28"/>
          <w:szCs w:val="28"/>
        </w:rPr>
        <w:t xml:space="preserve">t is important to make sure that </w:t>
      </w:r>
      <w:r w:rsidR="000B78EC" w:rsidRPr="00AE7877">
        <w:rPr>
          <w:rFonts w:ascii="Arial" w:hAnsi="Arial" w:cs="Arial"/>
          <w:sz w:val="28"/>
          <w:szCs w:val="28"/>
        </w:rPr>
        <w:t xml:space="preserve">any </w:t>
      </w:r>
      <w:r w:rsidR="00924438" w:rsidRPr="00AE7877">
        <w:rPr>
          <w:rFonts w:ascii="Arial" w:hAnsi="Arial" w:cs="Arial"/>
          <w:sz w:val="28"/>
          <w:szCs w:val="28"/>
        </w:rPr>
        <w:t xml:space="preserve">use of community benefits in procurement </w:t>
      </w:r>
      <w:r w:rsidR="00C84B95" w:rsidRPr="00AE7877">
        <w:rPr>
          <w:rFonts w:ascii="Arial" w:hAnsi="Arial" w:cs="Arial"/>
          <w:sz w:val="28"/>
          <w:szCs w:val="28"/>
        </w:rPr>
        <w:t xml:space="preserve">is </w:t>
      </w:r>
      <w:r w:rsidR="00924438" w:rsidRPr="00AE7877">
        <w:rPr>
          <w:rFonts w:ascii="Arial" w:hAnsi="Arial" w:cs="Arial"/>
          <w:sz w:val="28"/>
          <w:szCs w:val="28"/>
        </w:rPr>
        <w:t xml:space="preserve">relevant and proportionate to the </w:t>
      </w:r>
      <w:r w:rsidRPr="00AE7877">
        <w:rPr>
          <w:rFonts w:ascii="Arial" w:hAnsi="Arial" w:cs="Arial"/>
          <w:sz w:val="28"/>
          <w:szCs w:val="28"/>
        </w:rPr>
        <w:t>contract.</w:t>
      </w:r>
    </w:p>
    <w:p w14:paraId="6D142105" w14:textId="77777777" w:rsidR="00F46DD0" w:rsidRPr="00AE7877" w:rsidRDefault="00F46DD0" w:rsidP="00F46DD0">
      <w:pPr>
        <w:spacing w:after="0" w:line="276" w:lineRule="auto"/>
        <w:rPr>
          <w:rFonts w:ascii="Arial" w:hAnsi="Arial" w:cs="Arial"/>
          <w:sz w:val="28"/>
          <w:szCs w:val="28"/>
          <w:highlight w:val="yellow"/>
          <w:u w:val="single"/>
        </w:rPr>
      </w:pPr>
    </w:p>
    <w:p w14:paraId="7F8CCBE6" w14:textId="50EF41FD" w:rsidR="00D020E8" w:rsidRPr="00AE7877" w:rsidRDefault="00D020E8" w:rsidP="005A4807">
      <w:pPr>
        <w:spacing w:after="0" w:line="276" w:lineRule="auto"/>
        <w:rPr>
          <w:rFonts w:ascii="Arial" w:hAnsi="Arial" w:cs="Arial"/>
          <w:b/>
          <w:bCs/>
          <w:sz w:val="28"/>
          <w:szCs w:val="28"/>
        </w:rPr>
      </w:pPr>
    </w:p>
    <w:p w14:paraId="02B041FE" w14:textId="77777777" w:rsidR="00C22407" w:rsidRPr="00AE7877" w:rsidRDefault="00C22407" w:rsidP="005A4807">
      <w:pPr>
        <w:spacing w:after="0" w:line="276" w:lineRule="auto"/>
        <w:ind w:left="29"/>
        <w:rPr>
          <w:rFonts w:ascii="Arial" w:hAnsi="Arial" w:cs="Arial"/>
          <w:sz w:val="28"/>
          <w:szCs w:val="28"/>
          <w:highlight w:val="yellow"/>
        </w:rPr>
      </w:pPr>
    </w:p>
    <w:p w14:paraId="3FF6714C" w14:textId="6055D5EA" w:rsidR="00AF50DC" w:rsidRPr="00AE7877" w:rsidRDefault="00AF50DC" w:rsidP="005E358E">
      <w:pPr>
        <w:pStyle w:val="Title"/>
        <w:rPr>
          <w:rFonts w:ascii="Arial" w:hAnsi="Arial" w:cs="Arial"/>
          <w:b/>
          <w:bCs/>
          <w:sz w:val="28"/>
          <w:szCs w:val="28"/>
        </w:rPr>
      </w:pPr>
      <w:r w:rsidRPr="00AE7877">
        <w:rPr>
          <w:rFonts w:ascii="Arial" w:hAnsi="Arial" w:cs="Arial"/>
          <w:b/>
          <w:bCs/>
          <w:sz w:val="28"/>
          <w:szCs w:val="28"/>
        </w:rPr>
        <w:t>Community Wealth Building</w:t>
      </w:r>
      <w:r w:rsidR="00EC69ED" w:rsidRPr="00AE7877">
        <w:rPr>
          <w:rFonts w:ascii="Arial" w:hAnsi="Arial" w:cs="Arial"/>
          <w:b/>
          <w:bCs/>
          <w:sz w:val="28"/>
          <w:szCs w:val="28"/>
        </w:rPr>
        <w:t xml:space="preserve"> (CWB)</w:t>
      </w:r>
    </w:p>
    <w:p w14:paraId="17F771C8" w14:textId="0D49C75B" w:rsidR="00B160CD" w:rsidRPr="00AE7877" w:rsidRDefault="00AF50DC" w:rsidP="005A4807">
      <w:pPr>
        <w:pStyle w:val="NormalWeb"/>
        <w:shd w:val="clear" w:color="auto" w:fill="FFFFFF"/>
        <w:spacing w:before="0" w:beforeAutospacing="0" w:after="0" w:afterAutospacing="0" w:line="276" w:lineRule="auto"/>
        <w:rPr>
          <w:rFonts w:ascii="Arial" w:hAnsi="Arial" w:cs="Arial"/>
          <w:color w:val="333333"/>
          <w:sz w:val="28"/>
          <w:szCs w:val="28"/>
        </w:rPr>
      </w:pPr>
      <w:hyperlink r:id="rId23" w:history="1">
        <w:r w:rsidRPr="00AE7877">
          <w:rPr>
            <w:rStyle w:val="Hyperlink"/>
            <w:rFonts w:ascii="Arial" w:hAnsi="Arial" w:cs="Arial"/>
            <w:color w:val="347AB7"/>
            <w:sz w:val="28"/>
            <w:szCs w:val="28"/>
          </w:rPr>
          <w:t>Fair Work First</w:t>
        </w:r>
      </w:hyperlink>
      <w:r w:rsidRPr="00AE7877">
        <w:rPr>
          <w:rFonts w:ascii="Arial" w:hAnsi="Arial" w:cs="Arial"/>
          <w:color w:val="333333"/>
          <w:sz w:val="28"/>
          <w:szCs w:val="28"/>
        </w:rPr>
        <w:t xml:space="preserve"> and </w:t>
      </w:r>
      <w:hyperlink r:id="rId24" w:tgtFrame="_blank" w:history="1">
        <w:r w:rsidRPr="00AE7877">
          <w:rPr>
            <w:rStyle w:val="Hyperlink"/>
            <w:rFonts w:ascii="Arial" w:hAnsi="Arial" w:cs="Arial"/>
            <w:color w:val="347AB7"/>
            <w:sz w:val="28"/>
            <w:szCs w:val="28"/>
          </w:rPr>
          <w:t>Community Benefits</w:t>
        </w:r>
      </w:hyperlink>
      <w:r w:rsidRPr="00AE7877">
        <w:rPr>
          <w:rStyle w:val="Hyperlink"/>
          <w:rFonts w:ascii="Arial" w:hAnsi="Arial" w:cs="Arial"/>
          <w:color w:val="347AB7"/>
          <w:sz w:val="28"/>
          <w:szCs w:val="28"/>
        </w:rPr>
        <w:t xml:space="preserve"> </w:t>
      </w:r>
      <w:r w:rsidR="00B160CD" w:rsidRPr="00AE7877">
        <w:rPr>
          <w:rStyle w:val="Hyperlink"/>
          <w:rFonts w:ascii="Arial" w:hAnsi="Arial" w:cs="Arial"/>
          <w:color w:val="347AB7"/>
          <w:sz w:val="28"/>
          <w:szCs w:val="28"/>
        </w:rPr>
        <w:t>in Procurement</w:t>
      </w:r>
      <w:r w:rsidR="00CA5F19" w:rsidRPr="00AE7877">
        <w:rPr>
          <w:rStyle w:val="Hyperlink"/>
          <w:rFonts w:ascii="Arial" w:hAnsi="Arial" w:cs="Arial"/>
          <w:color w:val="auto"/>
          <w:sz w:val="28"/>
          <w:szCs w:val="28"/>
          <w:u w:val="none"/>
        </w:rPr>
        <w:t xml:space="preserve"> </w:t>
      </w:r>
      <w:r w:rsidR="00B95572" w:rsidRPr="00AE7877">
        <w:rPr>
          <w:rStyle w:val="Hyperlink"/>
          <w:rFonts w:ascii="Arial" w:hAnsi="Arial" w:cs="Arial"/>
          <w:color w:val="auto"/>
          <w:sz w:val="28"/>
          <w:szCs w:val="28"/>
          <w:u w:val="none"/>
        </w:rPr>
        <w:t>contribute to</w:t>
      </w:r>
      <w:r w:rsidR="007C3F25" w:rsidRPr="00AE7877">
        <w:rPr>
          <w:rStyle w:val="Hyperlink"/>
          <w:rFonts w:ascii="Arial" w:hAnsi="Arial" w:cs="Arial"/>
          <w:color w:val="auto"/>
          <w:sz w:val="28"/>
          <w:szCs w:val="28"/>
          <w:u w:val="none"/>
        </w:rPr>
        <w:t xml:space="preserve"> </w:t>
      </w:r>
      <w:hyperlink r:id="rId25" w:history="1">
        <w:r w:rsidR="007C3F25" w:rsidRPr="00AE7877">
          <w:rPr>
            <w:rStyle w:val="Hyperlink"/>
            <w:rFonts w:ascii="Arial" w:hAnsi="Arial" w:cs="Arial"/>
            <w:sz w:val="28"/>
            <w:szCs w:val="28"/>
          </w:rPr>
          <w:t>Community Wealth Building</w:t>
        </w:r>
      </w:hyperlink>
      <w:r w:rsidR="00EB4323" w:rsidRPr="00AE7877">
        <w:rPr>
          <w:rStyle w:val="Hyperlink"/>
          <w:rFonts w:ascii="Arial" w:hAnsi="Arial" w:cs="Arial"/>
          <w:color w:val="auto"/>
          <w:sz w:val="28"/>
          <w:szCs w:val="28"/>
          <w:u w:val="none"/>
        </w:rPr>
        <w:t xml:space="preserve"> </w:t>
      </w:r>
      <w:r w:rsidR="00B95572" w:rsidRPr="00AE7877">
        <w:rPr>
          <w:rFonts w:ascii="Arial" w:hAnsi="Arial" w:cs="Arial"/>
          <w:color w:val="333333"/>
          <w:sz w:val="28"/>
          <w:szCs w:val="28"/>
        </w:rPr>
        <w:t>through</w:t>
      </w:r>
      <w:r w:rsidR="000E1817" w:rsidRPr="00AE7877">
        <w:rPr>
          <w:rFonts w:ascii="Arial" w:hAnsi="Arial" w:cs="Arial"/>
          <w:color w:val="333333"/>
          <w:sz w:val="28"/>
          <w:szCs w:val="28"/>
        </w:rPr>
        <w:t>:</w:t>
      </w:r>
    </w:p>
    <w:p w14:paraId="005AFB2B" w14:textId="391A1466" w:rsidR="00B160CD" w:rsidRPr="00AE7877" w:rsidRDefault="000E1817" w:rsidP="005A4807">
      <w:pPr>
        <w:pStyle w:val="NormalWeb"/>
        <w:numPr>
          <w:ilvl w:val="0"/>
          <w:numId w:val="36"/>
        </w:numPr>
        <w:shd w:val="clear" w:color="auto" w:fill="FFFFFF"/>
        <w:spacing w:before="0" w:beforeAutospacing="0" w:after="0" w:afterAutospacing="0" w:line="276" w:lineRule="auto"/>
        <w:rPr>
          <w:rFonts w:ascii="Arial" w:hAnsi="Arial" w:cs="Arial"/>
          <w:color w:val="333333"/>
          <w:sz w:val="28"/>
          <w:szCs w:val="28"/>
        </w:rPr>
      </w:pPr>
      <w:r w:rsidRPr="00AE7877">
        <w:rPr>
          <w:rFonts w:ascii="Arial" w:hAnsi="Arial" w:cs="Arial"/>
          <w:color w:val="333333"/>
          <w:sz w:val="28"/>
          <w:szCs w:val="28"/>
        </w:rPr>
        <w:t xml:space="preserve">maximise economic and social benefits through procurement and </w:t>
      </w:r>
      <w:r w:rsidR="00B160CD" w:rsidRPr="00AE7877">
        <w:rPr>
          <w:rFonts w:ascii="Arial" w:hAnsi="Arial" w:cs="Arial"/>
          <w:color w:val="333333"/>
          <w:sz w:val="28"/>
          <w:szCs w:val="28"/>
        </w:rPr>
        <w:t>commissioning,</w:t>
      </w:r>
    </w:p>
    <w:p w14:paraId="1F75D7D2" w14:textId="43E42C37" w:rsidR="00B160CD" w:rsidRPr="00AE7877" w:rsidRDefault="000E1817" w:rsidP="005A4807">
      <w:pPr>
        <w:pStyle w:val="NormalWeb"/>
        <w:numPr>
          <w:ilvl w:val="0"/>
          <w:numId w:val="36"/>
        </w:numPr>
        <w:shd w:val="clear" w:color="auto" w:fill="FFFFFF"/>
        <w:spacing w:before="0" w:beforeAutospacing="0" w:after="0" w:afterAutospacing="0" w:line="276" w:lineRule="auto"/>
        <w:rPr>
          <w:rFonts w:ascii="Arial" w:hAnsi="Arial" w:cs="Arial"/>
          <w:color w:val="333333"/>
          <w:sz w:val="28"/>
          <w:szCs w:val="28"/>
        </w:rPr>
      </w:pPr>
      <w:r w:rsidRPr="00AE7877">
        <w:rPr>
          <w:rFonts w:ascii="Arial" w:hAnsi="Arial" w:cs="Arial"/>
          <w:color w:val="333333"/>
          <w:sz w:val="28"/>
          <w:szCs w:val="28"/>
        </w:rPr>
        <w:t>apply fair work practices; and</w:t>
      </w:r>
    </w:p>
    <w:p w14:paraId="1063C071" w14:textId="7CFDF134" w:rsidR="000E1817" w:rsidRPr="00AE7877" w:rsidRDefault="000E1817" w:rsidP="005A4807">
      <w:pPr>
        <w:pStyle w:val="NormalWeb"/>
        <w:numPr>
          <w:ilvl w:val="0"/>
          <w:numId w:val="36"/>
        </w:numPr>
        <w:shd w:val="clear" w:color="auto" w:fill="FFFFFF"/>
        <w:spacing w:before="0" w:beforeAutospacing="0" w:after="0" w:afterAutospacing="0" w:line="276" w:lineRule="auto"/>
        <w:rPr>
          <w:rFonts w:ascii="Arial" w:hAnsi="Arial" w:cs="Arial"/>
          <w:color w:val="333333"/>
          <w:sz w:val="28"/>
          <w:szCs w:val="28"/>
        </w:rPr>
      </w:pPr>
      <w:r w:rsidRPr="00AE7877">
        <w:rPr>
          <w:rFonts w:ascii="Arial" w:hAnsi="Arial" w:cs="Arial"/>
          <w:color w:val="333333"/>
          <w:sz w:val="28"/>
          <w:szCs w:val="28"/>
        </w:rPr>
        <w:t>develop good enterprises and secure supply chains.</w:t>
      </w:r>
    </w:p>
    <w:p w14:paraId="02C87F68" w14:textId="77777777" w:rsidR="004769DC" w:rsidRPr="00AE7877" w:rsidRDefault="004769DC" w:rsidP="005A4807">
      <w:pPr>
        <w:shd w:val="clear" w:color="auto" w:fill="FFFFFF"/>
        <w:spacing w:after="0" w:line="276" w:lineRule="auto"/>
        <w:rPr>
          <w:rFonts w:ascii="Arial" w:hAnsi="Arial" w:cs="Arial"/>
          <w:color w:val="333333"/>
          <w:sz w:val="28"/>
          <w:szCs w:val="28"/>
        </w:rPr>
      </w:pPr>
    </w:p>
    <w:p w14:paraId="6608BCDD" w14:textId="199DC598" w:rsidR="001C2898" w:rsidRPr="00AE7877" w:rsidRDefault="001C2898" w:rsidP="00D15698">
      <w:pPr>
        <w:pStyle w:val="Title"/>
        <w:rPr>
          <w:rFonts w:ascii="Arial" w:hAnsi="Arial" w:cs="Arial"/>
          <w:b/>
          <w:bCs/>
          <w:sz w:val="28"/>
          <w:szCs w:val="28"/>
        </w:rPr>
      </w:pPr>
      <w:r w:rsidRPr="00AE7877">
        <w:rPr>
          <w:rFonts w:ascii="Arial" w:hAnsi="Arial" w:cs="Arial"/>
          <w:b/>
          <w:bCs/>
          <w:sz w:val="28"/>
          <w:szCs w:val="28"/>
        </w:rPr>
        <w:t>Public procurement</w:t>
      </w:r>
    </w:p>
    <w:p w14:paraId="64E8A5A8" w14:textId="77777777" w:rsidR="00CE28A9" w:rsidRPr="00AE7877" w:rsidRDefault="00CE28A9" w:rsidP="005A4807">
      <w:pPr>
        <w:spacing w:after="0" w:line="276" w:lineRule="auto"/>
        <w:ind w:left="29"/>
        <w:rPr>
          <w:rFonts w:ascii="Arial" w:hAnsi="Arial" w:cs="Arial"/>
          <w:sz w:val="28"/>
          <w:szCs w:val="28"/>
          <w:u w:val="single"/>
        </w:rPr>
      </w:pPr>
    </w:p>
    <w:p w14:paraId="305D2FF3" w14:textId="1B7EA766" w:rsidR="00163395" w:rsidRPr="00AE7877" w:rsidRDefault="00163395" w:rsidP="00D15698">
      <w:pPr>
        <w:pStyle w:val="Subtitle"/>
        <w:pBdr>
          <w:bottom w:val="none" w:sz="0" w:space="0" w:color="auto"/>
        </w:pBdr>
        <w:rPr>
          <w:color w:val="auto"/>
        </w:rPr>
      </w:pPr>
      <w:r w:rsidRPr="00AE7877">
        <w:rPr>
          <w:color w:val="auto"/>
        </w:rPr>
        <w:t>Sustainable Procurement Duty</w:t>
      </w:r>
    </w:p>
    <w:p w14:paraId="77388841" w14:textId="35A259D6" w:rsidR="00025E7D" w:rsidRPr="00AE7877" w:rsidRDefault="001C2898" w:rsidP="005A4807">
      <w:pPr>
        <w:spacing w:after="120" w:line="276" w:lineRule="auto"/>
        <w:ind w:left="29"/>
        <w:rPr>
          <w:rFonts w:ascii="Arial" w:hAnsi="Arial" w:cs="Arial"/>
          <w:sz w:val="28"/>
          <w:szCs w:val="28"/>
        </w:rPr>
      </w:pPr>
      <w:r w:rsidRPr="00AE7877">
        <w:rPr>
          <w:rFonts w:ascii="Arial" w:hAnsi="Arial" w:cs="Arial"/>
          <w:sz w:val="28"/>
          <w:szCs w:val="28"/>
        </w:rPr>
        <w:t>T</w:t>
      </w:r>
      <w:r w:rsidR="004769DC" w:rsidRPr="00AE7877">
        <w:rPr>
          <w:rFonts w:ascii="Arial" w:hAnsi="Arial" w:cs="Arial"/>
          <w:sz w:val="28"/>
          <w:szCs w:val="28"/>
        </w:rPr>
        <w:t>he</w:t>
      </w:r>
      <w:r w:rsidR="000E1817" w:rsidRPr="00AE7877">
        <w:rPr>
          <w:rFonts w:ascii="Arial" w:hAnsi="Arial" w:cs="Arial"/>
          <w:sz w:val="28"/>
          <w:szCs w:val="28"/>
        </w:rPr>
        <w:t xml:space="preserve"> </w:t>
      </w:r>
      <w:hyperlink r:id="rId26" w:history="1">
        <w:r w:rsidR="004769DC" w:rsidRPr="00AE7877">
          <w:rPr>
            <w:rStyle w:val="Hyperlink"/>
            <w:rFonts w:ascii="Arial" w:hAnsi="Arial" w:cs="Arial"/>
            <w:color w:val="0065BD"/>
            <w:sz w:val="28"/>
            <w:szCs w:val="28"/>
          </w:rPr>
          <w:t>Procurement Reform (Scotland) Act 2014</w:t>
        </w:r>
      </w:hyperlink>
      <w:r w:rsidR="00707B01" w:rsidRPr="00AE7877">
        <w:rPr>
          <w:rFonts w:ascii="Arial" w:hAnsi="Arial" w:cs="Arial"/>
          <w:color w:val="333333"/>
          <w:sz w:val="28"/>
          <w:szCs w:val="28"/>
        </w:rPr>
        <w:t xml:space="preserve"> (</w:t>
      </w:r>
      <w:r w:rsidR="0016387A" w:rsidRPr="00AE7877">
        <w:rPr>
          <w:rFonts w:ascii="Arial" w:hAnsi="Arial" w:cs="Arial"/>
          <w:color w:val="333333"/>
          <w:sz w:val="28"/>
          <w:szCs w:val="28"/>
        </w:rPr>
        <w:t>The Act</w:t>
      </w:r>
      <w:r w:rsidR="00707B01" w:rsidRPr="00AE7877">
        <w:rPr>
          <w:rFonts w:ascii="Arial" w:hAnsi="Arial" w:cs="Arial"/>
          <w:color w:val="333333"/>
          <w:sz w:val="28"/>
          <w:szCs w:val="28"/>
        </w:rPr>
        <w:t>)</w:t>
      </w:r>
      <w:r w:rsidR="00AA1B68" w:rsidRPr="00AE7877">
        <w:rPr>
          <w:rFonts w:ascii="Arial" w:eastAsiaTheme="minorEastAsia" w:hAnsi="Arial" w:cs="Arial"/>
          <w:sz w:val="28"/>
          <w:szCs w:val="28"/>
        </w:rPr>
        <w:t xml:space="preserve"> aims to make</w:t>
      </w:r>
      <w:r w:rsidR="00AA1B68" w:rsidRPr="00AE7877">
        <w:rPr>
          <w:rFonts w:ascii="Arial" w:hAnsi="Arial" w:cs="Arial"/>
          <w:sz w:val="28"/>
          <w:szCs w:val="28"/>
        </w:rPr>
        <w:t xml:space="preserve"> the best use of public money, helping </w:t>
      </w:r>
      <w:r w:rsidRPr="00AE7877">
        <w:rPr>
          <w:rFonts w:ascii="Arial" w:hAnsi="Arial" w:cs="Arial"/>
          <w:sz w:val="28"/>
          <w:szCs w:val="28"/>
        </w:rPr>
        <w:t>public bodies</w:t>
      </w:r>
      <w:r w:rsidR="00AA1B68" w:rsidRPr="00AE7877">
        <w:rPr>
          <w:rFonts w:ascii="Arial" w:hAnsi="Arial" w:cs="Arial"/>
          <w:sz w:val="28"/>
          <w:szCs w:val="28"/>
        </w:rPr>
        <w:t xml:space="preserve"> to achieve </w:t>
      </w:r>
      <w:r w:rsidRPr="00AE7877">
        <w:rPr>
          <w:rFonts w:ascii="Arial" w:hAnsi="Arial" w:cs="Arial"/>
          <w:sz w:val="28"/>
          <w:szCs w:val="28"/>
        </w:rPr>
        <w:t xml:space="preserve">Scotland’s </w:t>
      </w:r>
      <w:r w:rsidR="00AA1B68" w:rsidRPr="00AE7877">
        <w:rPr>
          <w:rFonts w:ascii="Arial" w:hAnsi="Arial" w:cs="Arial"/>
          <w:sz w:val="28"/>
          <w:szCs w:val="28"/>
        </w:rPr>
        <w:t xml:space="preserve">overarching </w:t>
      </w:r>
      <w:hyperlink r:id="rId27" w:history="1">
        <w:r w:rsidR="00AA1B68" w:rsidRPr="00AE7877">
          <w:rPr>
            <w:rStyle w:val="Hyperlink"/>
            <w:rFonts w:ascii="Arial" w:hAnsi="Arial" w:cs="Arial"/>
            <w:sz w:val="28"/>
            <w:szCs w:val="28"/>
          </w:rPr>
          <w:t>purpose</w:t>
        </w:r>
      </w:hyperlink>
      <w:r w:rsidR="00025E7D" w:rsidRPr="00AE7877">
        <w:rPr>
          <w:rFonts w:ascii="Arial" w:hAnsi="Arial" w:cs="Arial"/>
          <w:sz w:val="28"/>
          <w:szCs w:val="28"/>
          <w:shd w:val="clear" w:color="auto" w:fill="FFFFFF"/>
        </w:rPr>
        <w:t>.</w:t>
      </w:r>
      <w:r w:rsidR="0072449E" w:rsidRPr="00AE7877">
        <w:rPr>
          <w:rFonts w:ascii="Arial" w:hAnsi="Arial" w:cs="Arial"/>
          <w:sz w:val="28"/>
          <w:szCs w:val="28"/>
          <w:shd w:val="clear" w:color="auto" w:fill="FFFFFF"/>
        </w:rPr>
        <w:t xml:space="preserve"> </w:t>
      </w:r>
      <w:r w:rsidRPr="00AE7877">
        <w:rPr>
          <w:rFonts w:ascii="Arial" w:hAnsi="Arial" w:cs="Arial"/>
          <w:sz w:val="28"/>
          <w:szCs w:val="28"/>
        </w:rPr>
        <w:t xml:space="preserve">The Act places </w:t>
      </w:r>
      <w:r w:rsidRPr="00AE7877">
        <w:rPr>
          <w:rFonts w:ascii="Arial" w:hAnsi="Arial" w:cs="Arial"/>
          <w:color w:val="333333"/>
          <w:sz w:val="28"/>
          <w:szCs w:val="28"/>
          <w:shd w:val="clear" w:color="auto" w:fill="FFFFFF"/>
        </w:rPr>
        <w:t xml:space="preserve">a </w:t>
      </w:r>
      <w:hyperlink r:id="rId28" w:tgtFrame="_blank" w:history="1">
        <w:r w:rsidRPr="00AE7877">
          <w:rPr>
            <w:rFonts w:ascii="Arial" w:hAnsi="Arial" w:cs="Arial"/>
            <w:color w:val="347AB7"/>
            <w:sz w:val="28"/>
            <w:szCs w:val="28"/>
            <w:u w:val="single"/>
            <w:shd w:val="clear" w:color="auto" w:fill="FFFFFF"/>
          </w:rPr>
          <w:t>Duty</w:t>
        </w:r>
      </w:hyperlink>
      <w:r w:rsidRPr="00AE7877">
        <w:rPr>
          <w:rFonts w:ascii="Arial" w:hAnsi="Arial" w:cs="Arial"/>
          <w:sz w:val="28"/>
          <w:szCs w:val="28"/>
        </w:rPr>
        <w:t xml:space="preserve"> </w:t>
      </w:r>
      <w:r w:rsidRPr="00AE7877">
        <w:rPr>
          <w:rFonts w:ascii="Arial" w:hAnsi="Arial" w:cs="Arial"/>
          <w:color w:val="333333"/>
          <w:sz w:val="28"/>
          <w:szCs w:val="28"/>
          <w:shd w:val="clear" w:color="auto" w:fill="FFFFFF"/>
        </w:rPr>
        <w:t>on a public body that,</w:t>
      </w:r>
      <w:r w:rsidRPr="00AE7877">
        <w:rPr>
          <w:rFonts w:ascii="Arial" w:hAnsi="Arial" w:cs="Arial"/>
          <w:color w:val="000000"/>
          <w:sz w:val="28"/>
          <w:szCs w:val="28"/>
        </w:rPr>
        <w:t xml:space="preserve"> before it buys anything, to consider how it can improve the economic, social and environmental well-being in Scotland through its procurements</w:t>
      </w:r>
      <w:r w:rsidRPr="00AE7877">
        <w:rPr>
          <w:rFonts w:ascii="Arial" w:hAnsi="Arial" w:cs="Arial"/>
          <w:color w:val="333333"/>
          <w:sz w:val="28"/>
          <w:szCs w:val="28"/>
          <w:shd w:val="clear" w:color="auto" w:fill="FFFFFF"/>
        </w:rPr>
        <w:t xml:space="preserve">, with a particular focus on reducing inequality, and act in a way to secure this. </w:t>
      </w:r>
      <w:r w:rsidR="00025E7D" w:rsidRPr="00AE7877">
        <w:rPr>
          <w:rFonts w:ascii="Arial" w:hAnsi="Arial" w:cs="Arial"/>
          <w:sz w:val="28"/>
          <w:szCs w:val="28"/>
        </w:rPr>
        <w:t>Examples of this might include:</w:t>
      </w:r>
    </w:p>
    <w:p w14:paraId="5CAE665B" w14:textId="28E13BB7" w:rsidR="00025E7D" w:rsidRPr="00AE7877" w:rsidRDefault="00025E7D" w:rsidP="005A4807">
      <w:pPr>
        <w:pStyle w:val="NoSpacing"/>
        <w:numPr>
          <w:ilvl w:val="0"/>
          <w:numId w:val="20"/>
        </w:numPr>
        <w:spacing w:line="276" w:lineRule="auto"/>
        <w:rPr>
          <w:rFonts w:ascii="Arial" w:hAnsi="Arial" w:cs="Arial"/>
          <w:sz w:val="28"/>
          <w:szCs w:val="28"/>
        </w:rPr>
      </w:pPr>
      <w:r w:rsidRPr="00AE7877">
        <w:rPr>
          <w:rFonts w:ascii="Arial" w:hAnsi="Arial" w:cs="Arial"/>
          <w:sz w:val="28"/>
          <w:szCs w:val="28"/>
        </w:rPr>
        <w:t xml:space="preserve">availability of suitable, </w:t>
      </w:r>
      <w:r w:rsidR="00627E04" w:rsidRPr="00AE7877">
        <w:rPr>
          <w:rFonts w:ascii="Arial" w:hAnsi="Arial" w:cs="Arial"/>
          <w:sz w:val="28"/>
          <w:szCs w:val="28"/>
        </w:rPr>
        <w:t xml:space="preserve">safe, and </w:t>
      </w:r>
      <w:r w:rsidR="009119D1" w:rsidRPr="00AE7877">
        <w:rPr>
          <w:rFonts w:ascii="Arial" w:hAnsi="Arial" w:cs="Arial"/>
          <w:sz w:val="28"/>
          <w:szCs w:val="28"/>
        </w:rPr>
        <w:t>high-quality</w:t>
      </w:r>
      <w:r w:rsidRPr="00AE7877">
        <w:rPr>
          <w:rFonts w:ascii="Arial" w:hAnsi="Arial" w:cs="Arial"/>
          <w:sz w:val="28"/>
          <w:szCs w:val="28"/>
        </w:rPr>
        <w:t xml:space="preserve"> </w:t>
      </w:r>
      <w:proofErr w:type="gramStart"/>
      <w:r w:rsidRPr="00AE7877">
        <w:rPr>
          <w:rFonts w:ascii="Arial" w:hAnsi="Arial" w:cs="Arial"/>
          <w:sz w:val="28"/>
          <w:szCs w:val="28"/>
        </w:rPr>
        <w:t>jobs;</w:t>
      </w:r>
      <w:proofErr w:type="gramEnd"/>
    </w:p>
    <w:p w14:paraId="29998EDF" w14:textId="77777777" w:rsidR="00025E7D" w:rsidRPr="00AE7877" w:rsidRDefault="00025E7D" w:rsidP="005A4807">
      <w:pPr>
        <w:pStyle w:val="NoSpacing"/>
        <w:numPr>
          <w:ilvl w:val="0"/>
          <w:numId w:val="20"/>
        </w:numPr>
        <w:spacing w:line="276" w:lineRule="auto"/>
        <w:rPr>
          <w:rFonts w:ascii="Arial" w:hAnsi="Arial" w:cs="Arial"/>
          <w:sz w:val="28"/>
          <w:szCs w:val="28"/>
        </w:rPr>
      </w:pPr>
      <w:r w:rsidRPr="00AE7877">
        <w:rPr>
          <w:rFonts w:ascii="Arial" w:hAnsi="Arial" w:cs="Arial"/>
          <w:sz w:val="28"/>
          <w:szCs w:val="28"/>
        </w:rPr>
        <w:t xml:space="preserve">looking after the needs of children and young </w:t>
      </w:r>
      <w:proofErr w:type="gramStart"/>
      <w:r w:rsidRPr="00AE7877">
        <w:rPr>
          <w:rFonts w:ascii="Arial" w:hAnsi="Arial" w:cs="Arial"/>
          <w:sz w:val="28"/>
          <w:szCs w:val="28"/>
        </w:rPr>
        <w:t>people;</w:t>
      </w:r>
      <w:proofErr w:type="gramEnd"/>
    </w:p>
    <w:p w14:paraId="030AC460" w14:textId="77777777" w:rsidR="00025E7D" w:rsidRPr="00AE7877" w:rsidRDefault="00025E7D" w:rsidP="005A4807">
      <w:pPr>
        <w:pStyle w:val="NoSpacing"/>
        <w:numPr>
          <w:ilvl w:val="0"/>
          <w:numId w:val="20"/>
        </w:numPr>
        <w:spacing w:after="120" w:line="276" w:lineRule="auto"/>
        <w:rPr>
          <w:rFonts w:ascii="Arial" w:hAnsi="Arial" w:cs="Arial"/>
          <w:sz w:val="28"/>
          <w:szCs w:val="28"/>
        </w:rPr>
      </w:pPr>
      <w:r w:rsidRPr="00AE7877">
        <w:rPr>
          <w:rFonts w:ascii="Arial" w:hAnsi="Arial" w:cs="Arial"/>
          <w:sz w:val="28"/>
          <w:szCs w:val="28"/>
        </w:rPr>
        <w:t xml:space="preserve">improving physical, social and mental </w:t>
      </w:r>
      <w:proofErr w:type="gramStart"/>
      <w:r w:rsidRPr="00AE7877">
        <w:rPr>
          <w:rFonts w:ascii="Arial" w:hAnsi="Arial" w:cs="Arial"/>
          <w:sz w:val="28"/>
          <w:szCs w:val="28"/>
        </w:rPr>
        <w:t>health;</w:t>
      </w:r>
      <w:proofErr w:type="gramEnd"/>
    </w:p>
    <w:p w14:paraId="57801CDE" w14:textId="420E6866" w:rsidR="00C31214" w:rsidRPr="00AE7877" w:rsidRDefault="00780F5D" w:rsidP="005A4807">
      <w:pPr>
        <w:spacing w:after="0" w:line="276" w:lineRule="auto"/>
        <w:rPr>
          <w:rFonts w:ascii="Arial" w:hAnsi="Arial" w:cs="Arial"/>
          <w:sz w:val="28"/>
          <w:szCs w:val="28"/>
        </w:rPr>
      </w:pPr>
      <w:r w:rsidRPr="00AE7877">
        <w:rPr>
          <w:rFonts w:ascii="Arial" w:hAnsi="Arial" w:cs="Arial"/>
          <w:bCs/>
          <w:sz w:val="28"/>
          <w:szCs w:val="28"/>
        </w:rPr>
        <w:lastRenderedPageBreak/>
        <w:t>Appropriate use of the sustainability test to identify</w:t>
      </w:r>
      <w:r w:rsidRPr="00AE7877">
        <w:rPr>
          <w:rFonts w:ascii="Arial" w:hAnsi="Arial" w:cs="Arial"/>
          <w:bCs/>
          <w:color w:val="000000"/>
          <w:sz w:val="28"/>
          <w:szCs w:val="28"/>
        </w:rPr>
        <w:t xml:space="preserve"> and </w:t>
      </w:r>
      <w:r w:rsidRPr="00AE7877">
        <w:rPr>
          <w:rFonts w:ascii="Arial" w:hAnsi="Arial" w:cs="Arial"/>
          <w:bCs/>
          <w:sz w:val="28"/>
          <w:szCs w:val="28"/>
        </w:rPr>
        <w:t>i</w:t>
      </w:r>
      <w:r w:rsidR="00025E7D" w:rsidRPr="00AE7877">
        <w:rPr>
          <w:rFonts w:ascii="Arial" w:hAnsi="Arial" w:cs="Arial"/>
          <w:sz w:val="28"/>
          <w:szCs w:val="28"/>
        </w:rPr>
        <w:t xml:space="preserve">mplement good quality </w:t>
      </w:r>
      <w:r w:rsidR="006C2EAB" w:rsidRPr="00AE7877">
        <w:rPr>
          <w:rFonts w:ascii="Arial" w:hAnsi="Arial" w:cs="Arial"/>
          <w:sz w:val="28"/>
          <w:szCs w:val="28"/>
        </w:rPr>
        <w:t>EST</w:t>
      </w:r>
      <w:r w:rsidR="00025E7D" w:rsidRPr="00AE7877">
        <w:rPr>
          <w:rFonts w:ascii="Arial" w:hAnsi="Arial" w:cs="Arial"/>
          <w:sz w:val="28"/>
          <w:szCs w:val="28"/>
        </w:rPr>
        <w:t xml:space="preserve"> in relevant public </w:t>
      </w:r>
      <w:r w:rsidR="00B214EB" w:rsidRPr="00AE7877">
        <w:rPr>
          <w:rFonts w:ascii="Arial" w:hAnsi="Arial" w:cs="Arial"/>
          <w:sz w:val="28"/>
          <w:szCs w:val="28"/>
        </w:rPr>
        <w:t xml:space="preserve">contracts </w:t>
      </w:r>
      <w:r w:rsidR="001F0724" w:rsidRPr="00AE7877">
        <w:rPr>
          <w:rFonts w:ascii="Arial" w:hAnsi="Arial" w:cs="Arial"/>
          <w:sz w:val="28"/>
          <w:szCs w:val="28"/>
        </w:rPr>
        <w:t xml:space="preserve">demonstrates compliance with several elements of the sustainable procurement duty, and </w:t>
      </w:r>
      <w:r w:rsidR="006914AF" w:rsidRPr="00AE7877">
        <w:rPr>
          <w:rFonts w:ascii="Arial" w:hAnsi="Arial" w:cs="Arial"/>
          <w:sz w:val="28"/>
          <w:szCs w:val="28"/>
        </w:rPr>
        <w:t>to the strategic objectives of many</w:t>
      </w:r>
      <w:r w:rsidR="001F0724" w:rsidRPr="00AE7877">
        <w:rPr>
          <w:rFonts w:ascii="Arial" w:hAnsi="Arial" w:cs="Arial"/>
          <w:sz w:val="28"/>
          <w:szCs w:val="28"/>
        </w:rPr>
        <w:t xml:space="preserve"> public bod</w:t>
      </w:r>
      <w:r w:rsidR="006914AF" w:rsidRPr="00AE7877">
        <w:rPr>
          <w:rFonts w:ascii="Arial" w:hAnsi="Arial" w:cs="Arial"/>
          <w:sz w:val="28"/>
          <w:szCs w:val="28"/>
        </w:rPr>
        <w:t>ies</w:t>
      </w:r>
      <w:r w:rsidR="001F0724" w:rsidRPr="00AE7877">
        <w:rPr>
          <w:rFonts w:ascii="Arial" w:hAnsi="Arial" w:cs="Arial"/>
          <w:sz w:val="28"/>
          <w:szCs w:val="28"/>
        </w:rPr>
        <w:t xml:space="preserve">. </w:t>
      </w:r>
    </w:p>
    <w:p w14:paraId="7A7D671C" w14:textId="77777777" w:rsidR="009C3938" w:rsidRPr="00AE7877" w:rsidRDefault="009C3938" w:rsidP="005A4807">
      <w:pPr>
        <w:pStyle w:val="Heading2"/>
        <w:numPr>
          <w:ilvl w:val="0"/>
          <w:numId w:val="0"/>
        </w:numPr>
        <w:spacing w:after="0" w:line="276" w:lineRule="auto"/>
        <w:rPr>
          <w:rStyle w:val="Strong"/>
          <w:rFonts w:ascii="Arial" w:hAnsi="Arial" w:cs="Arial"/>
          <w:sz w:val="28"/>
          <w:szCs w:val="28"/>
        </w:rPr>
      </w:pPr>
    </w:p>
    <w:p w14:paraId="175EF568" w14:textId="48C84EE7" w:rsidR="00557D84" w:rsidRPr="00AE7877" w:rsidRDefault="00557D84" w:rsidP="005E358E">
      <w:pPr>
        <w:pStyle w:val="Title"/>
        <w:rPr>
          <w:rFonts w:ascii="Arial" w:hAnsi="Arial" w:cs="Arial"/>
          <w:b/>
          <w:bCs/>
          <w:sz w:val="28"/>
          <w:szCs w:val="28"/>
        </w:rPr>
      </w:pPr>
      <w:r w:rsidRPr="00AE7877">
        <w:rPr>
          <w:rFonts w:ascii="Arial" w:hAnsi="Arial" w:cs="Arial"/>
          <w:b/>
          <w:bCs/>
          <w:sz w:val="28"/>
          <w:szCs w:val="28"/>
        </w:rPr>
        <w:t xml:space="preserve">Community </w:t>
      </w:r>
      <w:r w:rsidR="005E358E" w:rsidRPr="00AE7877">
        <w:rPr>
          <w:rFonts w:ascii="Arial" w:hAnsi="Arial" w:cs="Arial"/>
          <w:b/>
          <w:bCs/>
          <w:sz w:val="28"/>
          <w:szCs w:val="28"/>
        </w:rPr>
        <w:t>B</w:t>
      </w:r>
      <w:r w:rsidRPr="00AE7877">
        <w:rPr>
          <w:rFonts w:ascii="Arial" w:hAnsi="Arial" w:cs="Arial"/>
          <w:b/>
          <w:bCs/>
          <w:sz w:val="28"/>
          <w:szCs w:val="28"/>
        </w:rPr>
        <w:t>enefits</w:t>
      </w:r>
    </w:p>
    <w:p w14:paraId="45B84D88" w14:textId="1BEB0D30" w:rsidR="00300735" w:rsidRPr="00AE7877" w:rsidRDefault="00300735" w:rsidP="005A4807">
      <w:pPr>
        <w:shd w:val="clear" w:color="auto" w:fill="FFFFFF"/>
        <w:spacing w:after="120" w:line="276" w:lineRule="auto"/>
        <w:ind w:left="28"/>
        <w:rPr>
          <w:rFonts w:ascii="Arial" w:hAnsi="Arial" w:cs="Arial"/>
          <w:sz w:val="28"/>
          <w:szCs w:val="28"/>
        </w:rPr>
      </w:pPr>
      <w:r w:rsidRPr="00AE7877">
        <w:rPr>
          <w:rFonts w:ascii="Arial" w:hAnsi="Arial" w:cs="Arial"/>
          <w:sz w:val="28"/>
          <w:szCs w:val="28"/>
        </w:rPr>
        <w:t>Community benefits in procurement are defined by The Act as a contractual requirement imposed by a public body:</w:t>
      </w:r>
    </w:p>
    <w:p w14:paraId="2821936C" w14:textId="77777777" w:rsidR="00300735" w:rsidRPr="00AE7877" w:rsidRDefault="00300735" w:rsidP="005A4807">
      <w:pPr>
        <w:pStyle w:val="ListParagraph"/>
        <w:numPr>
          <w:ilvl w:val="0"/>
          <w:numId w:val="18"/>
        </w:numPr>
        <w:spacing w:after="0" w:line="276" w:lineRule="auto"/>
        <w:ind w:left="749"/>
        <w:rPr>
          <w:rFonts w:ascii="Arial" w:hAnsi="Arial" w:cs="Arial"/>
          <w:sz w:val="28"/>
          <w:szCs w:val="28"/>
        </w:rPr>
      </w:pPr>
      <w:r w:rsidRPr="00AE7877">
        <w:rPr>
          <w:rFonts w:ascii="Arial" w:hAnsi="Arial" w:cs="Arial"/>
          <w:sz w:val="28"/>
          <w:szCs w:val="28"/>
        </w:rPr>
        <w:t>relating to:</w:t>
      </w:r>
    </w:p>
    <w:p w14:paraId="2B214D29" w14:textId="7CEF83F7" w:rsidR="00300735" w:rsidRPr="00AE7877" w:rsidRDefault="00300735" w:rsidP="005A4807">
      <w:pPr>
        <w:pStyle w:val="ListParagraph"/>
        <w:numPr>
          <w:ilvl w:val="0"/>
          <w:numId w:val="17"/>
        </w:numPr>
        <w:spacing w:after="0" w:line="276" w:lineRule="auto"/>
        <w:ind w:left="1080"/>
        <w:rPr>
          <w:rFonts w:ascii="Arial" w:hAnsi="Arial" w:cs="Arial"/>
          <w:sz w:val="28"/>
          <w:szCs w:val="28"/>
        </w:rPr>
      </w:pPr>
      <w:r w:rsidRPr="00AE7877">
        <w:rPr>
          <w:rFonts w:ascii="Arial" w:hAnsi="Arial" w:cs="Arial"/>
          <w:sz w:val="28"/>
          <w:szCs w:val="28"/>
        </w:rPr>
        <w:t>training and recruitment</w:t>
      </w:r>
      <w:r w:rsidR="00520321" w:rsidRPr="00AE7877">
        <w:rPr>
          <w:rFonts w:ascii="Arial" w:hAnsi="Arial" w:cs="Arial"/>
          <w:sz w:val="28"/>
          <w:szCs w:val="28"/>
        </w:rPr>
        <w:t>, or</w:t>
      </w:r>
    </w:p>
    <w:p w14:paraId="3799D6D7" w14:textId="3FA3B214" w:rsidR="00300735" w:rsidRPr="00AE7877" w:rsidRDefault="00520321" w:rsidP="005A4807">
      <w:pPr>
        <w:pStyle w:val="ListParagraph"/>
        <w:numPr>
          <w:ilvl w:val="0"/>
          <w:numId w:val="17"/>
        </w:numPr>
        <w:spacing w:after="120" w:line="276" w:lineRule="auto"/>
        <w:ind w:left="1077" w:hanging="357"/>
        <w:rPr>
          <w:rFonts w:ascii="Arial" w:hAnsi="Arial" w:cs="Arial"/>
          <w:sz w:val="28"/>
          <w:szCs w:val="28"/>
        </w:rPr>
      </w:pPr>
      <w:r w:rsidRPr="00AE7877">
        <w:rPr>
          <w:rFonts w:ascii="Arial" w:hAnsi="Arial" w:cs="Arial"/>
          <w:sz w:val="28"/>
          <w:szCs w:val="28"/>
        </w:rPr>
        <w:t xml:space="preserve">the </w:t>
      </w:r>
      <w:r w:rsidR="00300735" w:rsidRPr="00AE7877">
        <w:rPr>
          <w:rFonts w:ascii="Arial" w:hAnsi="Arial" w:cs="Arial"/>
          <w:sz w:val="28"/>
          <w:szCs w:val="28"/>
        </w:rPr>
        <w:t>availability of sub-contracting opportunities</w:t>
      </w:r>
      <w:r w:rsidRPr="00AE7877">
        <w:rPr>
          <w:rFonts w:ascii="Arial" w:hAnsi="Arial" w:cs="Arial"/>
          <w:sz w:val="28"/>
          <w:szCs w:val="28"/>
        </w:rPr>
        <w:t>, or</w:t>
      </w:r>
    </w:p>
    <w:p w14:paraId="768F577E" w14:textId="77777777" w:rsidR="00487174" w:rsidRPr="00AE7877" w:rsidRDefault="00487174" w:rsidP="005A4807">
      <w:pPr>
        <w:pStyle w:val="ListParagraph"/>
        <w:spacing w:after="120" w:line="276" w:lineRule="auto"/>
        <w:ind w:left="1077"/>
        <w:rPr>
          <w:rFonts w:ascii="Arial" w:hAnsi="Arial" w:cs="Arial"/>
          <w:sz w:val="28"/>
          <w:szCs w:val="28"/>
        </w:rPr>
      </w:pPr>
    </w:p>
    <w:p w14:paraId="1022457C" w14:textId="44ACC620" w:rsidR="00300735" w:rsidRPr="00AE7877" w:rsidRDefault="00300735" w:rsidP="005A4807">
      <w:pPr>
        <w:pStyle w:val="ListParagraph"/>
        <w:numPr>
          <w:ilvl w:val="0"/>
          <w:numId w:val="18"/>
        </w:numPr>
        <w:spacing w:before="240" w:after="0" w:line="276" w:lineRule="auto"/>
        <w:ind w:left="749"/>
        <w:rPr>
          <w:rFonts w:ascii="Arial" w:hAnsi="Arial" w:cs="Arial"/>
          <w:sz w:val="28"/>
          <w:szCs w:val="28"/>
        </w:rPr>
      </w:pPr>
      <w:r w:rsidRPr="00AE7877">
        <w:rPr>
          <w:rFonts w:ascii="Arial" w:hAnsi="Arial" w:cs="Arial"/>
          <w:sz w:val="28"/>
          <w:szCs w:val="28"/>
        </w:rPr>
        <w:t xml:space="preserve">which is otherwise intended to improve the economic, social or environmental wellbeing of the authority’s area in a way that is additional to the main purpose of the contract in which the requirement is intended. </w:t>
      </w:r>
    </w:p>
    <w:p w14:paraId="23193FC6" w14:textId="77777777" w:rsidR="001D153A" w:rsidRPr="00AE7877" w:rsidRDefault="001D153A" w:rsidP="005A4807">
      <w:pPr>
        <w:spacing w:after="0" w:line="276" w:lineRule="auto"/>
        <w:rPr>
          <w:rFonts w:ascii="Arial" w:hAnsi="Arial" w:cs="Arial"/>
          <w:sz w:val="28"/>
          <w:szCs w:val="28"/>
        </w:rPr>
      </w:pPr>
    </w:p>
    <w:p w14:paraId="0A1D9F15" w14:textId="236DB5DA" w:rsidR="00790691" w:rsidRPr="00AE7877" w:rsidRDefault="005E358E" w:rsidP="005E358E">
      <w:pPr>
        <w:spacing w:after="120" w:line="276" w:lineRule="auto"/>
        <w:rPr>
          <w:rFonts w:ascii="Arial" w:hAnsi="Arial" w:cs="Arial"/>
          <w:sz w:val="28"/>
          <w:szCs w:val="28"/>
          <w:u w:val="single"/>
        </w:rPr>
      </w:pPr>
      <w:hyperlink r:id="rId29" w:history="1">
        <w:r w:rsidRPr="00AE7877">
          <w:rPr>
            <w:rStyle w:val="Hyperlink"/>
            <w:rFonts w:ascii="Arial" w:hAnsi="Arial" w:cs="Arial"/>
            <w:sz w:val="28"/>
            <w:szCs w:val="28"/>
          </w:rPr>
          <w:t>Section 25</w:t>
        </w:r>
      </w:hyperlink>
      <w:r w:rsidRPr="00AE7877">
        <w:rPr>
          <w:rFonts w:ascii="Arial" w:hAnsi="Arial" w:cs="Arial"/>
          <w:sz w:val="28"/>
          <w:szCs w:val="28"/>
        </w:rPr>
        <w:t xml:space="preserve"> of the Act states</w:t>
      </w:r>
      <w:r w:rsidR="00EB4323" w:rsidRPr="00AE7877">
        <w:rPr>
          <w:rFonts w:ascii="Arial" w:hAnsi="Arial" w:cs="Arial"/>
          <w:sz w:val="28"/>
          <w:szCs w:val="28"/>
        </w:rPr>
        <w:t xml:space="preserve"> that</w:t>
      </w:r>
      <w:r w:rsidR="00790691" w:rsidRPr="00AE7877">
        <w:rPr>
          <w:rFonts w:ascii="Arial" w:hAnsi="Arial" w:cs="Arial"/>
          <w:sz w:val="28"/>
          <w:szCs w:val="28"/>
        </w:rPr>
        <w:t>:</w:t>
      </w:r>
    </w:p>
    <w:p w14:paraId="7C70EC8C" w14:textId="77777777" w:rsidR="00790691" w:rsidRPr="00AE7877" w:rsidRDefault="001D153A" w:rsidP="005A4807">
      <w:pPr>
        <w:pStyle w:val="ListParagraph"/>
        <w:numPr>
          <w:ilvl w:val="0"/>
          <w:numId w:val="92"/>
        </w:numPr>
        <w:spacing w:after="0" w:line="276" w:lineRule="auto"/>
        <w:rPr>
          <w:rFonts w:ascii="Arial" w:hAnsi="Arial" w:cs="Arial"/>
          <w:sz w:val="28"/>
          <w:szCs w:val="28"/>
        </w:rPr>
      </w:pPr>
      <w:r w:rsidRPr="00AE7877">
        <w:rPr>
          <w:rFonts w:ascii="Arial" w:hAnsi="Arial" w:cs="Arial"/>
          <w:sz w:val="28"/>
          <w:szCs w:val="28"/>
        </w:rPr>
        <w:t>where a contracting authority proposes to carry out a regulated procurement in relation to which the estimated value of the contract is equal to or greater than £4,000,000.</w:t>
      </w:r>
    </w:p>
    <w:p w14:paraId="2E97EE40" w14:textId="77777777" w:rsidR="00790691" w:rsidRPr="00AE7877" w:rsidRDefault="001D153A" w:rsidP="005A4807">
      <w:pPr>
        <w:pStyle w:val="ListParagraph"/>
        <w:numPr>
          <w:ilvl w:val="0"/>
          <w:numId w:val="92"/>
        </w:numPr>
        <w:spacing w:after="0" w:line="276" w:lineRule="auto"/>
        <w:rPr>
          <w:rFonts w:ascii="Arial" w:hAnsi="Arial" w:cs="Arial"/>
          <w:sz w:val="28"/>
          <w:szCs w:val="28"/>
        </w:rPr>
      </w:pPr>
      <w:r w:rsidRPr="00AE7877">
        <w:rPr>
          <w:rFonts w:ascii="Arial" w:hAnsi="Arial" w:cs="Arial"/>
          <w:sz w:val="28"/>
          <w:szCs w:val="28"/>
        </w:rPr>
        <w:t>The contracting authority must, before carrying out the procurement, consider whether to impose community benefit requirements as part of the procurement.</w:t>
      </w:r>
    </w:p>
    <w:p w14:paraId="1C01790A" w14:textId="0D7A799B" w:rsidR="001D153A" w:rsidRPr="00AE7877" w:rsidRDefault="001D153A" w:rsidP="005A4807">
      <w:pPr>
        <w:pStyle w:val="ListParagraph"/>
        <w:numPr>
          <w:ilvl w:val="0"/>
          <w:numId w:val="92"/>
        </w:numPr>
        <w:spacing w:after="0" w:line="276" w:lineRule="auto"/>
        <w:rPr>
          <w:rFonts w:ascii="Arial" w:hAnsi="Arial" w:cs="Arial"/>
          <w:sz w:val="28"/>
          <w:szCs w:val="28"/>
        </w:rPr>
      </w:pPr>
      <w:r w:rsidRPr="00AE7877">
        <w:rPr>
          <w:rFonts w:ascii="Arial" w:hAnsi="Arial" w:cs="Arial"/>
          <w:sz w:val="28"/>
          <w:szCs w:val="28"/>
        </w:rPr>
        <w:t>The contracting authority must, in the contract notice relating to the procurement, include —</w:t>
      </w:r>
    </w:p>
    <w:p w14:paraId="7F8D2B67" w14:textId="13CC5E28" w:rsidR="001D153A" w:rsidRPr="00AE7877" w:rsidRDefault="001D153A" w:rsidP="005A4807">
      <w:pPr>
        <w:pStyle w:val="ListParagraph"/>
        <w:numPr>
          <w:ilvl w:val="1"/>
          <w:numId w:val="90"/>
        </w:numPr>
        <w:spacing w:after="0" w:line="276" w:lineRule="auto"/>
        <w:rPr>
          <w:rFonts w:ascii="Arial" w:hAnsi="Arial" w:cs="Arial"/>
          <w:sz w:val="28"/>
          <w:szCs w:val="28"/>
        </w:rPr>
      </w:pPr>
      <w:r w:rsidRPr="00AE7877">
        <w:rPr>
          <w:rFonts w:ascii="Arial" w:hAnsi="Arial" w:cs="Arial"/>
          <w:sz w:val="28"/>
          <w:szCs w:val="28"/>
        </w:rPr>
        <w:t>a summary of the community benefit requirements it intends to include in the contract, or</w:t>
      </w:r>
    </w:p>
    <w:p w14:paraId="65C70627" w14:textId="3FA1D6DD" w:rsidR="001D153A" w:rsidRPr="00AE7877" w:rsidRDefault="001D153A" w:rsidP="005A4807">
      <w:pPr>
        <w:pStyle w:val="ListParagraph"/>
        <w:numPr>
          <w:ilvl w:val="1"/>
          <w:numId w:val="90"/>
        </w:numPr>
        <w:spacing w:after="120" w:line="276" w:lineRule="auto"/>
        <w:rPr>
          <w:rFonts w:ascii="Arial" w:hAnsi="Arial" w:cs="Arial"/>
          <w:sz w:val="28"/>
          <w:szCs w:val="28"/>
        </w:rPr>
      </w:pPr>
      <w:r w:rsidRPr="00AE7877">
        <w:rPr>
          <w:rFonts w:ascii="Arial" w:hAnsi="Arial" w:cs="Arial"/>
          <w:sz w:val="28"/>
          <w:szCs w:val="28"/>
        </w:rPr>
        <w:t>where it does not intend to include any such requirements, a statement of its reasons for not including any requirements.</w:t>
      </w:r>
    </w:p>
    <w:p w14:paraId="1F43EA33" w14:textId="42883853" w:rsidR="001D153A" w:rsidRPr="00AE7877" w:rsidRDefault="001D153A" w:rsidP="005A4807">
      <w:pPr>
        <w:pStyle w:val="ListParagraph"/>
        <w:numPr>
          <w:ilvl w:val="0"/>
          <w:numId w:val="92"/>
        </w:numPr>
        <w:spacing w:after="0" w:line="276" w:lineRule="auto"/>
        <w:rPr>
          <w:rFonts w:ascii="Arial" w:hAnsi="Arial" w:cs="Arial"/>
          <w:sz w:val="28"/>
          <w:szCs w:val="28"/>
        </w:rPr>
      </w:pPr>
      <w:r w:rsidRPr="00AE7877">
        <w:rPr>
          <w:rFonts w:ascii="Arial" w:hAnsi="Arial" w:cs="Arial"/>
          <w:sz w:val="28"/>
          <w:szCs w:val="28"/>
        </w:rPr>
        <w:t>Where community benefit requirements are included in a contract, the contracting authority must include in the award notice a statement of the benefits it considers will be derived from those requirements.</w:t>
      </w:r>
    </w:p>
    <w:p w14:paraId="2DDBE525" w14:textId="77777777" w:rsidR="00A97DB1" w:rsidRPr="00AE7877" w:rsidRDefault="00A97DB1" w:rsidP="00A97DB1">
      <w:pPr>
        <w:spacing w:after="0" w:line="276" w:lineRule="auto"/>
        <w:rPr>
          <w:rFonts w:ascii="Arial" w:hAnsi="Arial" w:cs="Arial"/>
          <w:sz w:val="28"/>
          <w:szCs w:val="28"/>
        </w:rPr>
      </w:pPr>
    </w:p>
    <w:p w14:paraId="72F1D0C3" w14:textId="77777777" w:rsidR="00A97DB1" w:rsidRPr="00AE7877" w:rsidRDefault="00A97DB1" w:rsidP="00A97DB1">
      <w:pPr>
        <w:spacing w:after="0" w:line="276" w:lineRule="auto"/>
        <w:rPr>
          <w:rFonts w:ascii="Arial" w:hAnsi="Arial" w:cs="Arial"/>
          <w:sz w:val="28"/>
          <w:szCs w:val="28"/>
        </w:rPr>
      </w:pPr>
    </w:p>
    <w:p w14:paraId="033EE36B" w14:textId="77777777" w:rsidR="00A97DB1" w:rsidRPr="00AE7877" w:rsidRDefault="00A97DB1" w:rsidP="00A97DB1">
      <w:pPr>
        <w:pStyle w:val="Title"/>
        <w:rPr>
          <w:rFonts w:ascii="Arial" w:hAnsi="Arial" w:cs="Arial"/>
          <w:sz w:val="28"/>
          <w:szCs w:val="28"/>
        </w:rPr>
      </w:pPr>
      <w:r w:rsidRPr="00AE7877">
        <w:rPr>
          <w:rStyle w:val="Strong"/>
          <w:rFonts w:ascii="Arial" w:hAnsi="Arial" w:cs="Arial"/>
          <w:sz w:val="28"/>
          <w:szCs w:val="28"/>
        </w:rPr>
        <w:t>The Public Procurement Strategy for Scotland</w:t>
      </w:r>
    </w:p>
    <w:p w14:paraId="1EA73FDD" w14:textId="77777777" w:rsidR="00A97DB1" w:rsidRPr="00AE7877" w:rsidRDefault="00A97DB1" w:rsidP="00A97DB1">
      <w:pPr>
        <w:pStyle w:val="NormalWeb"/>
        <w:shd w:val="clear" w:color="auto" w:fill="FFFFFF"/>
        <w:spacing w:before="0" w:beforeAutospacing="0" w:after="150" w:afterAutospacing="0" w:line="276" w:lineRule="auto"/>
        <w:rPr>
          <w:rFonts w:ascii="Arial" w:hAnsi="Arial" w:cs="Arial"/>
          <w:color w:val="333333"/>
          <w:sz w:val="28"/>
          <w:szCs w:val="28"/>
        </w:rPr>
      </w:pPr>
      <w:r w:rsidRPr="00AE7877">
        <w:rPr>
          <w:rFonts w:ascii="Arial" w:hAnsi="Arial" w:cs="Arial"/>
          <w:color w:val="333333"/>
          <w:sz w:val="28"/>
          <w:szCs w:val="28"/>
        </w:rPr>
        <w:lastRenderedPageBreak/>
        <w:t xml:space="preserve">The first ever </w:t>
      </w:r>
      <w:hyperlink r:id="rId30" w:tgtFrame="_blank" w:history="1">
        <w:r w:rsidRPr="00AE7877">
          <w:rPr>
            <w:rStyle w:val="Hyperlink"/>
            <w:rFonts w:ascii="Arial" w:hAnsi="Arial" w:cs="Arial"/>
            <w:color w:val="347AB7"/>
            <w:sz w:val="28"/>
            <w:szCs w:val="28"/>
          </w:rPr>
          <w:t>Public Procurement Strategy for Scotland</w:t>
        </w:r>
      </w:hyperlink>
      <w:r w:rsidRPr="00AE7877">
        <w:rPr>
          <w:rFonts w:ascii="Arial" w:hAnsi="Arial" w:cs="Arial"/>
          <w:color w:val="333333"/>
          <w:sz w:val="28"/>
          <w:szCs w:val="28"/>
        </w:rPr>
        <w:t xml:space="preserve"> was published in April 2023 establishing a single vision for the whole Scottish public procurement community. The objectives are at the heart of the strategy and set out how public sector bodies in Scotland can align:</w:t>
      </w:r>
    </w:p>
    <w:p w14:paraId="1149B969" w14:textId="77777777" w:rsidR="00A97DB1" w:rsidRPr="00AE7877" w:rsidRDefault="00A97DB1" w:rsidP="00A97DB1">
      <w:pPr>
        <w:pStyle w:val="NormalWeb"/>
        <w:shd w:val="clear" w:color="auto" w:fill="FFFFFF"/>
        <w:spacing w:before="0" w:beforeAutospacing="0" w:after="150" w:afterAutospacing="0" w:line="276" w:lineRule="auto"/>
        <w:ind w:left="360"/>
        <w:rPr>
          <w:rFonts w:ascii="Arial" w:hAnsi="Arial" w:cs="Arial"/>
          <w:color w:val="333333"/>
          <w:sz w:val="28"/>
          <w:szCs w:val="28"/>
        </w:rPr>
      </w:pPr>
      <w:r w:rsidRPr="00AE7877">
        <w:rPr>
          <w:rStyle w:val="Strong"/>
          <w:rFonts w:ascii="Arial" w:hAnsi="Arial" w:cs="Arial"/>
          <w:color w:val="333333"/>
          <w:sz w:val="28"/>
          <w:szCs w:val="28"/>
        </w:rPr>
        <w:t xml:space="preserve">Good for Businesses and their Employees: </w:t>
      </w:r>
      <w:r w:rsidRPr="00AE7877">
        <w:rPr>
          <w:rFonts w:ascii="Arial" w:hAnsi="Arial" w:cs="Arial"/>
          <w:color w:val="333333"/>
          <w:sz w:val="28"/>
          <w:szCs w:val="28"/>
        </w:rPr>
        <w:t>Maximise the impact of procurement to boost a green, inclusive and wellbeing economy, promoting and enabling innovation in procurement.</w:t>
      </w:r>
    </w:p>
    <w:p w14:paraId="545ABD7F" w14:textId="77777777" w:rsidR="00A97DB1" w:rsidRPr="00AE7877" w:rsidRDefault="00A97DB1" w:rsidP="00A97DB1">
      <w:pPr>
        <w:pStyle w:val="NormalWeb"/>
        <w:shd w:val="clear" w:color="auto" w:fill="FFFFFF"/>
        <w:spacing w:before="0" w:beforeAutospacing="0" w:after="150" w:afterAutospacing="0" w:line="276" w:lineRule="auto"/>
        <w:ind w:left="360"/>
        <w:rPr>
          <w:rFonts w:ascii="Arial" w:hAnsi="Arial" w:cs="Arial"/>
          <w:color w:val="333333"/>
          <w:sz w:val="28"/>
          <w:szCs w:val="28"/>
        </w:rPr>
      </w:pPr>
      <w:r w:rsidRPr="00AE7877">
        <w:rPr>
          <w:rStyle w:val="Strong"/>
          <w:rFonts w:ascii="Arial" w:hAnsi="Arial" w:cs="Arial"/>
          <w:color w:val="333333"/>
          <w:sz w:val="28"/>
          <w:szCs w:val="28"/>
        </w:rPr>
        <w:t xml:space="preserve">Good for Places and Communities: </w:t>
      </w:r>
      <w:r w:rsidRPr="00AE7877">
        <w:rPr>
          <w:rFonts w:ascii="Arial" w:hAnsi="Arial" w:cs="Arial"/>
          <w:color w:val="333333"/>
          <w:sz w:val="28"/>
          <w:szCs w:val="28"/>
        </w:rPr>
        <w:t>Maximising the impact of procurement with strong community engagement and development to deliver social and economic outcomes to drive wellbeing by creating quality employment and skills.</w:t>
      </w:r>
    </w:p>
    <w:p w14:paraId="38248E80" w14:textId="77777777" w:rsidR="00A97DB1" w:rsidRPr="00AE7877" w:rsidRDefault="00A97DB1" w:rsidP="00A97DB1">
      <w:pPr>
        <w:pStyle w:val="NormalWeb"/>
        <w:shd w:val="clear" w:color="auto" w:fill="FFFFFF"/>
        <w:spacing w:before="0" w:beforeAutospacing="0" w:after="150" w:afterAutospacing="0" w:line="276" w:lineRule="auto"/>
        <w:ind w:left="360"/>
        <w:rPr>
          <w:rFonts w:ascii="Arial" w:hAnsi="Arial" w:cs="Arial"/>
          <w:color w:val="333333"/>
          <w:sz w:val="28"/>
          <w:szCs w:val="28"/>
        </w:rPr>
      </w:pPr>
      <w:r w:rsidRPr="00AE7877">
        <w:rPr>
          <w:rStyle w:val="Strong"/>
          <w:rFonts w:ascii="Arial" w:hAnsi="Arial" w:cs="Arial"/>
          <w:color w:val="333333"/>
          <w:sz w:val="28"/>
          <w:szCs w:val="28"/>
        </w:rPr>
        <w:t xml:space="preserve">Good for Society: </w:t>
      </w:r>
      <w:r w:rsidRPr="00AE7877">
        <w:rPr>
          <w:rFonts w:ascii="Arial" w:hAnsi="Arial" w:cs="Arial"/>
          <w:color w:val="333333"/>
          <w:sz w:val="28"/>
          <w:szCs w:val="28"/>
        </w:rPr>
        <w:t>Ensure that we are efficient, effective and forward thinking through continuous improvement to help achieve a fairer and more equal society.</w:t>
      </w:r>
    </w:p>
    <w:p w14:paraId="6D7B8469" w14:textId="77777777" w:rsidR="00A97DB1" w:rsidRPr="00AE7877" w:rsidRDefault="00A97DB1" w:rsidP="00A97DB1">
      <w:pPr>
        <w:pStyle w:val="NormalWeb"/>
        <w:shd w:val="clear" w:color="auto" w:fill="FFFFFF"/>
        <w:spacing w:before="0" w:beforeAutospacing="0" w:after="150" w:afterAutospacing="0" w:line="276" w:lineRule="auto"/>
        <w:ind w:left="360"/>
        <w:rPr>
          <w:rFonts w:ascii="Arial" w:hAnsi="Arial" w:cs="Arial"/>
          <w:color w:val="333333"/>
          <w:sz w:val="28"/>
          <w:szCs w:val="28"/>
        </w:rPr>
      </w:pPr>
      <w:r w:rsidRPr="00AE7877">
        <w:rPr>
          <w:rStyle w:val="Strong"/>
          <w:rFonts w:ascii="Arial" w:hAnsi="Arial" w:cs="Arial"/>
          <w:color w:val="333333"/>
          <w:sz w:val="28"/>
          <w:szCs w:val="28"/>
        </w:rPr>
        <w:t xml:space="preserve">Open and Connected: </w:t>
      </w:r>
      <w:r w:rsidRPr="00AE7877">
        <w:rPr>
          <w:rFonts w:ascii="Arial" w:hAnsi="Arial" w:cs="Arial"/>
          <w:color w:val="333333"/>
          <w:sz w:val="28"/>
          <w:szCs w:val="28"/>
        </w:rPr>
        <w:t>Ensure procurement in Scotland is open, transparent and connected at local, national and international levels.</w:t>
      </w:r>
    </w:p>
    <w:p w14:paraId="3693AE06" w14:textId="77777777" w:rsidR="00A97DB1" w:rsidRPr="00AE7877" w:rsidRDefault="00A97DB1" w:rsidP="00A97DB1">
      <w:pPr>
        <w:pStyle w:val="NormalWeb"/>
        <w:shd w:val="clear" w:color="auto" w:fill="FFFFFF"/>
        <w:spacing w:before="0" w:beforeAutospacing="0" w:after="0" w:afterAutospacing="0" w:line="276" w:lineRule="auto"/>
        <w:rPr>
          <w:rFonts w:ascii="Roboto" w:hAnsi="Roboto"/>
          <w:color w:val="333333"/>
          <w:sz w:val="28"/>
          <w:szCs w:val="28"/>
          <w:shd w:val="clear" w:color="auto" w:fill="FFFFFF"/>
        </w:rPr>
      </w:pPr>
      <w:r w:rsidRPr="00AE7877">
        <w:rPr>
          <w:rFonts w:ascii="Arial" w:hAnsi="Arial" w:cs="Arial"/>
          <w:color w:val="333333"/>
          <w:sz w:val="28"/>
          <w:szCs w:val="28"/>
        </w:rPr>
        <w:t>The strategy which provides a high-level vision and roadmap which all public bodies can align to and deliver against, supports t</w:t>
      </w:r>
      <w:r w:rsidRPr="00AE7877">
        <w:rPr>
          <w:rFonts w:ascii="Arial" w:hAnsi="Arial" w:cs="Arial"/>
          <w:sz w:val="28"/>
          <w:szCs w:val="28"/>
          <w:shd w:val="clear" w:color="auto" w:fill="FFFFFF"/>
        </w:rPr>
        <w:t>he First Minister’s four priorities: eradicating child poverty, growing the economy, tackling the climate emergency and improving public services.</w:t>
      </w:r>
      <w:r w:rsidRPr="00AE7877">
        <w:rPr>
          <w:rFonts w:ascii="Roboto" w:hAnsi="Roboto"/>
          <w:color w:val="333333"/>
          <w:sz w:val="28"/>
          <w:szCs w:val="28"/>
          <w:shd w:val="clear" w:color="auto" w:fill="FFFFFF"/>
        </w:rPr>
        <w:t xml:space="preserve"> </w:t>
      </w:r>
    </w:p>
    <w:p w14:paraId="4E1B024F" w14:textId="77777777" w:rsidR="00790691" w:rsidRPr="00AE7877" w:rsidRDefault="00790691" w:rsidP="005A4807">
      <w:pPr>
        <w:pStyle w:val="NormalWeb"/>
        <w:shd w:val="clear" w:color="auto" w:fill="FFFFFF"/>
        <w:spacing w:before="0" w:beforeAutospacing="0" w:after="0" w:afterAutospacing="0" w:line="276" w:lineRule="auto"/>
        <w:rPr>
          <w:rFonts w:ascii="Arial" w:hAnsi="Arial" w:cs="Arial"/>
          <w:sz w:val="28"/>
          <w:szCs w:val="28"/>
        </w:rPr>
      </w:pPr>
    </w:p>
    <w:p w14:paraId="3A70727B" w14:textId="77777777" w:rsidR="00A97DB1" w:rsidRPr="00AE7877" w:rsidRDefault="00A97DB1" w:rsidP="00A97DB1">
      <w:pPr>
        <w:pStyle w:val="Title"/>
        <w:rPr>
          <w:rFonts w:ascii="Arial" w:hAnsi="Arial" w:cs="Arial"/>
          <w:b/>
          <w:bCs/>
          <w:sz w:val="28"/>
          <w:szCs w:val="28"/>
        </w:rPr>
      </w:pPr>
      <w:r w:rsidRPr="00AE7877">
        <w:rPr>
          <w:rFonts w:ascii="Arial" w:hAnsi="Arial" w:cs="Arial"/>
          <w:b/>
          <w:bCs/>
          <w:sz w:val="28"/>
          <w:szCs w:val="28"/>
        </w:rPr>
        <w:t>Social impact</w:t>
      </w:r>
    </w:p>
    <w:p w14:paraId="06E4B453" w14:textId="77777777" w:rsidR="00A97DB1" w:rsidRPr="00AE7877" w:rsidRDefault="00A97DB1" w:rsidP="00A97DB1">
      <w:pPr>
        <w:spacing w:after="0" w:line="276" w:lineRule="auto"/>
        <w:rPr>
          <w:rFonts w:ascii="Arial" w:hAnsi="Arial" w:cs="Arial"/>
          <w:sz w:val="28"/>
          <w:szCs w:val="28"/>
        </w:rPr>
      </w:pPr>
      <w:r w:rsidRPr="00AE7877">
        <w:rPr>
          <w:rFonts w:ascii="Arial" w:hAnsi="Arial" w:cs="Arial"/>
          <w:sz w:val="28"/>
          <w:szCs w:val="28"/>
        </w:rPr>
        <w:t xml:space="preserve">Scottish Procurement Policy Note (SPPN 10/2020) </w:t>
      </w:r>
      <w:hyperlink r:id="rId31" w:history="1">
        <w:r w:rsidRPr="00AE7877">
          <w:rPr>
            <w:rStyle w:val="Hyperlink"/>
            <w:rFonts w:ascii="Arial" w:hAnsi="Arial" w:cs="Arial"/>
            <w:sz w:val="28"/>
            <w:szCs w:val="28"/>
          </w:rPr>
          <w:t>Measuring social impact in public procurement</w:t>
        </w:r>
      </w:hyperlink>
      <w:r w:rsidRPr="00AE7877">
        <w:rPr>
          <w:rFonts w:ascii="Arial" w:hAnsi="Arial" w:cs="Arial"/>
          <w:sz w:val="28"/>
          <w:szCs w:val="28"/>
        </w:rPr>
        <w:t xml:space="preserve"> explains social impact* as “the effects on people and communities that happen as a result of an action, activity, project, programme or policy.”.</w:t>
      </w:r>
    </w:p>
    <w:p w14:paraId="0EE68D40" w14:textId="77777777" w:rsidR="00A97DB1" w:rsidRPr="00AE7877" w:rsidRDefault="00A97DB1" w:rsidP="00A97DB1">
      <w:pPr>
        <w:spacing w:after="0" w:line="276" w:lineRule="auto"/>
        <w:rPr>
          <w:rFonts w:ascii="Arial" w:hAnsi="Arial" w:cs="Arial"/>
          <w:sz w:val="28"/>
          <w:szCs w:val="28"/>
        </w:rPr>
      </w:pPr>
    </w:p>
    <w:p w14:paraId="3DC59376" w14:textId="77777777" w:rsidR="00A97DB1" w:rsidRPr="00AE7877" w:rsidRDefault="00A97DB1" w:rsidP="00A97DB1">
      <w:pPr>
        <w:spacing w:after="0" w:line="276" w:lineRule="auto"/>
        <w:rPr>
          <w:rFonts w:ascii="Arial" w:hAnsi="Arial" w:cs="Arial"/>
          <w:color w:val="333333"/>
          <w:sz w:val="28"/>
          <w:szCs w:val="28"/>
          <w:shd w:val="clear" w:color="auto" w:fill="FFFFFF"/>
        </w:rPr>
      </w:pPr>
      <w:r w:rsidRPr="00AE7877">
        <w:rPr>
          <w:rFonts w:ascii="Arial" w:hAnsi="Arial" w:cs="Arial"/>
          <w:sz w:val="28"/>
          <w:szCs w:val="28"/>
        </w:rPr>
        <w:t>Community benefit requirements </w:t>
      </w:r>
      <w:bookmarkStart w:id="8" w:name="_Hlk203570787"/>
      <w:r w:rsidRPr="00AE7877">
        <w:rPr>
          <w:rFonts w:ascii="Arial" w:hAnsi="Arial" w:cs="Arial"/>
          <w:sz w:val="28"/>
          <w:szCs w:val="28"/>
        </w:rPr>
        <w:t xml:space="preserve">and Fair Work First </w:t>
      </w:r>
      <w:bookmarkEnd w:id="8"/>
      <w:r w:rsidRPr="00AE7877">
        <w:rPr>
          <w:rFonts w:ascii="Arial" w:hAnsi="Arial" w:cs="Arial"/>
          <w:sz w:val="28"/>
          <w:szCs w:val="28"/>
        </w:rPr>
        <w:t>are key mechanisms for delivering social</w:t>
      </w:r>
      <w:r w:rsidRPr="00AE7877">
        <w:rPr>
          <w:rFonts w:ascii="Arial" w:hAnsi="Arial" w:cs="Arial"/>
          <w:color w:val="424242"/>
          <w:sz w:val="28"/>
          <w:szCs w:val="28"/>
          <w:shd w:val="clear" w:color="auto" w:fill="FAFAFA"/>
        </w:rPr>
        <w:t xml:space="preserve"> </w:t>
      </w:r>
      <w:r w:rsidRPr="00AE7877">
        <w:rPr>
          <w:rFonts w:ascii="Arial" w:hAnsi="Arial" w:cs="Arial"/>
          <w:sz w:val="28"/>
          <w:szCs w:val="28"/>
        </w:rPr>
        <w:t>impact. Opportunities to achieve social impact in procurement should be considered early in the process (well in advance before the procurement process begins</w:t>
      </w:r>
      <w:r w:rsidRPr="00AE7877">
        <w:rPr>
          <w:rFonts w:ascii="Arial" w:hAnsi="Arial" w:cs="Arial"/>
          <w:color w:val="333333"/>
          <w:sz w:val="28"/>
          <w:szCs w:val="28"/>
          <w:shd w:val="clear" w:color="auto" w:fill="FFFFFF"/>
        </w:rPr>
        <w:t xml:space="preserve">) and its success </w:t>
      </w:r>
      <w:r w:rsidRPr="00AE7877">
        <w:rPr>
          <w:rFonts w:ascii="Arial" w:hAnsi="Arial" w:cs="Arial"/>
          <w:sz w:val="28"/>
          <w:szCs w:val="28"/>
        </w:rPr>
        <w:t xml:space="preserve">should be </w:t>
      </w:r>
      <w:r w:rsidRPr="00AE7877">
        <w:rPr>
          <w:rFonts w:ascii="Arial" w:hAnsi="Arial" w:cs="Arial"/>
          <w:color w:val="1A1A1A"/>
          <w:sz w:val="28"/>
          <w:szCs w:val="28"/>
          <w:shd w:val="clear" w:color="auto" w:fill="FFFFFF"/>
        </w:rPr>
        <w:t xml:space="preserve">measured in terms of outcomes delivered. </w:t>
      </w:r>
      <w:r w:rsidRPr="00AE7877">
        <w:rPr>
          <w:rFonts w:ascii="Arial" w:hAnsi="Arial" w:cs="Arial"/>
          <w:color w:val="333333"/>
          <w:sz w:val="28"/>
          <w:szCs w:val="28"/>
          <w:shd w:val="clear" w:color="auto" w:fill="FFFFFF"/>
        </w:rPr>
        <w:t xml:space="preserve"> It is therefore important that the buyer considers the intended outcomes from a contract</w:t>
      </w:r>
      <w:r w:rsidRPr="00AE7877">
        <w:rPr>
          <w:rFonts w:ascii="Arial" w:hAnsi="Arial" w:cs="Arial"/>
          <w:sz w:val="28"/>
          <w:szCs w:val="28"/>
        </w:rPr>
        <w:t xml:space="preserve"> and optimum methods of delivering these so that progress can be monitored </w:t>
      </w:r>
      <w:r w:rsidRPr="00AE7877">
        <w:rPr>
          <w:rFonts w:ascii="Arial" w:hAnsi="Arial" w:cs="Arial"/>
          <w:sz w:val="28"/>
          <w:szCs w:val="28"/>
        </w:rPr>
        <w:lastRenderedPageBreak/>
        <w:t>effectively over the duration of the contract to ensure delivery of commitments</w:t>
      </w:r>
      <w:r w:rsidRPr="00AE7877">
        <w:rPr>
          <w:rFonts w:ascii="Arial" w:hAnsi="Arial" w:cs="Arial"/>
          <w:color w:val="333333"/>
          <w:sz w:val="28"/>
          <w:szCs w:val="28"/>
          <w:shd w:val="clear" w:color="auto" w:fill="FFFFFF"/>
        </w:rPr>
        <w:t>.</w:t>
      </w:r>
    </w:p>
    <w:p w14:paraId="5FB6ED15" w14:textId="77777777" w:rsidR="00A97DB1" w:rsidRPr="00AE7877" w:rsidRDefault="00A97DB1" w:rsidP="00A97DB1">
      <w:pPr>
        <w:pStyle w:val="NormalWeb"/>
        <w:shd w:val="clear" w:color="auto" w:fill="FFFFFF"/>
        <w:spacing w:before="0" w:beforeAutospacing="0" w:after="0" w:afterAutospacing="0" w:line="276" w:lineRule="auto"/>
        <w:rPr>
          <w:rFonts w:ascii="Arial" w:hAnsi="Arial" w:cs="Arial"/>
          <w:sz w:val="28"/>
          <w:szCs w:val="28"/>
        </w:rPr>
      </w:pPr>
    </w:p>
    <w:p w14:paraId="07B228F5" w14:textId="77777777" w:rsidR="00A97DB1" w:rsidRPr="00AE7877" w:rsidRDefault="00A97DB1" w:rsidP="00A97DB1">
      <w:pPr>
        <w:pStyle w:val="NormalWeb"/>
        <w:shd w:val="clear" w:color="auto" w:fill="FFFFFF"/>
        <w:spacing w:before="0" w:beforeAutospacing="0" w:after="0" w:afterAutospacing="0" w:line="276" w:lineRule="auto"/>
        <w:rPr>
          <w:rFonts w:ascii="Arial" w:hAnsi="Arial" w:cs="Arial"/>
          <w:sz w:val="28"/>
          <w:szCs w:val="28"/>
        </w:rPr>
      </w:pPr>
      <w:r w:rsidRPr="00AE7877">
        <w:rPr>
          <w:rFonts w:ascii="Arial" w:hAnsi="Arial" w:cs="Arial"/>
          <w:sz w:val="28"/>
          <w:szCs w:val="28"/>
        </w:rPr>
        <w:t xml:space="preserve">Buyers should ensure that the community benefits they ask for are relevant in their specific contract, and the community benefits offered by tenderers in response are what will be the most impactful for people and communities in the authority’s area without negatively affecting the current workforce. Voluntary or non-scored community benefits questions should be avoided. </w:t>
      </w:r>
    </w:p>
    <w:p w14:paraId="7ADAE42C" w14:textId="77777777" w:rsidR="00A97DB1" w:rsidRPr="00AE7877" w:rsidRDefault="00A97DB1" w:rsidP="005A4807">
      <w:pPr>
        <w:pStyle w:val="NormalWeb"/>
        <w:shd w:val="clear" w:color="auto" w:fill="FFFFFF"/>
        <w:spacing w:before="0" w:beforeAutospacing="0" w:after="0" w:afterAutospacing="0" w:line="276" w:lineRule="auto"/>
        <w:rPr>
          <w:rFonts w:ascii="Arial" w:hAnsi="Arial" w:cs="Arial"/>
          <w:sz w:val="28"/>
          <w:szCs w:val="28"/>
        </w:rPr>
      </w:pPr>
    </w:p>
    <w:p w14:paraId="62CC582F" w14:textId="75A5A3BD" w:rsidR="00790691" w:rsidRPr="00AE7877" w:rsidRDefault="00790691" w:rsidP="005E358E">
      <w:pPr>
        <w:pStyle w:val="Title"/>
        <w:rPr>
          <w:rFonts w:ascii="Arial" w:hAnsi="Arial" w:cs="Arial"/>
          <w:b/>
          <w:bCs/>
          <w:sz w:val="28"/>
          <w:szCs w:val="28"/>
        </w:rPr>
      </w:pPr>
      <w:r w:rsidRPr="00AE7877">
        <w:rPr>
          <w:rFonts w:ascii="Arial" w:hAnsi="Arial" w:cs="Arial"/>
          <w:b/>
          <w:bCs/>
          <w:sz w:val="28"/>
          <w:szCs w:val="28"/>
        </w:rPr>
        <w:t>Community Benefits in Procurement Policy</w:t>
      </w:r>
    </w:p>
    <w:p w14:paraId="43067F36" w14:textId="1C67969C" w:rsidR="00EA4543" w:rsidRPr="00AE7877" w:rsidRDefault="002567C1" w:rsidP="005A4807">
      <w:pPr>
        <w:spacing w:line="276" w:lineRule="auto"/>
        <w:rPr>
          <w:rFonts w:ascii="Arial" w:hAnsi="Arial" w:cs="Arial"/>
          <w:bCs/>
          <w:sz w:val="28"/>
          <w:szCs w:val="28"/>
        </w:rPr>
      </w:pPr>
      <w:r w:rsidRPr="00AE7877">
        <w:rPr>
          <w:rFonts w:ascii="Arial" w:hAnsi="Arial" w:cs="Arial"/>
          <w:sz w:val="28"/>
          <w:szCs w:val="28"/>
        </w:rPr>
        <w:t>Scottish public procurement policy is</w:t>
      </w:r>
      <w:r w:rsidR="00EA4543" w:rsidRPr="00AE7877">
        <w:rPr>
          <w:rFonts w:ascii="Arial" w:hAnsi="Arial" w:cs="Arial"/>
          <w:bCs/>
          <w:sz w:val="28"/>
          <w:szCs w:val="28"/>
        </w:rPr>
        <w:t>:</w:t>
      </w:r>
    </w:p>
    <w:p w14:paraId="7CB095E1" w14:textId="77777777" w:rsidR="002567C1" w:rsidRPr="00AE7877" w:rsidRDefault="002567C1" w:rsidP="005A4807">
      <w:pPr>
        <w:numPr>
          <w:ilvl w:val="0"/>
          <w:numId w:val="4"/>
        </w:numPr>
        <w:shd w:val="clear" w:color="auto" w:fill="FFFFFF"/>
        <w:spacing w:after="0" w:line="276" w:lineRule="auto"/>
        <w:rPr>
          <w:rFonts w:ascii="Arial" w:hAnsi="Arial" w:cs="Arial"/>
          <w:sz w:val="28"/>
          <w:szCs w:val="28"/>
        </w:rPr>
      </w:pPr>
      <w:r w:rsidRPr="00AE7877">
        <w:rPr>
          <w:rFonts w:ascii="Arial" w:hAnsi="Arial" w:cs="Arial"/>
          <w:sz w:val="28"/>
          <w:szCs w:val="28"/>
        </w:rPr>
        <w:t>Where there is an opportunity to provide community benefits as part of a procurement, appropriate requirements will be included in the contract.</w:t>
      </w:r>
    </w:p>
    <w:p w14:paraId="1D72CB02" w14:textId="77777777" w:rsidR="002567C1" w:rsidRPr="00AE7877" w:rsidRDefault="002567C1" w:rsidP="005A4807">
      <w:pPr>
        <w:numPr>
          <w:ilvl w:val="0"/>
          <w:numId w:val="4"/>
        </w:numPr>
        <w:shd w:val="clear" w:color="auto" w:fill="FFFFFF"/>
        <w:spacing w:after="0" w:line="276" w:lineRule="auto"/>
        <w:ind w:left="595" w:hanging="357"/>
        <w:rPr>
          <w:rFonts w:ascii="Arial" w:hAnsi="Arial" w:cs="Arial"/>
          <w:sz w:val="28"/>
          <w:szCs w:val="28"/>
        </w:rPr>
      </w:pPr>
      <w:r w:rsidRPr="00AE7877">
        <w:rPr>
          <w:rFonts w:ascii="Arial" w:hAnsi="Arial" w:cs="Arial"/>
          <w:sz w:val="28"/>
          <w:szCs w:val="28"/>
        </w:rPr>
        <w:t>Contract suitability and market capacity needs to be addressed on a case-by-case basis.</w:t>
      </w:r>
    </w:p>
    <w:p w14:paraId="57E2BF5A" w14:textId="77777777" w:rsidR="002567C1" w:rsidRPr="00AE7877" w:rsidRDefault="002567C1" w:rsidP="005A4807">
      <w:pPr>
        <w:numPr>
          <w:ilvl w:val="0"/>
          <w:numId w:val="4"/>
        </w:numPr>
        <w:shd w:val="clear" w:color="auto" w:fill="FFFFFF"/>
        <w:spacing w:after="0" w:line="276" w:lineRule="auto"/>
        <w:ind w:left="595" w:hanging="357"/>
        <w:rPr>
          <w:rFonts w:ascii="Arial" w:hAnsi="Arial" w:cs="Arial"/>
          <w:sz w:val="28"/>
          <w:szCs w:val="28"/>
        </w:rPr>
      </w:pPr>
      <w:r w:rsidRPr="00AE7877">
        <w:rPr>
          <w:rFonts w:ascii="Arial" w:hAnsi="Arial" w:cs="Arial"/>
          <w:sz w:val="28"/>
          <w:szCs w:val="28"/>
        </w:rPr>
        <w:t>Requirements should be robust, relevant and proportionate so that they can be judged on unbiased and measurable outcomes.</w:t>
      </w:r>
    </w:p>
    <w:p w14:paraId="30D3BF4E" w14:textId="2B34F958" w:rsidR="002567C1" w:rsidRPr="00AE7877" w:rsidRDefault="00C0059C" w:rsidP="005A4807">
      <w:pPr>
        <w:numPr>
          <w:ilvl w:val="0"/>
          <w:numId w:val="4"/>
        </w:numPr>
        <w:shd w:val="clear" w:color="auto" w:fill="FFFFFF"/>
        <w:spacing w:after="0" w:line="276" w:lineRule="auto"/>
        <w:ind w:left="595" w:hanging="357"/>
        <w:rPr>
          <w:rFonts w:ascii="Arial" w:hAnsi="Arial" w:cs="Arial"/>
          <w:sz w:val="28"/>
          <w:szCs w:val="28"/>
        </w:rPr>
      </w:pPr>
      <w:r w:rsidRPr="00AE7877">
        <w:rPr>
          <w:rFonts w:ascii="Arial" w:hAnsi="Arial" w:cs="Arial"/>
          <w:sz w:val="28"/>
          <w:szCs w:val="28"/>
        </w:rPr>
        <w:t>Care to ensure equal treatment and to avoid discrimination of economic operators</w:t>
      </w:r>
      <w:r w:rsidR="002567C1" w:rsidRPr="00AE7877">
        <w:rPr>
          <w:rFonts w:ascii="Arial" w:hAnsi="Arial" w:cs="Arial"/>
          <w:sz w:val="28"/>
          <w:szCs w:val="28"/>
        </w:rPr>
        <w:t xml:space="preserve"> in the wording of requirements.</w:t>
      </w:r>
    </w:p>
    <w:p w14:paraId="465EE47C" w14:textId="77777777" w:rsidR="002567C1" w:rsidRPr="00AE7877" w:rsidRDefault="002567C1" w:rsidP="005A4807">
      <w:pPr>
        <w:numPr>
          <w:ilvl w:val="0"/>
          <w:numId w:val="4"/>
        </w:numPr>
        <w:shd w:val="clear" w:color="auto" w:fill="FFFFFF"/>
        <w:spacing w:after="120" w:line="276" w:lineRule="auto"/>
        <w:ind w:left="595" w:hanging="357"/>
        <w:rPr>
          <w:rFonts w:ascii="Arial" w:hAnsi="Arial" w:cs="Arial"/>
          <w:sz w:val="28"/>
          <w:szCs w:val="28"/>
        </w:rPr>
      </w:pPr>
      <w:r w:rsidRPr="00AE7877">
        <w:rPr>
          <w:rFonts w:ascii="Arial" w:hAnsi="Arial" w:cs="Arial"/>
          <w:sz w:val="28"/>
          <w:szCs w:val="28"/>
        </w:rPr>
        <w:t>It is essential to monitor the outcomes of the contract to make sure the requirements of the contract are being met. </w:t>
      </w:r>
    </w:p>
    <w:p w14:paraId="52B3FA71" w14:textId="77777777" w:rsidR="007F000B" w:rsidRPr="00AE7877" w:rsidRDefault="00EA4543" w:rsidP="005A4807">
      <w:pPr>
        <w:spacing w:after="0" w:line="276" w:lineRule="auto"/>
        <w:ind w:left="29"/>
        <w:rPr>
          <w:rFonts w:ascii="Arial" w:hAnsi="Arial" w:cs="Arial"/>
          <w:bCs/>
          <w:sz w:val="28"/>
          <w:szCs w:val="28"/>
        </w:rPr>
      </w:pPr>
      <w:r w:rsidRPr="00AE7877">
        <w:rPr>
          <w:rFonts w:ascii="Arial" w:hAnsi="Arial" w:cs="Arial"/>
          <w:bCs/>
          <w:sz w:val="28"/>
          <w:szCs w:val="28"/>
        </w:rPr>
        <w:t>This approach allows individual public bodies, who are responsible for their procurement decisions, to use their judgement to identify and apply relevant community benefits to contracts in a proportionate manner.</w:t>
      </w:r>
      <w:r w:rsidR="00AD4120" w:rsidRPr="00AE7877">
        <w:rPr>
          <w:rFonts w:ascii="Arial" w:hAnsi="Arial" w:cs="Arial"/>
          <w:bCs/>
          <w:sz w:val="28"/>
          <w:szCs w:val="28"/>
        </w:rPr>
        <w:t xml:space="preserve"> </w:t>
      </w:r>
    </w:p>
    <w:p w14:paraId="41A2C52E" w14:textId="77777777" w:rsidR="007F000B" w:rsidRPr="00AE7877" w:rsidRDefault="007F000B" w:rsidP="005A4807">
      <w:pPr>
        <w:spacing w:after="0" w:line="276" w:lineRule="auto"/>
        <w:ind w:left="29"/>
        <w:rPr>
          <w:rFonts w:ascii="Arial" w:hAnsi="Arial" w:cs="Arial"/>
          <w:bCs/>
          <w:sz w:val="28"/>
          <w:szCs w:val="28"/>
        </w:rPr>
      </w:pPr>
    </w:p>
    <w:p w14:paraId="5E8CC606" w14:textId="5CF59433" w:rsidR="007F000B" w:rsidRPr="00AE7877" w:rsidRDefault="00AD4120" w:rsidP="005A4807">
      <w:pPr>
        <w:spacing w:after="0" w:line="276" w:lineRule="auto"/>
        <w:ind w:left="29"/>
        <w:rPr>
          <w:rFonts w:ascii="Arial" w:hAnsi="Arial" w:cs="Arial"/>
          <w:bCs/>
          <w:sz w:val="28"/>
          <w:szCs w:val="28"/>
        </w:rPr>
      </w:pPr>
      <w:r w:rsidRPr="00AE7877">
        <w:rPr>
          <w:rFonts w:ascii="Arial" w:hAnsi="Arial" w:cs="Arial"/>
          <w:bCs/>
          <w:sz w:val="28"/>
          <w:szCs w:val="28"/>
        </w:rPr>
        <w:t xml:space="preserve">This has resulted in wide use of social clauses in public procurement in Scotland, perhaps best demonstrated by the 2023 report </w:t>
      </w:r>
      <w:hyperlink r:id="rId32" w:history="1">
        <w:r w:rsidRPr="00AE7877">
          <w:rPr>
            <w:rStyle w:val="Hyperlink"/>
            <w:rFonts w:ascii="Arial" w:hAnsi="Arial" w:cs="Arial"/>
            <w:bCs/>
            <w:sz w:val="28"/>
            <w:szCs w:val="28"/>
          </w:rPr>
          <w:t>Scotland's journey of achieving sustainable procurement outcomes 2002-2022</w:t>
        </w:r>
      </w:hyperlink>
      <w:r w:rsidRPr="00AE7877">
        <w:rPr>
          <w:rFonts w:ascii="Arial" w:hAnsi="Arial" w:cs="Arial"/>
          <w:bCs/>
          <w:sz w:val="28"/>
          <w:szCs w:val="28"/>
        </w:rPr>
        <w:t>.</w:t>
      </w:r>
      <w:r w:rsidR="007F000B" w:rsidRPr="00AE7877">
        <w:rPr>
          <w:rFonts w:ascii="Arial" w:hAnsi="Arial" w:cs="Arial"/>
          <w:bCs/>
          <w:sz w:val="28"/>
          <w:szCs w:val="28"/>
        </w:rPr>
        <w:t xml:space="preserve"> It has also encouraged public bodies to include socio-economic requirements via other routes including making social requirements a core part of the specification, breaking contracts into lots to make them more accessible to SMEs and the third sector and reserving contracts for supported businesses. </w:t>
      </w:r>
    </w:p>
    <w:p w14:paraId="653A32D3" w14:textId="77777777" w:rsidR="00EA4543" w:rsidRPr="00AE7877" w:rsidRDefault="00EA4543" w:rsidP="005A4807">
      <w:pPr>
        <w:spacing w:after="0" w:line="276" w:lineRule="auto"/>
        <w:ind w:left="29"/>
        <w:rPr>
          <w:rFonts w:ascii="Arial" w:hAnsi="Arial" w:cs="Arial"/>
          <w:sz w:val="28"/>
          <w:szCs w:val="28"/>
        </w:rPr>
      </w:pPr>
    </w:p>
    <w:p w14:paraId="620C4C2D" w14:textId="77777777" w:rsidR="009C3938" w:rsidRPr="00AE7877" w:rsidRDefault="009C3938" w:rsidP="005E358E">
      <w:pPr>
        <w:pStyle w:val="Title"/>
        <w:rPr>
          <w:rFonts w:ascii="Arial" w:hAnsi="Arial" w:cs="Arial"/>
          <w:sz w:val="28"/>
          <w:szCs w:val="28"/>
        </w:rPr>
      </w:pPr>
      <w:r w:rsidRPr="00AE7877">
        <w:rPr>
          <w:rStyle w:val="Strong"/>
          <w:rFonts w:ascii="Arial" w:hAnsi="Arial" w:cs="Arial"/>
          <w:sz w:val="28"/>
          <w:szCs w:val="28"/>
        </w:rPr>
        <w:t>Fair Work First</w:t>
      </w:r>
    </w:p>
    <w:p w14:paraId="0CD34FFD" w14:textId="77777777" w:rsidR="009C3938" w:rsidRPr="00AE7877" w:rsidRDefault="009C3938" w:rsidP="005A4807">
      <w:pPr>
        <w:shd w:val="clear" w:color="auto" w:fill="FFFFFF"/>
        <w:spacing w:after="0" w:line="276" w:lineRule="auto"/>
        <w:rPr>
          <w:rFonts w:ascii="Arial" w:eastAsia="Times New Roman" w:hAnsi="Arial" w:cs="Arial"/>
          <w:color w:val="333333"/>
          <w:sz w:val="28"/>
          <w:szCs w:val="28"/>
          <w:lang w:eastAsia="en-GB"/>
        </w:rPr>
      </w:pPr>
      <w:r w:rsidRPr="00AE7877">
        <w:rPr>
          <w:rFonts w:ascii="Arial" w:hAnsi="Arial" w:cs="Arial"/>
          <w:color w:val="333333"/>
          <w:sz w:val="28"/>
          <w:szCs w:val="28"/>
          <w:shd w:val="clear" w:color="auto" w:fill="FFFFFF"/>
        </w:rPr>
        <w:lastRenderedPageBreak/>
        <w:t>Fair Work First is t</w:t>
      </w:r>
      <w:r w:rsidRPr="00AE7877">
        <w:rPr>
          <w:rFonts w:ascii="Arial" w:hAnsi="Arial" w:cs="Arial"/>
          <w:sz w:val="28"/>
          <w:szCs w:val="28"/>
        </w:rPr>
        <w:t xml:space="preserve">he Scottish Government’s policy for driving high quality fair work, and workforce diversity across the labour market in Scotland. It </w:t>
      </w:r>
      <w:r w:rsidRPr="00AE7877">
        <w:rPr>
          <w:rFonts w:ascii="Arial" w:hAnsi="Arial" w:cs="Arial"/>
          <w:color w:val="333333"/>
          <w:sz w:val="28"/>
          <w:szCs w:val="28"/>
          <w:shd w:val="clear" w:color="auto" w:fill="FFFFFF"/>
        </w:rPr>
        <w:t>focuses on the positive working practices that can be delivered through contracts</w:t>
      </w:r>
      <w:r w:rsidRPr="00AE7877">
        <w:rPr>
          <w:rFonts w:ascii="Arial" w:hAnsi="Arial" w:cs="Arial"/>
          <w:sz w:val="28"/>
          <w:szCs w:val="28"/>
          <w:shd w:val="clear" w:color="auto" w:fill="FFFFFF"/>
        </w:rPr>
        <w:t xml:space="preserve"> and can be used as a vehicle to provide meaningful social impact beyond the workplace, in communities and the wider economy. </w:t>
      </w:r>
      <w:r w:rsidRPr="00AE7877">
        <w:rPr>
          <w:rFonts w:ascii="Arial" w:hAnsi="Arial" w:cs="Arial"/>
          <w:sz w:val="28"/>
          <w:szCs w:val="28"/>
        </w:rPr>
        <w:t>The following Fair Work First criteria are particularly relevant to employment, skills and training</w:t>
      </w:r>
      <w:r w:rsidRPr="00AE7877">
        <w:rPr>
          <w:rFonts w:ascii="Arial" w:hAnsi="Arial" w:cs="Arial"/>
          <w:color w:val="333333"/>
          <w:sz w:val="28"/>
          <w:szCs w:val="28"/>
          <w:shd w:val="clear" w:color="auto" w:fill="FFFFFF"/>
        </w:rPr>
        <w:t>:</w:t>
      </w:r>
    </w:p>
    <w:p w14:paraId="21B05722" w14:textId="77777777" w:rsidR="009C3938" w:rsidRPr="00AE7877" w:rsidRDefault="009C3938" w:rsidP="005A4807">
      <w:pPr>
        <w:numPr>
          <w:ilvl w:val="0"/>
          <w:numId w:val="22"/>
        </w:numPr>
        <w:shd w:val="clear" w:color="auto" w:fill="FFFFFF"/>
        <w:spacing w:before="120" w:after="0" w:line="276" w:lineRule="auto"/>
        <w:ind w:left="714" w:hanging="357"/>
        <w:rPr>
          <w:rFonts w:ascii="Arial" w:eastAsia="Times New Roman" w:hAnsi="Arial" w:cs="Arial"/>
          <w:color w:val="333333"/>
          <w:sz w:val="28"/>
          <w:szCs w:val="28"/>
          <w:lang w:eastAsia="en-GB"/>
        </w:rPr>
      </w:pPr>
      <w:r w:rsidRPr="00AE7877">
        <w:rPr>
          <w:rFonts w:ascii="Arial" w:eastAsia="Times New Roman" w:hAnsi="Arial" w:cs="Arial"/>
          <w:color w:val="333333"/>
          <w:sz w:val="28"/>
          <w:szCs w:val="28"/>
          <w:lang w:eastAsia="en-GB"/>
        </w:rPr>
        <w:t>payment of at least the real Living Wage</w:t>
      </w:r>
    </w:p>
    <w:p w14:paraId="050B6C00" w14:textId="77777777" w:rsidR="009C3938" w:rsidRPr="00AE7877" w:rsidRDefault="009C3938" w:rsidP="005A4807">
      <w:pPr>
        <w:numPr>
          <w:ilvl w:val="0"/>
          <w:numId w:val="22"/>
        </w:numPr>
        <w:shd w:val="clear" w:color="auto" w:fill="FFFFFF"/>
        <w:spacing w:before="100" w:beforeAutospacing="1" w:after="100" w:afterAutospacing="1" w:line="276" w:lineRule="auto"/>
        <w:rPr>
          <w:rFonts w:ascii="Arial" w:eastAsia="Times New Roman" w:hAnsi="Arial" w:cs="Arial"/>
          <w:color w:val="333333"/>
          <w:sz w:val="28"/>
          <w:szCs w:val="28"/>
          <w:lang w:eastAsia="en-GB"/>
        </w:rPr>
      </w:pPr>
      <w:r w:rsidRPr="00AE7877">
        <w:rPr>
          <w:rFonts w:ascii="Arial" w:eastAsia="Times New Roman" w:hAnsi="Arial" w:cs="Arial"/>
          <w:color w:val="333333"/>
          <w:sz w:val="28"/>
          <w:szCs w:val="28"/>
          <w:lang w:eastAsia="en-GB"/>
        </w:rPr>
        <w:t>investment in workforce development</w:t>
      </w:r>
    </w:p>
    <w:p w14:paraId="223AFBC4" w14:textId="77777777" w:rsidR="009C3938" w:rsidRPr="00AE7877" w:rsidRDefault="009C3938" w:rsidP="005A4807">
      <w:pPr>
        <w:numPr>
          <w:ilvl w:val="0"/>
          <w:numId w:val="22"/>
        </w:numPr>
        <w:shd w:val="clear" w:color="auto" w:fill="FFFFFF"/>
        <w:spacing w:before="100" w:beforeAutospacing="1" w:after="100" w:afterAutospacing="1" w:line="276" w:lineRule="auto"/>
        <w:rPr>
          <w:rFonts w:ascii="Arial" w:eastAsia="Times New Roman" w:hAnsi="Arial" w:cs="Arial"/>
          <w:color w:val="333333"/>
          <w:sz w:val="28"/>
          <w:szCs w:val="28"/>
          <w:lang w:eastAsia="en-GB"/>
        </w:rPr>
      </w:pPr>
      <w:r w:rsidRPr="00AE7877">
        <w:rPr>
          <w:rFonts w:ascii="Arial" w:eastAsia="Times New Roman" w:hAnsi="Arial" w:cs="Arial"/>
          <w:color w:val="333333"/>
          <w:sz w:val="28"/>
          <w:szCs w:val="28"/>
          <w:lang w:eastAsia="en-GB"/>
        </w:rPr>
        <w:t>address workplace inequalities, including pay and employment gaps for disabled people, racialised minorities, women and workers aged over 50.</w:t>
      </w:r>
    </w:p>
    <w:p w14:paraId="4BD957C8" w14:textId="5F13EE80" w:rsidR="009C3938" w:rsidRPr="00AE7877" w:rsidRDefault="009C3938" w:rsidP="005A4807">
      <w:pPr>
        <w:pStyle w:val="legclearfix"/>
        <w:shd w:val="clear" w:color="auto" w:fill="FFFFFF"/>
        <w:spacing w:before="0" w:beforeAutospacing="0" w:after="0" w:afterAutospacing="0" w:line="276" w:lineRule="auto"/>
        <w:rPr>
          <w:rFonts w:ascii="Arial" w:hAnsi="Arial" w:cs="Arial"/>
          <w:sz w:val="28"/>
          <w:szCs w:val="28"/>
        </w:rPr>
      </w:pPr>
      <w:r w:rsidRPr="00AE7877">
        <w:rPr>
          <w:rFonts w:ascii="Arial" w:hAnsi="Arial" w:cs="Arial"/>
          <w:sz w:val="28"/>
          <w:szCs w:val="28"/>
        </w:rPr>
        <w:t xml:space="preserve">It is important to promote and ensure compliance with Fair Work First in its entirety. For </w:t>
      </w:r>
      <w:r w:rsidR="009234B6" w:rsidRPr="00AE7877">
        <w:rPr>
          <w:rFonts w:ascii="Arial" w:hAnsi="Arial" w:cs="Arial"/>
          <w:sz w:val="28"/>
          <w:szCs w:val="28"/>
        </w:rPr>
        <w:t>more information on Fair Work First</w:t>
      </w:r>
      <w:r w:rsidRPr="00AE7877">
        <w:rPr>
          <w:rFonts w:ascii="Arial" w:hAnsi="Arial" w:cs="Arial"/>
          <w:sz w:val="28"/>
          <w:szCs w:val="28"/>
        </w:rPr>
        <w:t xml:space="preserve"> see the </w:t>
      </w:r>
      <w:hyperlink r:id="rId33" w:history="1">
        <w:r w:rsidRPr="00AE7877">
          <w:rPr>
            <w:rStyle w:val="Hyperlink"/>
            <w:rFonts w:ascii="Arial" w:hAnsi="Arial" w:cs="Arial"/>
            <w:sz w:val="28"/>
            <w:szCs w:val="28"/>
          </w:rPr>
          <w:t>Fair Work in Procurement guidance</w:t>
        </w:r>
      </w:hyperlink>
      <w:r w:rsidRPr="00AE7877">
        <w:rPr>
          <w:rFonts w:ascii="Arial" w:hAnsi="Arial" w:cs="Arial"/>
          <w:sz w:val="28"/>
          <w:szCs w:val="28"/>
        </w:rPr>
        <w:t>.</w:t>
      </w:r>
    </w:p>
    <w:p w14:paraId="6C097BBB" w14:textId="77777777" w:rsidR="009C3938" w:rsidRPr="00AE7877" w:rsidRDefault="009C3938" w:rsidP="005A4807">
      <w:pPr>
        <w:pStyle w:val="legclearfix"/>
        <w:shd w:val="clear" w:color="auto" w:fill="FFFFFF"/>
        <w:spacing w:before="0" w:beforeAutospacing="0" w:after="0" w:afterAutospacing="0" w:line="276" w:lineRule="auto"/>
        <w:rPr>
          <w:rFonts w:ascii="Arial" w:hAnsi="Arial" w:cs="Arial"/>
          <w:sz w:val="28"/>
          <w:szCs w:val="28"/>
        </w:rPr>
      </w:pPr>
    </w:p>
    <w:p w14:paraId="42DC9A3D" w14:textId="17C7B14D" w:rsidR="009C3938" w:rsidRPr="00AE7877" w:rsidRDefault="009C3938" w:rsidP="005A4807">
      <w:pPr>
        <w:pStyle w:val="NormalWeb"/>
        <w:shd w:val="clear" w:color="auto" w:fill="FFFFFF"/>
        <w:spacing w:before="0" w:beforeAutospacing="0" w:after="0" w:afterAutospacing="0" w:line="276" w:lineRule="auto"/>
        <w:rPr>
          <w:rFonts w:ascii="Arial" w:hAnsi="Arial" w:cs="Arial"/>
          <w:sz w:val="28"/>
          <w:szCs w:val="28"/>
        </w:rPr>
      </w:pPr>
      <w:hyperlink r:id="rId34" w:history="1">
        <w:r w:rsidRPr="00AE7877">
          <w:rPr>
            <w:rFonts w:ascii="Arial" w:hAnsi="Arial" w:cs="Arial"/>
            <w:sz w:val="28"/>
            <w:szCs w:val="28"/>
            <w:u w:val="single"/>
            <w:shd w:val="clear" w:color="auto" w:fill="FFFFFF"/>
          </w:rPr>
          <w:t>Statutory Guidance</w:t>
        </w:r>
      </w:hyperlink>
      <w:bookmarkStart w:id="9" w:name="_Hlk188365477"/>
      <w:r w:rsidRPr="00AE7877">
        <w:rPr>
          <w:rFonts w:ascii="Arial" w:hAnsi="Arial" w:cs="Arial"/>
          <w:sz w:val="28"/>
          <w:szCs w:val="28"/>
          <w:shd w:val="clear" w:color="auto" w:fill="FFFFFF"/>
        </w:rPr>
        <w:t xml:space="preserve"> requires public bodies to </w:t>
      </w:r>
      <w:bookmarkEnd w:id="9"/>
      <w:r w:rsidRPr="00AE7877">
        <w:rPr>
          <w:rFonts w:ascii="Arial" w:hAnsi="Arial" w:cs="Arial"/>
          <w:sz w:val="28"/>
          <w:szCs w:val="28"/>
          <w:shd w:val="clear" w:color="auto" w:fill="FFFFFF"/>
        </w:rPr>
        <w:t xml:space="preserve">consider how to address fair work practices in public contracts. </w:t>
      </w:r>
      <w:r w:rsidRPr="00AE7877">
        <w:rPr>
          <w:rFonts w:ascii="Arial" w:hAnsi="Arial" w:cs="Arial"/>
          <w:sz w:val="28"/>
          <w:szCs w:val="28"/>
        </w:rPr>
        <w:t xml:space="preserve">A public body should consider, before undertaking a regulated procurement exercise, whether it is relevant and proportionate to include </w:t>
      </w:r>
    </w:p>
    <w:p w14:paraId="0BF655A7" w14:textId="39BC1A23" w:rsidR="0069441C" w:rsidRPr="00AE7877" w:rsidRDefault="0069441C" w:rsidP="005A4807">
      <w:pPr>
        <w:spacing w:after="0" w:line="276" w:lineRule="auto"/>
        <w:ind w:left="29"/>
        <w:rPr>
          <w:rFonts w:ascii="Arial" w:hAnsi="Arial" w:cs="Arial"/>
          <w:sz w:val="28"/>
          <w:szCs w:val="28"/>
        </w:rPr>
      </w:pPr>
    </w:p>
    <w:p w14:paraId="6BE48333" w14:textId="77777777" w:rsidR="00163395" w:rsidRPr="00AE7877" w:rsidRDefault="00163395" w:rsidP="005E358E">
      <w:pPr>
        <w:pStyle w:val="Title"/>
        <w:rPr>
          <w:rFonts w:eastAsia="Times New Roman"/>
          <w:sz w:val="28"/>
          <w:szCs w:val="28"/>
        </w:rPr>
      </w:pPr>
      <w:bookmarkStart w:id="10" w:name="ReportingandMonitoring"/>
      <w:bookmarkStart w:id="11" w:name="_Hlk141783363"/>
      <w:r w:rsidRPr="00AE7877">
        <w:rPr>
          <w:rStyle w:val="Strong"/>
          <w:rFonts w:ascii="Arial" w:hAnsi="Arial" w:cs="Arial"/>
          <w:iCs/>
          <w:color w:val="333333"/>
          <w:sz w:val="28"/>
          <w:szCs w:val="28"/>
        </w:rPr>
        <w:t>Reporting and Monitoring</w:t>
      </w:r>
    </w:p>
    <w:bookmarkEnd w:id="10"/>
    <w:p w14:paraId="75502600" w14:textId="62E98E1E" w:rsidR="00F44B04" w:rsidRPr="00AE7877" w:rsidRDefault="00780F5D" w:rsidP="005A4807">
      <w:pPr>
        <w:pStyle w:val="legclearfix"/>
        <w:shd w:val="clear" w:color="auto" w:fill="FFFFFF"/>
        <w:spacing w:before="0" w:beforeAutospacing="0" w:after="0" w:afterAutospacing="0" w:line="276" w:lineRule="auto"/>
        <w:rPr>
          <w:rFonts w:ascii="Arial" w:hAnsi="Arial" w:cs="Arial"/>
          <w:sz w:val="28"/>
          <w:szCs w:val="28"/>
        </w:rPr>
      </w:pPr>
      <w:r w:rsidRPr="00AE7877">
        <w:rPr>
          <w:rFonts w:ascii="Arial" w:hAnsi="Arial" w:cs="Arial"/>
          <w:sz w:val="28"/>
          <w:szCs w:val="28"/>
        </w:rPr>
        <w:t>T</w:t>
      </w:r>
      <w:r w:rsidR="00707B01" w:rsidRPr="00AE7877">
        <w:rPr>
          <w:rFonts w:ascii="Arial" w:hAnsi="Arial" w:cs="Arial"/>
          <w:sz w:val="28"/>
          <w:szCs w:val="28"/>
        </w:rPr>
        <w:t xml:space="preserve">he </w:t>
      </w:r>
      <w:hyperlink r:id="rId35" w:history="1">
        <w:r w:rsidR="00707B01" w:rsidRPr="00AE7877">
          <w:rPr>
            <w:rStyle w:val="Hyperlink"/>
            <w:rFonts w:ascii="Arial" w:hAnsi="Arial" w:cs="Arial"/>
            <w:sz w:val="28"/>
            <w:szCs w:val="28"/>
          </w:rPr>
          <w:t>Act</w:t>
        </w:r>
      </w:hyperlink>
      <w:r w:rsidR="00707B01" w:rsidRPr="00AE7877">
        <w:rPr>
          <w:rFonts w:ascii="Arial" w:hAnsi="Arial" w:cs="Arial"/>
          <w:sz w:val="28"/>
          <w:szCs w:val="28"/>
        </w:rPr>
        <w:t xml:space="preserve"> requires </w:t>
      </w:r>
      <w:r w:rsidR="002C6125" w:rsidRPr="00AE7877">
        <w:rPr>
          <w:rFonts w:ascii="Arial" w:hAnsi="Arial" w:cs="Arial"/>
          <w:sz w:val="28"/>
          <w:szCs w:val="28"/>
        </w:rPr>
        <w:t xml:space="preserve">in-scope </w:t>
      </w:r>
      <w:r w:rsidR="005E3543" w:rsidRPr="00AE7877">
        <w:rPr>
          <w:rFonts w:ascii="Arial" w:hAnsi="Arial" w:cs="Arial"/>
          <w:sz w:val="28"/>
          <w:szCs w:val="28"/>
        </w:rPr>
        <w:t xml:space="preserve">organisations </w:t>
      </w:r>
      <w:r w:rsidR="00707B01" w:rsidRPr="00AE7877">
        <w:rPr>
          <w:rFonts w:ascii="Arial" w:hAnsi="Arial" w:cs="Arial"/>
          <w:sz w:val="28"/>
          <w:szCs w:val="28"/>
        </w:rPr>
        <w:t>to develop a</w:t>
      </w:r>
      <w:r w:rsidR="005E3543" w:rsidRPr="00AE7877">
        <w:rPr>
          <w:rFonts w:ascii="Arial" w:hAnsi="Arial" w:cs="Arial"/>
          <w:sz w:val="28"/>
          <w:szCs w:val="28"/>
        </w:rPr>
        <w:t xml:space="preserve"> </w:t>
      </w:r>
      <w:r w:rsidR="00B5455B" w:rsidRPr="00AE7877">
        <w:rPr>
          <w:rFonts w:ascii="Arial" w:hAnsi="Arial" w:cs="Arial"/>
          <w:sz w:val="28"/>
          <w:szCs w:val="28"/>
        </w:rPr>
        <w:t>procurement strategy</w:t>
      </w:r>
      <w:r w:rsidR="00707B01" w:rsidRPr="00AE7877">
        <w:rPr>
          <w:rFonts w:ascii="Arial" w:hAnsi="Arial" w:cs="Arial"/>
          <w:sz w:val="28"/>
          <w:szCs w:val="28"/>
        </w:rPr>
        <w:t xml:space="preserve"> and report against its delivery at the end of each year</w:t>
      </w:r>
      <w:r w:rsidR="009E5C40" w:rsidRPr="00AE7877">
        <w:rPr>
          <w:rFonts w:ascii="Arial" w:hAnsi="Arial" w:cs="Arial"/>
          <w:sz w:val="28"/>
          <w:szCs w:val="28"/>
        </w:rPr>
        <w:t>.</w:t>
      </w:r>
      <w:r w:rsidR="00707B01" w:rsidRPr="00AE7877">
        <w:rPr>
          <w:rFonts w:ascii="Arial" w:hAnsi="Arial" w:cs="Arial"/>
          <w:sz w:val="28"/>
          <w:szCs w:val="28"/>
        </w:rPr>
        <w:t xml:space="preserve"> </w:t>
      </w:r>
      <w:bookmarkStart w:id="12" w:name="_Hlk141783453"/>
      <w:r w:rsidR="00707B01" w:rsidRPr="00AE7877">
        <w:rPr>
          <w:rFonts w:ascii="Arial" w:hAnsi="Arial" w:cs="Arial"/>
          <w:sz w:val="28"/>
          <w:szCs w:val="28"/>
        </w:rPr>
        <w:t>T</w:t>
      </w:r>
      <w:bookmarkEnd w:id="11"/>
      <w:r w:rsidR="00707B01" w:rsidRPr="00AE7877">
        <w:rPr>
          <w:rFonts w:ascii="Arial" w:hAnsi="Arial" w:cs="Arial"/>
          <w:sz w:val="28"/>
          <w:szCs w:val="28"/>
        </w:rPr>
        <w:t>h</w:t>
      </w:r>
      <w:r w:rsidR="005E3543" w:rsidRPr="00AE7877">
        <w:rPr>
          <w:rFonts w:ascii="Arial" w:hAnsi="Arial" w:cs="Arial"/>
          <w:sz w:val="28"/>
          <w:szCs w:val="28"/>
        </w:rPr>
        <w:t xml:space="preserve">is </w:t>
      </w:r>
      <w:bookmarkEnd w:id="12"/>
      <w:r w:rsidR="00585C1D" w:rsidRPr="00AE7877">
        <w:rPr>
          <w:rFonts w:ascii="Arial" w:hAnsi="Arial" w:cs="Arial"/>
          <w:sz w:val="28"/>
          <w:szCs w:val="28"/>
          <w:shd w:val="clear" w:color="auto" w:fill="FFFFFF"/>
        </w:rPr>
        <w:t>must set out how it intends to comply with the</w:t>
      </w:r>
      <w:r w:rsidR="00585C1D" w:rsidRPr="00AE7877">
        <w:rPr>
          <w:rFonts w:ascii="Arial" w:hAnsi="Arial" w:cs="Arial"/>
          <w:sz w:val="28"/>
          <w:szCs w:val="28"/>
        </w:rPr>
        <w:t xml:space="preserve"> sustainable procurement</w:t>
      </w:r>
      <w:r w:rsidR="00585C1D" w:rsidRPr="00AE7877">
        <w:rPr>
          <w:rFonts w:ascii="Arial" w:hAnsi="Arial" w:cs="Arial"/>
          <w:sz w:val="28"/>
          <w:szCs w:val="28"/>
          <w:shd w:val="clear" w:color="auto" w:fill="FFFFFF"/>
        </w:rPr>
        <w:t xml:space="preserve"> duty, </w:t>
      </w:r>
      <w:r w:rsidR="00707B01" w:rsidRPr="00AE7877">
        <w:rPr>
          <w:rFonts w:ascii="Arial" w:hAnsi="Arial" w:cs="Arial"/>
          <w:sz w:val="28"/>
          <w:szCs w:val="28"/>
        </w:rPr>
        <w:t>include a statement of the public body’s general policy on</w:t>
      </w:r>
      <w:r w:rsidR="005E3543" w:rsidRPr="00AE7877">
        <w:rPr>
          <w:rFonts w:ascii="Arial" w:hAnsi="Arial" w:cs="Arial"/>
          <w:color w:val="1E1E1E"/>
          <w:sz w:val="28"/>
          <w:szCs w:val="28"/>
        </w:rPr>
        <w:t xml:space="preserve"> </w:t>
      </w:r>
      <w:r w:rsidR="005E3543" w:rsidRPr="00AE7877">
        <w:rPr>
          <w:rStyle w:val="legds"/>
          <w:rFonts w:ascii="Arial" w:hAnsi="Arial" w:cs="Arial"/>
          <w:color w:val="1E1E1E"/>
          <w:sz w:val="28"/>
          <w:szCs w:val="28"/>
        </w:rPr>
        <w:t xml:space="preserve">the use of community benefit requirements, </w:t>
      </w:r>
      <w:r w:rsidR="00B5455B" w:rsidRPr="00AE7877">
        <w:rPr>
          <w:rFonts w:ascii="Arial" w:hAnsi="Arial" w:cs="Arial"/>
          <w:color w:val="333333"/>
          <w:sz w:val="28"/>
          <w:szCs w:val="28"/>
          <w:shd w:val="clear" w:color="auto" w:fill="FFFFFF"/>
        </w:rPr>
        <w:t>on how it has consulted and engaged with those affected by its procurements,</w:t>
      </w:r>
      <w:r w:rsidR="00B5455B" w:rsidRPr="00AE7877">
        <w:rPr>
          <w:rStyle w:val="legds"/>
          <w:rFonts w:ascii="Arial" w:hAnsi="Arial" w:cs="Arial"/>
          <w:color w:val="1E1E1E"/>
          <w:sz w:val="28"/>
          <w:szCs w:val="28"/>
        </w:rPr>
        <w:t xml:space="preserve"> </w:t>
      </w:r>
      <w:r w:rsidR="005E3543" w:rsidRPr="00AE7877">
        <w:rPr>
          <w:rStyle w:val="legds"/>
          <w:rFonts w:ascii="Arial" w:hAnsi="Arial" w:cs="Arial"/>
          <w:color w:val="1E1E1E"/>
          <w:sz w:val="28"/>
          <w:szCs w:val="28"/>
        </w:rPr>
        <w:t>and</w:t>
      </w:r>
      <w:r w:rsidR="00707B01" w:rsidRPr="00AE7877">
        <w:rPr>
          <w:rFonts w:ascii="Arial" w:hAnsi="Arial" w:cs="Arial"/>
          <w:sz w:val="28"/>
          <w:szCs w:val="28"/>
        </w:rPr>
        <w:t xml:space="preserve"> payment of the real Living Wage to individuals involved in the delivery of a contract. </w:t>
      </w:r>
    </w:p>
    <w:p w14:paraId="2DC39A26" w14:textId="77777777" w:rsidR="00F44B04" w:rsidRPr="00AE7877" w:rsidRDefault="00F44B04" w:rsidP="005A4807">
      <w:pPr>
        <w:pStyle w:val="legclearfix"/>
        <w:shd w:val="clear" w:color="auto" w:fill="FFFFFF"/>
        <w:spacing w:before="0" w:beforeAutospacing="0" w:after="0" w:afterAutospacing="0" w:line="276" w:lineRule="auto"/>
        <w:rPr>
          <w:rFonts w:ascii="Arial" w:hAnsi="Arial" w:cs="Arial"/>
          <w:sz w:val="28"/>
          <w:szCs w:val="28"/>
        </w:rPr>
      </w:pPr>
    </w:p>
    <w:p w14:paraId="0BD5BDFC" w14:textId="3336B881" w:rsidR="007D5D82" w:rsidRPr="00AE7877" w:rsidRDefault="007D5D82" w:rsidP="005A4807">
      <w:pPr>
        <w:pStyle w:val="legclearfix"/>
        <w:shd w:val="clear" w:color="auto" w:fill="FFFFFF"/>
        <w:spacing w:before="0" w:beforeAutospacing="0" w:after="0" w:afterAutospacing="0" w:line="276" w:lineRule="auto"/>
        <w:rPr>
          <w:rFonts w:ascii="Arial" w:hAnsi="Arial" w:cs="Arial"/>
          <w:color w:val="333333"/>
          <w:sz w:val="28"/>
          <w:szCs w:val="28"/>
          <w:shd w:val="clear" w:color="auto" w:fill="FFFFFF"/>
        </w:rPr>
      </w:pPr>
      <w:hyperlink r:id="rId36" w:history="1">
        <w:r w:rsidRPr="00AE7877">
          <w:rPr>
            <w:rStyle w:val="Hyperlink"/>
            <w:rFonts w:ascii="Arial" w:hAnsi="Arial" w:cs="Arial"/>
            <w:sz w:val="28"/>
            <w:szCs w:val="28"/>
          </w:rPr>
          <w:t>Annual procurement reports</w:t>
        </w:r>
      </w:hyperlink>
      <w:r w:rsidRPr="00AE7877">
        <w:rPr>
          <w:rFonts w:ascii="Arial" w:hAnsi="Arial" w:cs="Arial"/>
          <w:sz w:val="28"/>
          <w:szCs w:val="28"/>
        </w:rPr>
        <w:t xml:space="preserve"> must include a summary of any community benefit requirements imposed as part of a regulated procurement that were fulfilled in the year covered by the report</w:t>
      </w:r>
      <w:r w:rsidR="002C6125" w:rsidRPr="00AE7877">
        <w:rPr>
          <w:rFonts w:ascii="Arial" w:hAnsi="Arial" w:cs="Arial"/>
          <w:sz w:val="28"/>
          <w:szCs w:val="28"/>
        </w:rPr>
        <w:t>.</w:t>
      </w:r>
      <w:r w:rsidR="009146F6" w:rsidRPr="00AE7877">
        <w:rPr>
          <w:rFonts w:ascii="Arial" w:hAnsi="Arial" w:cs="Arial"/>
          <w:sz w:val="28"/>
          <w:szCs w:val="28"/>
        </w:rPr>
        <w:t xml:space="preserve"> </w:t>
      </w:r>
    </w:p>
    <w:p w14:paraId="317C40A9" w14:textId="73ABE02A" w:rsidR="004769DC" w:rsidRPr="00AE7877" w:rsidRDefault="004769DC" w:rsidP="005A4807">
      <w:pPr>
        <w:pStyle w:val="ListParagraph"/>
        <w:spacing w:after="0" w:line="276" w:lineRule="auto"/>
        <w:ind w:left="0"/>
        <w:contextualSpacing w:val="0"/>
        <w:rPr>
          <w:rFonts w:ascii="Arial" w:hAnsi="Arial" w:cs="Arial"/>
          <w:sz w:val="28"/>
          <w:szCs w:val="28"/>
        </w:rPr>
      </w:pPr>
    </w:p>
    <w:p w14:paraId="0D7CDAD8" w14:textId="5C078003" w:rsidR="00796E38" w:rsidRPr="00AE7877" w:rsidRDefault="002C6125" w:rsidP="00796E38">
      <w:pPr>
        <w:spacing w:after="0" w:line="276" w:lineRule="auto"/>
        <w:rPr>
          <w:rFonts w:ascii="Arial" w:hAnsi="Arial" w:cs="Arial"/>
          <w:sz w:val="28"/>
          <w:szCs w:val="28"/>
        </w:rPr>
      </w:pPr>
      <w:r w:rsidRPr="00AE7877">
        <w:rPr>
          <w:rFonts w:ascii="Arial" w:hAnsi="Arial" w:cs="Arial"/>
          <w:sz w:val="28"/>
          <w:szCs w:val="28"/>
        </w:rPr>
        <w:t xml:space="preserve">Use sub-contracting through PCS in major procurements is another form of community benefit. </w:t>
      </w:r>
      <w:r w:rsidR="00796E38" w:rsidRPr="00AE7877">
        <w:rPr>
          <w:rFonts w:ascii="Arial" w:hAnsi="Arial" w:cs="Arial"/>
          <w:sz w:val="28"/>
          <w:szCs w:val="28"/>
        </w:rPr>
        <w:t xml:space="preserve">Sub-contracting is </w:t>
      </w:r>
      <w:r w:rsidRPr="00AE7877">
        <w:rPr>
          <w:rFonts w:ascii="Arial" w:hAnsi="Arial" w:cs="Arial"/>
          <w:sz w:val="28"/>
          <w:szCs w:val="28"/>
        </w:rPr>
        <w:t>unlikely to be suitable for</w:t>
      </w:r>
      <w:r w:rsidR="00796E38" w:rsidRPr="00AE7877">
        <w:rPr>
          <w:rFonts w:ascii="Arial" w:hAnsi="Arial" w:cs="Arial"/>
          <w:sz w:val="28"/>
          <w:szCs w:val="28"/>
        </w:rPr>
        <w:t xml:space="preserve"> </w:t>
      </w:r>
      <w:r w:rsidR="00796E38" w:rsidRPr="00AE7877">
        <w:rPr>
          <w:rFonts w:ascii="Arial" w:hAnsi="Arial" w:cs="Arial"/>
          <w:sz w:val="28"/>
          <w:szCs w:val="28"/>
        </w:rPr>
        <w:lastRenderedPageBreak/>
        <w:t xml:space="preserve">contacts below the community benefits threshold and consequently reporting on this is not expected. </w:t>
      </w:r>
    </w:p>
    <w:p w14:paraId="67FD34A3" w14:textId="77777777" w:rsidR="00796E38" w:rsidRPr="00AE7877" w:rsidRDefault="00796E38" w:rsidP="005A4807">
      <w:pPr>
        <w:pStyle w:val="ListParagraph"/>
        <w:spacing w:after="0" w:line="276" w:lineRule="auto"/>
        <w:ind w:left="0"/>
        <w:contextualSpacing w:val="0"/>
        <w:rPr>
          <w:rFonts w:ascii="Arial" w:hAnsi="Arial" w:cs="Arial"/>
          <w:sz w:val="28"/>
          <w:szCs w:val="28"/>
        </w:rPr>
      </w:pPr>
    </w:p>
    <w:p w14:paraId="7F07B9CA" w14:textId="403F067D" w:rsidR="005C6AC0" w:rsidRPr="00AE7877" w:rsidRDefault="005C6AC0" w:rsidP="005E358E">
      <w:pPr>
        <w:pStyle w:val="Title"/>
        <w:rPr>
          <w:rFonts w:ascii="Arial" w:hAnsi="Arial" w:cs="Arial"/>
          <w:b/>
          <w:bCs/>
          <w:sz w:val="28"/>
          <w:szCs w:val="28"/>
        </w:rPr>
      </w:pPr>
      <w:r w:rsidRPr="00AE7877">
        <w:rPr>
          <w:rFonts w:ascii="Arial" w:hAnsi="Arial" w:cs="Arial"/>
          <w:b/>
          <w:bCs/>
          <w:sz w:val="28"/>
          <w:szCs w:val="28"/>
        </w:rPr>
        <w:t>Knowledge Checklist</w:t>
      </w:r>
    </w:p>
    <w:p w14:paraId="666F79FC" w14:textId="555F81D8" w:rsidR="005C6AC0" w:rsidRPr="00AE7877" w:rsidRDefault="00116A6E" w:rsidP="005E358E">
      <w:pPr>
        <w:pStyle w:val="ListParagraph"/>
        <w:numPr>
          <w:ilvl w:val="0"/>
          <w:numId w:val="89"/>
        </w:numPr>
        <w:shd w:val="clear" w:color="auto" w:fill="FFFFFF"/>
        <w:spacing w:after="0" w:line="276" w:lineRule="auto"/>
        <w:rPr>
          <w:rFonts w:ascii="Arial" w:hAnsi="Arial" w:cs="Arial"/>
          <w:color w:val="333333"/>
          <w:sz w:val="28"/>
          <w:szCs w:val="28"/>
        </w:rPr>
      </w:pPr>
      <w:r w:rsidRPr="00AE7877">
        <w:rPr>
          <w:rFonts w:ascii="Arial" w:hAnsi="Arial" w:cs="Arial"/>
          <w:color w:val="333333"/>
          <w:sz w:val="28"/>
          <w:szCs w:val="28"/>
        </w:rPr>
        <w:t>A</w:t>
      </w:r>
      <w:r w:rsidR="005C6AC0" w:rsidRPr="00AE7877">
        <w:rPr>
          <w:rFonts w:ascii="Arial" w:hAnsi="Arial" w:cs="Arial"/>
          <w:color w:val="333333"/>
          <w:sz w:val="28"/>
          <w:szCs w:val="28"/>
        </w:rPr>
        <w:t>wareness of policy drivers</w:t>
      </w:r>
      <w:r w:rsidR="00AD4120" w:rsidRPr="00AE7877">
        <w:rPr>
          <w:rFonts w:ascii="Arial" w:hAnsi="Arial" w:cs="Arial"/>
          <w:color w:val="333333"/>
          <w:sz w:val="28"/>
          <w:szCs w:val="28"/>
        </w:rPr>
        <w:t xml:space="preserve"> behind employment, skills and training</w:t>
      </w:r>
    </w:p>
    <w:p w14:paraId="2F3EAEDB" w14:textId="2E5823F9" w:rsidR="005C6AC0" w:rsidRPr="00AE7877" w:rsidRDefault="005C6AC0" w:rsidP="005E358E">
      <w:pPr>
        <w:pStyle w:val="ListParagraph"/>
        <w:numPr>
          <w:ilvl w:val="0"/>
          <w:numId w:val="89"/>
        </w:numPr>
        <w:shd w:val="clear" w:color="auto" w:fill="FFFFFF"/>
        <w:spacing w:after="0" w:line="276" w:lineRule="auto"/>
        <w:rPr>
          <w:rFonts w:ascii="Arial" w:hAnsi="Arial" w:cs="Arial"/>
          <w:color w:val="333333"/>
          <w:sz w:val="28"/>
          <w:szCs w:val="28"/>
        </w:rPr>
      </w:pPr>
      <w:r w:rsidRPr="00AE7877">
        <w:rPr>
          <w:rFonts w:ascii="Arial" w:hAnsi="Arial" w:cs="Arial"/>
          <w:color w:val="333333"/>
          <w:sz w:val="28"/>
          <w:szCs w:val="28"/>
        </w:rPr>
        <w:t xml:space="preserve">Understand </w:t>
      </w:r>
      <w:r w:rsidR="0090568F" w:rsidRPr="00AE7877">
        <w:rPr>
          <w:rFonts w:ascii="Arial" w:hAnsi="Arial" w:cs="Arial"/>
          <w:color w:val="333333"/>
          <w:sz w:val="28"/>
          <w:szCs w:val="28"/>
        </w:rPr>
        <w:t xml:space="preserve">procurement regulations on </w:t>
      </w:r>
      <w:r w:rsidR="00C13B82" w:rsidRPr="00AE7877">
        <w:rPr>
          <w:rFonts w:ascii="Arial" w:hAnsi="Arial" w:cs="Arial"/>
          <w:color w:val="333333"/>
          <w:sz w:val="28"/>
          <w:szCs w:val="28"/>
        </w:rPr>
        <w:t xml:space="preserve">community benefit </w:t>
      </w:r>
      <w:r w:rsidRPr="00AE7877">
        <w:rPr>
          <w:rFonts w:ascii="Arial" w:hAnsi="Arial" w:cs="Arial"/>
          <w:color w:val="333333"/>
          <w:sz w:val="28"/>
          <w:szCs w:val="28"/>
        </w:rPr>
        <w:t>requirements</w:t>
      </w:r>
    </w:p>
    <w:p w14:paraId="4336E454" w14:textId="50BB6CBB" w:rsidR="004E4E3B" w:rsidRPr="00AE7877" w:rsidRDefault="00C13B82" w:rsidP="005E358E">
      <w:pPr>
        <w:pStyle w:val="ListParagraph"/>
        <w:numPr>
          <w:ilvl w:val="0"/>
          <w:numId w:val="89"/>
        </w:numPr>
        <w:shd w:val="clear" w:color="auto" w:fill="FFFFFF"/>
        <w:spacing w:after="0" w:line="276" w:lineRule="auto"/>
        <w:rPr>
          <w:rFonts w:ascii="Arial" w:hAnsi="Arial" w:cs="Arial"/>
          <w:color w:val="333333"/>
          <w:sz w:val="28"/>
          <w:szCs w:val="28"/>
        </w:rPr>
      </w:pPr>
      <w:r w:rsidRPr="00AE7877">
        <w:rPr>
          <w:rFonts w:ascii="Arial" w:hAnsi="Arial" w:cs="Arial"/>
          <w:color w:val="333333"/>
          <w:sz w:val="28"/>
          <w:szCs w:val="28"/>
        </w:rPr>
        <w:t xml:space="preserve">Consider how the procurement can contribute to </w:t>
      </w:r>
      <w:r w:rsidR="004E4E3B" w:rsidRPr="00AE7877">
        <w:rPr>
          <w:rFonts w:ascii="Arial" w:hAnsi="Arial" w:cs="Arial"/>
          <w:color w:val="1A1A1A"/>
          <w:sz w:val="28"/>
          <w:szCs w:val="28"/>
          <w:shd w:val="clear" w:color="auto" w:fill="FFFFFF"/>
        </w:rPr>
        <w:t xml:space="preserve">employability, skills and tackling inequalities </w:t>
      </w:r>
      <w:r w:rsidRPr="00AE7877">
        <w:rPr>
          <w:rFonts w:ascii="Arial" w:hAnsi="Arial" w:cs="Arial"/>
          <w:color w:val="333333"/>
          <w:sz w:val="28"/>
          <w:szCs w:val="28"/>
        </w:rPr>
        <w:t xml:space="preserve">outcomes </w:t>
      </w:r>
    </w:p>
    <w:p w14:paraId="076B125F" w14:textId="77777777" w:rsidR="004E4E3B" w:rsidRPr="00AE7877" w:rsidRDefault="004E4E3B" w:rsidP="005E358E">
      <w:pPr>
        <w:pStyle w:val="ListParagraph"/>
        <w:shd w:val="clear" w:color="auto" w:fill="FFFFFF"/>
        <w:spacing w:after="0" w:line="276" w:lineRule="auto"/>
        <w:ind w:left="360"/>
        <w:rPr>
          <w:rFonts w:ascii="Arial" w:hAnsi="Arial" w:cs="Arial"/>
          <w:sz w:val="28"/>
          <w:szCs w:val="28"/>
        </w:rPr>
      </w:pPr>
    </w:p>
    <w:p w14:paraId="430A1530" w14:textId="6EF04FA8" w:rsidR="004769DC" w:rsidRPr="00AE7877" w:rsidRDefault="004769DC" w:rsidP="005A4807">
      <w:pPr>
        <w:pStyle w:val="Heading1"/>
        <w:pBdr>
          <w:bottom w:val="none" w:sz="0" w:space="0" w:color="auto"/>
        </w:pBdr>
        <w:spacing w:after="0" w:line="276" w:lineRule="auto"/>
      </w:pPr>
      <w:bookmarkStart w:id="13" w:name="_Toc206072620"/>
      <w:r w:rsidRPr="00AE7877">
        <w:t>Commissioning &amp; Pre-procurement guidance</w:t>
      </w:r>
      <w:bookmarkEnd w:id="13"/>
    </w:p>
    <w:p w14:paraId="3E34B552" w14:textId="544F1878" w:rsidR="00CF1C3E" w:rsidRPr="00AE7877" w:rsidRDefault="00CF1C3E" w:rsidP="005A4807">
      <w:pPr>
        <w:spacing w:after="0" w:line="276" w:lineRule="auto"/>
        <w:ind w:left="29"/>
        <w:rPr>
          <w:rFonts w:ascii="Arial" w:hAnsi="Arial" w:cs="Arial"/>
          <w:sz w:val="28"/>
          <w:szCs w:val="28"/>
        </w:rPr>
      </w:pPr>
      <w:r w:rsidRPr="00AE7877">
        <w:rPr>
          <w:rFonts w:ascii="Arial" w:hAnsi="Arial" w:cs="Arial"/>
          <w:color w:val="333333"/>
          <w:sz w:val="28"/>
          <w:szCs w:val="28"/>
          <w:shd w:val="clear" w:color="auto" w:fill="FFFFFF"/>
        </w:rPr>
        <w:t>It is important to consider the intended social outcomes that are to be delivered from a contract</w:t>
      </w:r>
      <w:r w:rsidRPr="00AE7877">
        <w:rPr>
          <w:rFonts w:ascii="Arial" w:hAnsi="Arial" w:cs="Arial"/>
          <w:sz w:val="28"/>
          <w:szCs w:val="28"/>
        </w:rPr>
        <w:t xml:space="preserve"> and optimum methods of delivering these early in the process </w:t>
      </w:r>
      <w:r w:rsidR="002A30C0" w:rsidRPr="00AE7877">
        <w:rPr>
          <w:rFonts w:ascii="Arial" w:hAnsi="Arial" w:cs="Arial"/>
          <w:sz w:val="28"/>
          <w:szCs w:val="28"/>
        </w:rPr>
        <w:t>certainly</w:t>
      </w:r>
      <w:r w:rsidRPr="00AE7877">
        <w:rPr>
          <w:rFonts w:ascii="Arial" w:hAnsi="Arial" w:cs="Arial"/>
          <w:sz w:val="28"/>
          <w:szCs w:val="28"/>
        </w:rPr>
        <w:t xml:space="preserve"> before the procurement process begins</w:t>
      </w:r>
      <w:r w:rsidRPr="00AE7877">
        <w:rPr>
          <w:rFonts w:ascii="Arial" w:hAnsi="Arial" w:cs="Arial"/>
          <w:color w:val="333333"/>
          <w:sz w:val="28"/>
          <w:szCs w:val="28"/>
          <w:shd w:val="clear" w:color="auto" w:fill="FFFFFF"/>
        </w:rPr>
        <w:t>. Using the sustainable procurement tools and supporting guidance can help identify and achieve social impact</w:t>
      </w:r>
      <w:r w:rsidRPr="00AE7877">
        <w:rPr>
          <w:rFonts w:ascii="Arial" w:hAnsi="Arial" w:cs="Arial"/>
          <w:sz w:val="28"/>
          <w:szCs w:val="28"/>
        </w:rPr>
        <w:t xml:space="preserve">. Early consideration of outcomes on a case-by-case basis </w:t>
      </w:r>
      <w:r w:rsidRPr="00AE7877">
        <w:rPr>
          <w:rFonts w:ascii="Arial" w:hAnsi="Arial" w:cs="Arial"/>
          <w:color w:val="333333"/>
          <w:sz w:val="28"/>
          <w:szCs w:val="28"/>
          <w:shd w:val="clear" w:color="auto" w:fill="FFFFFF"/>
        </w:rPr>
        <w:t xml:space="preserve">helps to ensure relevance and proportionality, which </w:t>
      </w:r>
      <w:r w:rsidR="009119D1" w:rsidRPr="00AE7877">
        <w:rPr>
          <w:rFonts w:ascii="Arial" w:hAnsi="Arial" w:cs="Arial"/>
          <w:color w:val="333333"/>
          <w:sz w:val="28"/>
          <w:szCs w:val="28"/>
          <w:shd w:val="clear" w:color="auto" w:fill="FFFFFF"/>
        </w:rPr>
        <w:t>considers</w:t>
      </w:r>
      <w:r w:rsidRPr="00AE7877">
        <w:rPr>
          <w:rFonts w:ascii="Arial" w:hAnsi="Arial" w:cs="Arial"/>
          <w:color w:val="333333"/>
          <w:sz w:val="28"/>
          <w:szCs w:val="28"/>
          <w:shd w:val="clear" w:color="auto" w:fill="FFFFFF"/>
        </w:rPr>
        <w:t xml:space="preserve"> the subject matter of the contract, associated market analysis, value and </w:t>
      </w:r>
      <w:r w:rsidR="00D55DF8" w:rsidRPr="00AE7877">
        <w:rPr>
          <w:rFonts w:ascii="Arial" w:hAnsi="Arial" w:cs="Arial"/>
          <w:color w:val="333333"/>
          <w:sz w:val="28"/>
          <w:szCs w:val="28"/>
          <w:shd w:val="clear" w:color="auto" w:fill="FFFFFF"/>
        </w:rPr>
        <w:t>duration</w:t>
      </w:r>
      <w:r w:rsidRPr="00AE7877">
        <w:rPr>
          <w:rFonts w:ascii="Arial" w:hAnsi="Arial" w:cs="Arial"/>
          <w:color w:val="333333"/>
          <w:sz w:val="28"/>
          <w:szCs w:val="28"/>
          <w:shd w:val="clear" w:color="auto" w:fill="FFFFFF"/>
        </w:rPr>
        <w:t xml:space="preserve"> of contract</w:t>
      </w:r>
      <w:r w:rsidR="00D55DF8" w:rsidRPr="00AE7877">
        <w:rPr>
          <w:rFonts w:ascii="Arial" w:hAnsi="Arial" w:cs="Arial"/>
          <w:color w:val="333333"/>
          <w:sz w:val="28"/>
          <w:szCs w:val="28"/>
          <w:shd w:val="clear" w:color="auto" w:fill="FFFFFF"/>
        </w:rPr>
        <w:t xml:space="preserve">, along with </w:t>
      </w:r>
      <w:r w:rsidR="00D55DF8" w:rsidRPr="00AE7877">
        <w:rPr>
          <w:rFonts w:ascii="Arial" w:hAnsi="Arial" w:cs="Arial"/>
          <w:color w:val="1A1A1A"/>
          <w:sz w:val="28"/>
          <w:szCs w:val="28"/>
          <w:shd w:val="clear" w:color="auto" w:fill="FFFFFF"/>
        </w:rPr>
        <w:t>local factors and the nature of the supply base.</w:t>
      </w:r>
    </w:p>
    <w:p w14:paraId="570DDDC7" w14:textId="77777777" w:rsidR="00CF1C3E" w:rsidRPr="00AE7877" w:rsidRDefault="00CF1C3E" w:rsidP="005A4807">
      <w:pPr>
        <w:spacing w:after="0" w:line="276" w:lineRule="auto"/>
        <w:rPr>
          <w:rFonts w:ascii="Arial" w:hAnsi="Arial" w:cs="Arial"/>
          <w:color w:val="333333"/>
          <w:sz w:val="28"/>
          <w:szCs w:val="28"/>
          <w:shd w:val="clear" w:color="auto" w:fill="FFFFFF"/>
        </w:rPr>
      </w:pPr>
    </w:p>
    <w:p w14:paraId="594DAABF" w14:textId="63D34C93" w:rsidR="00CF1C3E" w:rsidRPr="00AE7877" w:rsidRDefault="00CF1C3E" w:rsidP="005A4807">
      <w:pPr>
        <w:spacing w:after="0" w:line="276" w:lineRule="auto"/>
        <w:rPr>
          <w:rFonts w:ascii="Arial" w:hAnsi="Arial" w:cs="Arial"/>
          <w:color w:val="333333"/>
          <w:sz w:val="28"/>
          <w:szCs w:val="28"/>
          <w:shd w:val="clear" w:color="auto" w:fill="FFFFFF"/>
        </w:rPr>
      </w:pPr>
      <w:r w:rsidRPr="00AE7877">
        <w:rPr>
          <w:rFonts w:ascii="Arial" w:hAnsi="Arial" w:cs="Arial"/>
          <w:color w:val="333333"/>
          <w:sz w:val="28"/>
          <w:szCs w:val="28"/>
          <w:shd w:val="clear" w:color="auto" w:fill="FFFFFF"/>
        </w:rPr>
        <w:t>Involving key stakeholders from the outset by establishing a stakeholder group, e.g. a</w:t>
      </w:r>
      <w:r w:rsidR="00815E94" w:rsidRPr="00AE7877">
        <w:rPr>
          <w:rFonts w:ascii="Arial" w:hAnsi="Arial" w:cs="Arial"/>
          <w:color w:val="333333"/>
          <w:sz w:val="28"/>
          <w:szCs w:val="28"/>
          <w:shd w:val="clear" w:color="auto" w:fill="FFFFFF"/>
        </w:rPr>
        <w:t xml:space="preserve"> </w:t>
      </w:r>
      <w:hyperlink r:id="rId37" w:tgtFrame="_blank" w:history="1">
        <w:r w:rsidRPr="00AE7877">
          <w:rPr>
            <w:rStyle w:val="Hyperlink"/>
            <w:rFonts w:ascii="Arial" w:hAnsi="Arial" w:cs="Arial"/>
            <w:color w:val="347AB7"/>
            <w:sz w:val="28"/>
            <w:szCs w:val="28"/>
            <w:shd w:val="clear" w:color="auto" w:fill="FFFFFF"/>
          </w:rPr>
          <w:t>User Intelligence Group</w:t>
        </w:r>
      </w:hyperlink>
      <w:r w:rsidR="00116A6E" w:rsidRPr="00AE7877">
        <w:rPr>
          <w:rFonts w:ascii="Arial" w:hAnsi="Arial" w:cs="Arial"/>
          <w:sz w:val="28"/>
          <w:szCs w:val="28"/>
        </w:rPr>
        <w:t xml:space="preserve"> (UIG)</w:t>
      </w:r>
      <w:r w:rsidRPr="00AE7877">
        <w:rPr>
          <w:rFonts w:ascii="Arial" w:hAnsi="Arial" w:cs="Arial"/>
          <w:color w:val="333333"/>
          <w:sz w:val="28"/>
          <w:szCs w:val="28"/>
          <w:shd w:val="clear" w:color="auto" w:fill="FFFFFF"/>
        </w:rPr>
        <w:t>, will enable a diverse group of people to consider the contract or framework requirements from a range of viewpoints, increasing the prospect of high-quality sustainable outcomes.</w:t>
      </w:r>
      <w:r w:rsidR="005A0BC4" w:rsidRPr="00AE7877">
        <w:rPr>
          <w:rFonts w:ascii="Arial" w:hAnsi="Arial" w:cs="Arial"/>
          <w:sz w:val="28"/>
          <w:szCs w:val="28"/>
          <w:shd w:val="clear" w:color="auto" w:fill="FFFFFF"/>
        </w:rPr>
        <w:t xml:space="preserve"> </w:t>
      </w:r>
    </w:p>
    <w:p w14:paraId="6456D1EF" w14:textId="77777777" w:rsidR="002A35C3" w:rsidRPr="00AE7877" w:rsidRDefault="002A35C3" w:rsidP="005A4807">
      <w:pPr>
        <w:pStyle w:val="NormalWeb"/>
        <w:shd w:val="clear" w:color="auto" w:fill="FFFFFF"/>
        <w:spacing w:before="0" w:beforeAutospacing="0" w:after="0" w:afterAutospacing="0" w:line="276" w:lineRule="auto"/>
        <w:rPr>
          <w:rFonts w:ascii="Arial" w:hAnsi="Arial" w:cs="Arial"/>
          <w:sz w:val="28"/>
          <w:szCs w:val="28"/>
        </w:rPr>
      </w:pPr>
    </w:p>
    <w:p w14:paraId="626A05B0" w14:textId="77777777" w:rsidR="00692D06" w:rsidRPr="00AE7877" w:rsidRDefault="00692D06" w:rsidP="005E358E">
      <w:pPr>
        <w:pStyle w:val="Title"/>
        <w:rPr>
          <w:rStyle w:val="Strong"/>
          <w:rFonts w:ascii="Arial" w:hAnsi="Arial" w:cs="Arial"/>
          <w:sz w:val="28"/>
          <w:szCs w:val="28"/>
        </w:rPr>
      </w:pPr>
      <w:r w:rsidRPr="00AE7877">
        <w:rPr>
          <w:rStyle w:val="Strong"/>
          <w:rFonts w:ascii="Arial" w:hAnsi="Arial" w:cs="Arial"/>
          <w:sz w:val="28"/>
          <w:szCs w:val="28"/>
        </w:rPr>
        <w:t>Define Need</w:t>
      </w:r>
    </w:p>
    <w:p w14:paraId="3899B7AA" w14:textId="0395FA93" w:rsidR="006B48B0" w:rsidRPr="00AE7877" w:rsidRDefault="009365BB" w:rsidP="005A4807">
      <w:pPr>
        <w:shd w:val="clear" w:color="auto" w:fill="FFFFFF"/>
        <w:spacing w:after="0" w:line="276" w:lineRule="auto"/>
        <w:rPr>
          <w:rFonts w:ascii="Arial" w:hAnsi="Arial" w:cs="Arial"/>
          <w:sz w:val="28"/>
          <w:szCs w:val="28"/>
        </w:rPr>
      </w:pPr>
      <w:bookmarkStart w:id="14" w:name="_Hlk204785853"/>
      <w:r w:rsidRPr="00AE7877">
        <w:rPr>
          <w:rFonts w:ascii="Arial" w:hAnsi="Arial" w:cs="Arial"/>
          <w:sz w:val="28"/>
          <w:szCs w:val="28"/>
        </w:rPr>
        <w:t xml:space="preserve">Community benefit </w:t>
      </w:r>
      <w:r w:rsidRPr="00AE7877">
        <w:rPr>
          <w:rStyle w:val="cf01"/>
          <w:rFonts w:ascii="Arial" w:hAnsi="Arial" w:cs="Arial"/>
          <w:sz w:val="28"/>
          <w:szCs w:val="28"/>
        </w:rPr>
        <w:t>opportunities should be identified based on contract scope, location and value</w:t>
      </w:r>
      <w:r w:rsidR="006B48B0" w:rsidRPr="00AE7877">
        <w:rPr>
          <w:rFonts w:ascii="Arial" w:hAnsi="Arial" w:cs="Arial"/>
          <w:sz w:val="28"/>
          <w:szCs w:val="28"/>
        </w:rPr>
        <w:t>, taking account of the organisation’s aims and objectives</w:t>
      </w:r>
      <w:r w:rsidR="006B48B0" w:rsidRPr="00AE7877">
        <w:rPr>
          <w:rFonts w:ascii="Arial" w:eastAsia="Times New Roman" w:hAnsi="Arial" w:cs="Arial"/>
          <w:sz w:val="28"/>
          <w:szCs w:val="28"/>
          <w:lang w:eastAsia="en-GB"/>
        </w:rPr>
        <w:t xml:space="preserve"> when defining the specific benefits re</w:t>
      </w:r>
      <w:r w:rsidRPr="00AE7877">
        <w:rPr>
          <w:rFonts w:ascii="Arial" w:hAnsi="Arial" w:cs="Arial"/>
          <w:sz w:val="28"/>
          <w:szCs w:val="28"/>
        </w:rPr>
        <w:t>quire</w:t>
      </w:r>
      <w:r w:rsidR="006B48B0" w:rsidRPr="00AE7877">
        <w:rPr>
          <w:rFonts w:ascii="Arial" w:hAnsi="Arial" w:cs="Arial"/>
          <w:sz w:val="28"/>
          <w:szCs w:val="28"/>
        </w:rPr>
        <w:t>d (employment, local engagement, green skills, etc).</w:t>
      </w:r>
    </w:p>
    <w:p w14:paraId="0C70E89C" w14:textId="77777777" w:rsidR="006B48B0" w:rsidRPr="00AE7877" w:rsidRDefault="006B48B0" w:rsidP="005A4807">
      <w:pPr>
        <w:shd w:val="clear" w:color="auto" w:fill="FFFFFF"/>
        <w:spacing w:after="0" w:line="276" w:lineRule="auto"/>
        <w:rPr>
          <w:rFonts w:ascii="Arial" w:hAnsi="Arial" w:cs="Arial"/>
          <w:sz w:val="28"/>
          <w:szCs w:val="28"/>
        </w:rPr>
      </w:pPr>
    </w:p>
    <w:p w14:paraId="2D53A8BB" w14:textId="010F3EC1" w:rsidR="00023904" w:rsidRPr="00AE7877" w:rsidRDefault="00F14781" w:rsidP="005A4807">
      <w:pPr>
        <w:shd w:val="clear" w:color="auto" w:fill="FFFFFF"/>
        <w:spacing w:after="0" w:line="276" w:lineRule="auto"/>
        <w:rPr>
          <w:rFonts w:ascii="Arial" w:eastAsia="Times New Roman" w:hAnsi="Arial" w:cs="Arial"/>
          <w:color w:val="1A1A1A"/>
          <w:sz w:val="28"/>
          <w:szCs w:val="28"/>
          <w:lang w:eastAsia="en-GB"/>
        </w:rPr>
      </w:pPr>
      <w:r w:rsidRPr="00AE7877">
        <w:rPr>
          <w:rFonts w:ascii="Arial" w:hAnsi="Arial" w:cs="Arial"/>
          <w:sz w:val="28"/>
          <w:szCs w:val="28"/>
        </w:rPr>
        <w:t xml:space="preserve">Community benefits requirements </w:t>
      </w:r>
      <w:bookmarkEnd w:id="14"/>
      <w:r w:rsidRPr="00AE7877">
        <w:rPr>
          <w:rFonts w:ascii="Arial" w:hAnsi="Arial" w:cs="Arial"/>
          <w:sz w:val="28"/>
          <w:szCs w:val="28"/>
        </w:rPr>
        <w:t xml:space="preserve">must be considered at a local level to ensure they are relevant to the </w:t>
      </w:r>
      <w:r w:rsidR="00023904" w:rsidRPr="00AE7877">
        <w:rPr>
          <w:rFonts w:ascii="Arial" w:hAnsi="Arial" w:cs="Arial"/>
          <w:sz w:val="28"/>
          <w:szCs w:val="28"/>
        </w:rPr>
        <w:t xml:space="preserve">place and the </w:t>
      </w:r>
      <w:r w:rsidR="000A487A" w:rsidRPr="00AE7877">
        <w:rPr>
          <w:rFonts w:ascii="Arial" w:hAnsi="Arial" w:cs="Arial"/>
          <w:sz w:val="28"/>
          <w:szCs w:val="28"/>
        </w:rPr>
        <w:t xml:space="preserve">people and </w:t>
      </w:r>
      <w:r w:rsidR="00023904" w:rsidRPr="00AE7877">
        <w:rPr>
          <w:rFonts w:ascii="Arial" w:hAnsi="Arial" w:cs="Arial"/>
          <w:sz w:val="28"/>
          <w:szCs w:val="28"/>
        </w:rPr>
        <w:t>community</w:t>
      </w:r>
      <w:r w:rsidRPr="00AE7877">
        <w:rPr>
          <w:rFonts w:ascii="Arial" w:hAnsi="Arial" w:cs="Arial"/>
          <w:sz w:val="28"/>
          <w:szCs w:val="28"/>
        </w:rPr>
        <w:t xml:space="preserve"> they will impact. What is relevant in one </w:t>
      </w:r>
      <w:r w:rsidR="00023904" w:rsidRPr="00AE7877">
        <w:rPr>
          <w:rFonts w:ascii="Arial" w:hAnsi="Arial" w:cs="Arial"/>
          <w:sz w:val="28"/>
          <w:szCs w:val="28"/>
        </w:rPr>
        <w:t>place</w:t>
      </w:r>
      <w:r w:rsidRPr="00AE7877">
        <w:rPr>
          <w:rFonts w:ascii="Arial" w:hAnsi="Arial" w:cs="Arial"/>
          <w:sz w:val="28"/>
          <w:szCs w:val="28"/>
        </w:rPr>
        <w:t xml:space="preserve"> may not necessarily be appropriate for another. </w:t>
      </w:r>
      <w:r w:rsidR="00023904" w:rsidRPr="00AE7877">
        <w:rPr>
          <w:rFonts w:ascii="Arial" w:eastAsia="Times New Roman" w:hAnsi="Arial" w:cs="Arial"/>
          <w:color w:val="1A1A1A"/>
          <w:sz w:val="28"/>
          <w:szCs w:val="28"/>
          <w:lang w:eastAsia="en-GB"/>
        </w:rPr>
        <w:t xml:space="preserve">Public bodies </w:t>
      </w:r>
      <w:r w:rsidR="002A30C0" w:rsidRPr="00AE7877">
        <w:rPr>
          <w:rFonts w:ascii="Arial" w:eastAsia="Times New Roman" w:hAnsi="Arial" w:cs="Arial"/>
          <w:color w:val="1A1A1A"/>
          <w:sz w:val="28"/>
          <w:szCs w:val="28"/>
          <w:lang w:eastAsia="en-GB"/>
        </w:rPr>
        <w:t xml:space="preserve">should </w:t>
      </w:r>
      <w:r w:rsidR="00023904" w:rsidRPr="00AE7877">
        <w:rPr>
          <w:rFonts w:ascii="Arial" w:eastAsia="Times New Roman" w:hAnsi="Arial" w:cs="Arial"/>
          <w:color w:val="1A1A1A"/>
          <w:sz w:val="28"/>
          <w:szCs w:val="28"/>
          <w:lang w:eastAsia="en-GB"/>
        </w:rPr>
        <w:t xml:space="preserve">engage with communities </w:t>
      </w:r>
      <w:r w:rsidR="00023904" w:rsidRPr="00AE7877">
        <w:rPr>
          <w:rFonts w:ascii="Arial" w:eastAsia="Times New Roman" w:hAnsi="Arial" w:cs="Arial"/>
          <w:color w:val="1A1A1A"/>
          <w:sz w:val="28"/>
          <w:szCs w:val="28"/>
          <w:lang w:eastAsia="en-GB"/>
        </w:rPr>
        <w:lastRenderedPageBreak/>
        <w:t>who have an interest in the procurement to get the best possible outcome.</w:t>
      </w:r>
    </w:p>
    <w:p w14:paraId="46F08324" w14:textId="77777777" w:rsidR="00023904" w:rsidRPr="00AE7877" w:rsidRDefault="00023904" w:rsidP="005A4807">
      <w:pPr>
        <w:shd w:val="clear" w:color="auto" w:fill="FFFFFF"/>
        <w:spacing w:after="0" w:line="276" w:lineRule="auto"/>
        <w:rPr>
          <w:rFonts w:ascii="Arial" w:eastAsia="Times New Roman" w:hAnsi="Arial" w:cs="Arial"/>
          <w:color w:val="1A1A1A"/>
          <w:sz w:val="28"/>
          <w:szCs w:val="28"/>
          <w:lang w:eastAsia="en-GB"/>
        </w:rPr>
      </w:pPr>
    </w:p>
    <w:p w14:paraId="08E9C5A6" w14:textId="6BDD9F92" w:rsidR="00F14781" w:rsidRPr="00AE7877" w:rsidRDefault="00F14781" w:rsidP="005A4807">
      <w:pPr>
        <w:spacing w:after="0" w:line="276" w:lineRule="auto"/>
        <w:rPr>
          <w:rFonts w:ascii="Arial" w:hAnsi="Arial" w:cs="Arial"/>
          <w:sz w:val="28"/>
          <w:szCs w:val="28"/>
        </w:rPr>
      </w:pPr>
      <w:r w:rsidRPr="00AE7877">
        <w:rPr>
          <w:rFonts w:ascii="Arial" w:hAnsi="Arial" w:cs="Arial"/>
          <w:sz w:val="28"/>
          <w:szCs w:val="28"/>
        </w:rPr>
        <w:t xml:space="preserve">Buyers should consider how by including relevant and proportionate community benefits requirements in their procurement, the </w:t>
      </w:r>
      <w:r w:rsidR="00375981" w:rsidRPr="00AE7877">
        <w:rPr>
          <w:rFonts w:ascii="Arial" w:hAnsi="Arial" w:cs="Arial"/>
          <w:sz w:val="28"/>
          <w:szCs w:val="28"/>
        </w:rPr>
        <w:t xml:space="preserve">public body </w:t>
      </w:r>
      <w:r w:rsidRPr="00AE7877">
        <w:rPr>
          <w:rFonts w:ascii="Arial" w:hAnsi="Arial" w:cs="Arial"/>
          <w:sz w:val="28"/>
          <w:szCs w:val="28"/>
        </w:rPr>
        <w:t>can demonstrate its positive impact on their local area and contribute to tackling inequalities in Scotland’s labour market.</w:t>
      </w:r>
    </w:p>
    <w:p w14:paraId="0B501C51" w14:textId="77777777" w:rsidR="00F14781" w:rsidRPr="00AE7877" w:rsidRDefault="00F14781" w:rsidP="005A4807">
      <w:pPr>
        <w:spacing w:after="0" w:line="276" w:lineRule="auto"/>
        <w:ind w:left="29"/>
        <w:rPr>
          <w:rFonts w:ascii="Arial" w:hAnsi="Arial" w:cs="Arial"/>
          <w:sz w:val="28"/>
          <w:szCs w:val="28"/>
        </w:rPr>
      </w:pPr>
    </w:p>
    <w:p w14:paraId="3CFDEBF6" w14:textId="024E74B5" w:rsidR="00225848" w:rsidRPr="00AE7877" w:rsidRDefault="00225848" w:rsidP="005A4807">
      <w:pPr>
        <w:shd w:val="clear" w:color="auto" w:fill="FFFFFF"/>
        <w:spacing w:after="0" w:line="276" w:lineRule="auto"/>
        <w:rPr>
          <w:rFonts w:ascii="Arial" w:eastAsia="Times New Roman" w:hAnsi="Arial" w:cs="Arial"/>
          <w:sz w:val="28"/>
          <w:szCs w:val="28"/>
          <w:lang w:eastAsia="en-GB"/>
        </w:rPr>
      </w:pPr>
      <w:r w:rsidRPr="00AE7877">
        <w:rPr>
          <w:rFonts w:ascii="Arial" w:eastAsia="Times New Roman" w:hAnsi="Arial" w:cs="Arial"/>
          <w:sz w:val="28"/>
          <w:szCs w:val="28"/>
          <w:lang w:eastAsia="en-GB"/>
        </w:rPr>
        <w:t xml:space="preserve">The procurement strategy should demonstrate how the procurement will contribute to wider </w:t>
      </w:r>
      <w:r w:rsidR="00146483" w:rsidRPr="00AE7877">
        <w:rPr>
          <w:rFonts w:ascii="Arial" w:eastAsia="Times New Roman" w:hAnsi="Arial" w:cs="Arial"/>
          <w:sz w:val="28"/>
          <w:szCs w:val="28"/>
          <w:lang w:eastAsia="en-GB"/>
        </w:rPr>
        <w:t>public body’s</w:t>
      </w:r>
      <w:r w:rsidRPr="00AE7877">
        <w:rPr>
          <w:rFonts w:ascii="Arial" w:eastAsia="Times New Roman" w:hAnsi="Arial" w:cs="Arial"/>
          <w:sz w:val="28"/>
          <w:szCs w:val="28"/>
          <w:lang w:eastAsia="en-GB"/>
        </w:rPr>
        <w:t xml:space="preserve"> aims including contributing to </w:t>
      </w:r>
      <w:hyperlink r:id="rId38" w:tgtFrame="_blank" w:history="1">
        <w:r w:rsidRPr="00AE7877">
          <w:rPr>
            <w:rFonts w:ascii="Arial" w:eastAsia="Times New Roman" w:hAnsi="Arial" w:cs="Arial"/>
            <w:sz w:val="28"/>
            <w:szCs w:val="28"/>
            <w:u w:val="single"/>
            <w:lang w:eastAsia="en-GB"/>
          </w:rPr>
          <w:t>national</w:t>
        </w:r>
      </w:hyperlink>
      <w:r w:rsidRPr="00AE7877">
        <w:rPr>
          <w:rFonts w:ascii="Arial" w:eastAsia="Times New Roman" w:hAnsi="Arial" w:cs="Arial"/>
          <w:sz w:val="28"/>
          <w:szCs w:val="28"/>
          <w:lang w:eastAsia="en-GB"/>
        </w:rPr>
        <w:t> and local outcomes through compliance with the </w:t>
      </w:r>
      <w:hyperlink r:id="rId39" w:tgtFrame="_blank" w:history="1">
        <w:r w:rsidRPr="00AE7877">
          <w:rPr>
            <w:rFonts w:ascii="Arial" w:eastAsia="Times New Roman" w:hAnsi="Arial" w:cs="Arial"/>
            <w:sz w:val="28"/>
            <w:szCs w:val="28"/>
            <w:u w:val="single"/>
            <w:lang w:eastAsia="en-GB"/>
          </w:rPr>
          <w:t>Sustainable Procurement Duty</w:t>
        </w:r>
      </w:hyperlink>
      <w:r w:rsidRPr="00AE7877">
        <w:rPr>
          <w:rFonts w:ascii="Arial" w:eastAsia="Times New Roman" w:hAnsi="Arial" w:cs="Arial"/>
          <w:sz w:val="28"/>
          <w:szCs w:val="28"/>
          <w:lang w:eastAsia="en-GB"/>
        </w:rPr>
        <w:t xml:space="preserve">, and should align with the </w:t>
      </w:r>
      <w:r w:rsidR="009F3680" w:rsidRPr="00AE7877">
        <w:rPr>
          <w:rFonts w:ascii="Arial" w:eastAsia="Times New Roman" w:hAnsi="Arial" w:cs="Arial"/>
          <w:sz w:val="28"/>
          <w:szCs w:val="28"/>
          <w:lang w:eastAsia="en-GB"/>
        </w:rPr>
        <w:t xml:space="preserve">body’s </w:t>
      </w:r>
      <w:r w:rsidRPr="00AE7877">
        <w:rPr>
          <w:rFonts w:ascii="Arial" w:eastAsia="Times New Roman" w:hAnsi="Arial" w:cs="Arial"/>
          <w:sz w:val="28"/>
          <w:szCs w:val="28"/>
          <w:lang w:eastAsia="en-GB"/>
        </w:rPr>
        <w:t>procurement strategy.</w:t>
      </w:r>
    </w:p>
    <w:p w14:paraId="25002772" w14:textId="77777777" w:rsidR="00225848" w:rsidRPr="00AE7877" w:rsidRDefault="00225848" w:rsidP="005A4807">
      <w:pPr>
        <w:shd w:val="clear" w:color="auto" w:fill="FFFFFF"/>
        <w:spacing w:after="0" w:line="276" w:lineRule="auto"/>
        <w:rPr>
          <w:rFonts w:ascii="Arial" w:eastAsia="Times New Roman" w:hAnsi="Arial" w:cs="Arial"/>
          <w:sz w:val="28"/>
          <w:szCs w:val="28"/>
          <w:lang w:eastAsia="en-GB"/>
        </w:rPr>
      </w:pPr>
    </w:p>
    <w:p w14:paraId="7BE3FBB7" w14:textId="0946542A" w:rsidR="00186F1B" w:rsidRPr="00AE7877" w:rsidRDefault="00186F1B" w:rsidP="005A4807">
      <w:pPr>
        <w:shd w:val="clear" w:color="auto" w:fill="FFFFFF"/>
        <w:spacing w:after="150" w:line="276" w:lineRule="auto"/>
        <w:rPr>
          <w:rFonts w:ascii="Arial" w:eastAsia="Times New Roman" w:hAnsi="Arial" w:cs="Arial"/>
          <w:sz w:val="28"/>
          <w:szCs w:val="28"/>
          <w:lang w:eastAsia="en-GB"/>
        </w:rPr>
      </w:pPr>
      <w:r w:rsidRPr="00AE7877">
        <w:rPr>
          <w:rFonts w:ascii="Arial" w:eastAsia="Times New Roman" w:hAnsi="Arial" w:cs="Arial"/>
          <w:sz w:val="28"/>
          <w:szCs w:val="28"/>
          <w:shd w:val="clear" w:color="auto" w:fill="FFFFFF"/>
          <w:lang w:eastAsia="en-GB"/>
        </w:rPr>
        <w:t>An appropriate strategy should focus on identifying:</w:t>
      </w:r>
    </w:p>
    <w:p w14:paraId="743C9AC8" w14:textId="77777777" w:rsidR="00186F1B" w:rsidRPr="00AE7877" w:rsidRDefault="00186F1B" w:rsidP="005A4807">
      <w:pPr>
        <w:numPr>
          <w:ilvl w:val="0"/>
          <w:numId w:val="23"/>
        </w:numPr>
        <w:shd w:val="clear" w:color="auto" w:fill="FFFFFF"/>
        <w:spacing w:before="100" w:beforeAutospacing="1" w:after="100" w:afterAutospacing="1" w:line="276" w:lineRule="auto"/>
        <w:rPr>
          <w:rFonts w:ascii="Arial" w:eastAsia="Times New Roman" w:hAnsi="Arial" w:cs="Arial"/>
          <w:sz w:val="28"/>
          <w:szCs w:val="28"/>
          <w:lang w:eastAsia="en-GB"/>
        </w:rPr>
      </w:pPr>
      <w:r w:rsidRPr="00AE7877">
        <w:rPr>
          <w:rFonts w:ascii="Arial" w:eastAsia="Times New Roman" w:hAnsi="Arial" w:cs="Arial"/>
          <w:sz w:val="28"/>
          <w:szCs w:val="28"/>
          <w:lang w:eastAsia="en-GB"/>
        </w:rPr>
        <w:t>What are the intended outcomes from the planned procurement – functional, technical, performance, end-user requirements?</w:t>
      </w:r>
    </w:p>
    <w:p w14:paraId="13BAAD23" w14:textId="40E71B79" w:rsidR="00525416" w:rsidRPr="00AE7877" w:rsidRDefault="00186F1B" w:rsidP="005A4807">
      <w:pPr>
        <w:numPr>
          <w:ilvl w:val="0"/>
          <w:numId w:val="23"/>
        </w:numPr>
        <w:shd w:val="clear" w:color="auto" w:fill="FFFFFF"/>
        <w:spacing w:after="0" w:line="276" w:lineRule="auto"/>
        <w:rPr>
          <w:rFonts w:ascii="Arial" w:eastAsia="Times New Roman" w:hAnsi="Arial" w:cs="Arial"/>
          <w:sz w:val="28"/>
          <w:szCs w:val="28"/>
          <w:lang w:eastAsia="en-GB"/>
        </w:rPr>
      </w:pPr>
      <w:r w:rsidRPr="00AE7877">
        <w:rPr>
          <w:rFonts w:ascii="Arial" w:hAnsi="Arial" w:cs="Arial"/>
          <w:sz w:val="28"/>
          <w:szCs w:val="28"/>
        </w:rPr>
        <w:t xml:space="preserve">Is it relevant and proportionate to include community benefit </w:t>
      </w:r>
      <w:r w:rsidR="00641C84" w:rsidRPr="00AE7877">
        <w:rPr>
          <w:rFonts w:ascii="Arial" w:hAnsi="Arial" w:cs="Arial"/>
          <w:sz w:val="28"/>
          <w:szCs w:val="28"/>
        </w:rPr>
        <w:t>requirements</w:t>
      </w:r>
      <w:r w:rsidRPr="00AE7877">
        <w:rPr>
          <w:rFonts w:ascii="Arial" w:hAnsi="Arial" w:cs="Arial"/>
          <w:sz w:val="28"/>
          <w:szCs w:val="28"/>
        </w:rPr>
        <w:t>?</w:t>
      </w:r>
    </w:p>
    <w:p w14:paraId="10BDF3A4" w14:textId="77777777" w:rsidR="00525416" w:rsidRPr="00AE7877" w:rsidRDefault="00186F1B" w:rsidP="005A4807">
      <w:pPr>
        <w:numPr>
          <w:ilvl w:val="0"/>
          <w:numId w:val="23"/>
        </w:numPr>
        <w:shd w:val="clear" w:color="auto" w:fill="FFFFFF"/>
        <w:spacing w:after="0" w:line="276" w:lineRule="auto"/>
        <w:rPr>
          <w:rFonts w:ascii="Arial" w:eastAsia="Times New Roman" w:hAnsi="Arial" w:cs="Arial"/>
          <w:sz w:val="28"/>
          <w:szCs w:val="28"/>
          <w:lang w:eastAsia="en-GB"/>
        </w:rPr>
      </w:pPr>
      <w:r w:rsidRPr="00AE7877">
        <w:rPr>
          <w:rFonts w:ascii="Arial" w:eastAsia="Times New Roman" w:hAnsi="Arial" w:cs="Arial"/>
          <w:sz w:val="28"/>
          <w:szCs w:val="28"/>
          <w:lang w:eastAsia="en-GB"/>
        </w:rPr>
        <w:t>What are the ambitions</w:t>
      </w:r>
      <w:r w:rsidR="009B39DF" w:rsidRPr="00AE7877">
        <w:rPr>
          <w:rFonts w:ascii="Arial" w:eastAsia="Times New Roman" w:hAnsi="Arial" w:cs="Arial"/>
          <w:sz w:val="28"/>
          <w:szCs w:val="28"/>
          <w:lang w:eastAsia="en-GB"/>
        </w:rPr>
        <w:t xml:space="preserve"> related to employment, skills and training</w:t>
      </w:r>
      <w:r w:rsidR="00525416" w:rsidRPr="00AE7877">
        <w:rPr>
          <w:rFonts w:ascii="Arial" w:eastAsia="Times New Roman" w:hAnsi="Arial" w:cs="Arial"/>
          <w:sz w:val="28"/>
          <w:szCs w:val="28"/>
          <w:lang w:eastAsia="en-GB"/>
        </w:rPr>
        <w:t>?</w:t>
      </w:r>
    </w:p>
    <w:p w14:paraId="3BA7E113" w14:textId="55EDF753" w:rsidR="0051723D" w:rsidRPr="00AE7877" w:rsidRDefault="009F3680" w:rsidP="005A4807">
      <w:pPr>
        <w:numPr>
          <w:ilvl w:val="0"/>
          <w:numId w:val="23"/>
        </w:numPr>
        <w:shd w:val="clear" w:color="auto" w:fill="FFFFFF"/>
        <w:spacing w:after="0" w:line="276" w:lineRule="auto"/>
        <w:rPr>
          <w:rFonts w:ascii="Arial" w:eastAsia="Times New Roman" w:hAnsi="Arial" w:cs="Arial"/>
          <w:sz w:val="28"/>
          <w:szCs w:val="28"/>
          <w:lang w:eastAsia="en-GB"/>
        </w:rPr>
      </w:pPr>
      <w:r w:rsidRPr="00AE7877">
        <w:rPr>
          <w:rFonts w:ascii="Arial" w:hAnsi="Arial" w:cs="Arial"/>
          <w:color w:val="000000"/>
          <w:sz w:val="28"/>
          <w:szCs w:val="28"/>
        </w:rPr>
        <w:t xml:space="preserve">How do these </w:t>
      </w:r>
      <w:r w:rsidRPr="00AE7877">
        <w:rPr>
          <w:rFonts w:ascii="Arial" w:eastAsia="Times New Roman" w:hAnsi="Arial" w:cs="Arial"/>
          <w:sz w:val="28"/>
          <w:szCs w:val="28"/>
          <w:lang w:eastAsia="en-GB"/>
        </w:rPr>
        <w:t xml:space="preserve">ambitions </w:t>
      </w:r>
      <w:r w:rsidRPr="00AE7877">
        <w:rPr>
          <w:rFonts w:ascii="Arial" w:hAnsi="Arial" w:cs="Arial"/>
          <w:color w:val="000000"/>
          <w:sz w:val="28"/>
          <w:szCs w:val="28"/>
        </w:rPr>
        <w:t>contribute to the public body’s outcomes on skills and training</w:t>
      </w:r>
      <w:r w:rsidR="006B48B0" w:rsidRPr="00AE7877">
        <w:rPr>
          <w:rFonts w:ascii="Arial" w:hAnsi="Arial" w:cs="Arial"/>
          <w:color w:val="000000"/>
          <w:sz w:val="28"/>
          <w:szCs w:val="28"/>
        </w:rPr>
        <w:t xml:space="preserve"> and promoting equality and reducing inequality</w:t>
      </w:r>
      <w:r w:rsidR="00525416" w:rsidRPr="00AE7877">
        <w:rPr>
          <w:rFonts w:ascii="Arial" w:hAnsi="Arial" w:cs="Arial"/>
          <w:color w:val="000000"/>
          <w:sz w:val="28"/>
          <w:szCs w:val="28"/>
        </w:rPr>
        <w:t>?</w:t>
      </w:r>
      <w:r w:rsidR="00692D06" w:rsidRPr="00AE7877">
        <w:rPr>
          <w:rFonts w:ascii="Arial" w:eastAsia="Times New Roman" w:hAnsi="Arial" w:cs="Arial"/>
          <w:sz w:val="28"/>
          <w:szCs w:val="28"/>
          <w:lang w:eastAsia="en-GB"/>
        </w:rPr>
        <w:t xml:space="preserve"> </w:t>
      </w:r>
    </w:p>
    <w:p w14:paraId="47CEA3A0" w14:textId="77777777" w:rsidR="00835E45" w:rsidRPr="00AE7877" w:rsidRDefault="00835E45" w:rsidP="005A4807">
      <w:pPr>
        <w:spacing w:after="0" w:line="276" w:lineRule="auto"/>
        <w:rPr>
          <w:rFonts w:ascii="Arial" w:hAnsi="Arial" w:cs="Arial"/>
          <w:sz w:val="28"/>
          <w:szCs w:val="28"/>
        </w:rPr>
      </w:pPr>
    </w:p>
    <w:p w14:paraId="2B4C73E0" w14:textId="6C3A02F5" w:rsidR="00692D06" w:rsidRPr="00AE7877" w:rsidRDefault="00692D06" w:rsidP="005A4807">
      <w:pPr>
        <w:pStyle w:val="ListParagraph"/>
        <w:spacing w:after="0" w:line="276" w:lineRule="auto"/>
        <w:ind w:left="0"/>
        <w:contextualSpacing w:val="0"/>
        <w:rPr>
          <w:rFonts w:ascii="Arial" w:hAnsi="Arial" w:cs="Arial"/>
          <w:sz w:val="28"/>
          <w:szCs w:val="28"/>
        </w:rPr>
      </w:pPr>
      <w:r w:rsidRPr="00AE7877">
        <w:rPr>
          <w:rFonts w:ascii="Arial" w:hAnsi="Arial" w:cs="Arial"/>
          <w:sz w:val="28"/>
          <w:szCs w:val="28"/>
        </w:rPr>
        <w:t xml:space="preserve">The </w:t>
      </w:r>
      <w:hyperlink r:id="rId40" w:history="1">
        <w:r w:rsidRPr="00AE7877">
          <w:rPr>
            <w:rFonts w:ascii="Arial" w:eastAsia="Times New Roman" w:hAnsi="Arial" w:cs="Arial"/>
            <w:color w:val="0563C1" w:themeColor="hyperlink"/>
            <w:sz w:val="28"/>
            <w:szCs w:val="28"/>
            <w:u w:val="single"/>
          </w:rPr>
          <w:t>Life Cycle Impact Map</w:t>
        </w:r>
      </w:hyperlink>
      <w:r w:rsidRPr="00AE7877">
        <w:rPr>
          <w:rFonts w:ascii="Arial" w:eastAsia="Times New Roman" w:hAnsi="Arial" w:cs="Arial"/>
          <w:sz w:val="28"/>
          <w:szCs w:val="28"/>
        </w:rPr>
        <w:t xml:space="preserve"> (LCIM) </w:t>
      </w:r>
      <w:r w:rsidRPr="00AE7877">
        <w:rPr>
          <w:rFonts w:ascii="Arial" w:hAnsi="Arial" w:cs="Arial"/>
          <w:sz w:val="28"/>
          <w:szCs w:val="28"/>
        </w:rPr>
        <w:t xml:space="preserve">is used to identify and assess the economic, social and environmental impacts within the life cycle of a product or service, and </w:t>
      </w:r>
      <w:r w:rsidRPr="00AE7877">
        <w:rPr>
          <w:rFonts w:ascii="Arial" w:eastAsia="Times New Roman" w:hAnsi="Arial" w:cs="Arial"/>
          <w:sz w:val="28"/>
          <w:szCs w:val="28"/>
        </w:rPr>
        <w:t xml:space="preserve">can lead to appropriate market research. </w:t>
      </w:r>
      <w:r w:rsidRPr="00AE7877">
        <w:rPr>
          <w:rFonts w:ascii="Arial" w:hAnsi="Arial" w:cs="Arial"/>
          <w:sz w:val="28"/>
          <w:szCs w:val="28"/>
        </w:rPr>
        <w:t xml:space="preserve">It can help a buyer undertake the Sustainability Test. </w:t>
      </w:r>
    </w:p>
    <w:p w14:paraId="2F061A50" w14:textId="77777777" w:rsidR="00692D06" w:rsidRPr="00AE7877" w:rsidRDefault="00692D06" w:rsidP="005A4807">
      <w:pPr>
        <w:pStyle w:val="ListParagraph"/>
        <w:spacing w:after="0" w:line="276" w:lineRule="auto"/>
        <w:ind w:left="0"/>
        <w:contextualSpacing w:val="0"/>
        <w:rPr>
          <w:rFonts w:ascii="Arial" w:hAnsi="Arial" w:cs="Arial"/>
          <w:sz w:val="28"/>
          <w:szCs w:val="28"/>
        </w:rPr>
      </w:pPr>
    </w:p>
    <w:p w14:paraId="750FA1EF" w14:textId="0BDEB1A9" w:rsidR="00692D06" w:rsidRPr="00AE7877" w:rsidRDefault="00692D06" w:rsidP="005A4807">
      <w:pPr>
        <w:pStyle w:val="NoSpacing"/>
        <w:spacing w:line="276" w:lineRule="auto"/>
        <w:rPr>
          <w:rFonts w:ascii="Arial" w:hAnsi="Arial" w:cs="Arial"/>
          <w:sz w:val="28"/>
          <w:szCs w:val="28"/>
          <w:lang w:eastAsia="en-GB"/>
        </w:rPr>
      </w:pPr>
      <w:r w:rsidRPr="00AE7877">
        <w:rPr>
          <w:rFonts w:ascii="Arial" w:hAnsi="Arial" w:cs="Arial"/>
          <w:sz w:val="28"/>
          <w:szCs w:val="28"/>
          <w:lang w:eastAsia="en-GB"/>
        </w:rPr>
        <w:t xml:space="preserve">Use of the sustainability test can </w:t>
      </w:r>
      <w:r w:rsidRPr="00AE7877">
        <w:rPr>
          <w:rFonts w:ascii="Arial" w:eastAsia="Times New Roman" w:hAnsi="Arial" w:cs="Arial"/>
          <w:sz w:val="28"/>
          <w:szCs w:val="28"/>
        </w:rPr>
        <w:t xml:space="preserve">draw out </w:t>
      </w:r>
      <w:r w:rsidRPr="00AE7877">
        <w:rPr>
          <w:rFonts w:ascii="Arial" w:hAnsi="Arial" w:cs="Arial"/>
          <w:sz w:val="28"/>
          <w:szCs w:val="28"/>
        </w:rPr>
        <w:t>and help the buyer / stakeholders understand the relevant opportunities and risks relating to their procurement</w:t>
      </w:r>
      <w:r w:rsidRPr="00AE7877">
        <w:rPr>
          <w:rFonts w:ascii="Arial" w:hAnsi="Arial" w:cs="Arial"/>
          <w:sz w:val="28"/>
          <w:szCs w:val="28"/>
          <w:lang w:eastAsia="en-GB"/>
        </w:rPr>
        <w:t>.</w:t>
      </w:r>
    </w:p>
    <w:p w14:paraId="0C961E24" w14:textId="77777777" w:rsidR="00204C72" w:rsidRPr="00AE7877" w:rsidRDefault="00204C72" w:rsidP="005A4807">
      <w:pPr>
        <w:spacing w:after="0" w:line="276" w:lineRule="auto"/>
        <w:rPr>
          <w:rFonts w:ascii="Arial" w:hAnsi="Arial" w:cs="Arial"/>
          <w:sz w:val="28"/>
          <w:szCs w:val="28"/>
        </w:rPr>
      </w:pPr>
    </w:p>
    <w:p w14:paraId="33B952BB" w14:textId="267AD7B5" w:rsidR="005B7473" w:rsidRPr="00AE7877" w:rsidRDefault="004925DC" w:rsidP="005E358E">
      <w:pPr>
        <w:pStyle w:val="Title"/>
        <w:rPr>
          <w:rFonts w:ascii="Arial" w:hAnsi="Arial" w:cs="Arial"/>
          <w:b/>
          <w:bCs/>
          <w:color w:val="333333"/>
          <w:sz w:val="28"/>
          <w:szCs w:val="28"/>
          <w:shd w:val="clear" w:color="auto" w:fill="FFFFFF"/>
        </w:rPr>
      </w:pPr>
      <w:r w:rsidRPr="00AE7877">
        <w:rPr>
          <w:rFonts w:ascii="Arial" w:hAnsi="Arial" w:cs="Arial"/>
          <w:b/>
          <w:bCs/>
          <w:sz w:val="28"/>
          <w:szCs w:val="28"/>
        </w:rPr>
        <w:t>Market research and m</w:t>
      </w:r>
      <w:r w:rsidR="00823D23" w:rsidRPr="00AE7877">
        <w:rPr>
          <w:rFonts w:ascii="Arial" w:hAnsi="Arial" w:cs="Arial"/>
          <w:b/>
          <w:bCs/>
          <w:sz w:val="28"/>
          <w:szCs w:val="28"/>
        </w:rPr>
        <w:t>arket</w:t>
      </w:r>
      <w:r w:rsidR="00B96711" w:rsidRPr="00AE7877">
        <w:rPr>
          <w:rFonts w:ascii="Arial" w:hAnsi="Arial" w:cs="Arial"/>
          <w:b/>
          <w:bCs/>
          <w:sz w:val="28"/>
          <w:szCs w:val="28"/>
        </w:rPr>
        <w:t xml:space="preserve"> engagement</w:t>
      </w:r>
    </w:p>
    <w:p w14:paraId="06A5E42D" w14:textId="55491EEE" w:rsidR="00815E94" w:rsidRPr="00AE7877" w:rsidRDefault="004925DC" w:rsidP="005A4807">
      <w:pPr>
        <w:spacing w:after="0" w:line="276" w:lineRule="auto"/>
        <w:rPr>
          <w:rFonts w:ascii="Arial" w:hAnsi="Arial" w:cs="Arial"/>
          <w:sz w:val="28"/>
          <w:szCs w:val="28"/>
        </w:rPr>
      </w:pPr>
      <w:r w:rsidRPr="00AE7877">
        <w:rPr>
          <w:rFonts w:ascii="Arial" w:hAnsi="Arial" w:cs="Arial"/>
          <w:sz w:val="28"/>
          <w:szCs w:val="28"/>
        </w:rPr>
        <w:t xml:space="preserve">Early market research which considers the nature of goods, services or works being bought is essential to help identify opportunities and potential associated risks. </w:t>
      </w:r>
      <w:r w:rsidR="00815E94" w:rsidRPr="00AE7877">
        <w:rPr>
          <w:rFonts w:ascii="Arial" w:hAnsi="Arial" w:cs="Arial"/>
          <w:sz w:val="28"/>
          <w:szCs w:val="28"/>
        </w:rPr>
        <w:t xml:space="preserve">For example, </w:t>
      </w:r>
      <w:bookmarkStart w:id="15" w:name="_Hlk202262751"/>
      <w:r w:rsidR="00815E94" w:rsidRPr="00AE7877">
        <w:rPr>
          <w:rFonts w:ascii="Arial" w:hAnsi="Arial" w:cs="Arial"/>
          <w:sz w:val="28"/>
          <w:szCs w:val="28"/>
        </w:rPr>
        <w:t>the opportunity to create jobs for those facing barriers to employment or those at risk of exclusion.</w:t>
      </w:r>
      <w:bookmarkEnd w:id="15"/>
      <w:r w:rsidR="00815E94" w:rsidRPr="00AE7877">
        <w:rPr>
          <w:rFonts w:ascii="Arial" w:hAnsi="Arial" w:cs="Arial"/>
          <w:sz w:val="28"/>
          <w:szCs w:val="28"/>
        </w:rPr>
        <w:t xml:space="preserve"> </w:t>
      </w:r>
    </w:p>
    <w:p w14:paraId="22E62F49" w14:textId="77777777" w:rsidR="00815E94" w:rsidRPr="00AE7877" w:rsidRDefault="00815E94" w:rsidP="005A4807">
      <w:pPr>
        <w:spacing w:after="0" w:line="276" w:lineRule="auto"/>
        <w:rPr>
          <w:rFonts w:ascii="Arial" w:hAnsi="Arial" w:cs="Arial"/>
          <w:sz w:val="28"/>
          <w:szCs w:val="28"/>
        </w:rPr>
      </w:pPr>
    </w:p>
    <w:p w14:paraId="13BA57B6" w14:textId="29FDA0E7" w:rsidR="00B96711" w:rsidRPr="00AE7877" w:rsidRDefault="00B96711" w:rsidP="005A4807">
      <w:pPr>
        <w:pStyle w:val="NormalWeb"/>
        <w:shd w:val="clear" w:color="auto" w:fill="FFFFFF"/>
        <w:spacing w:before="0" w:beforeAutospacing="0" w:after="0" w:afterAutospacing="0" w:line="276" w:lineRule="auto"/>
        <w:rPr>
          <w:rFonts w:ascii="Arial" w:hAnsi="Arial" w:cs="Arial"/>
          <w:color w:val="333333"/>
          <w:sz w:val="28"/>
          <w:szCs w:val="28"/>
        </w:rPr>
      </w:pPr>
      <w:r w:rsidRPr="00AE7877">
        <w:rPr>
          <w:rFonts w:ascii="Arial" w:hAnsi="Arial" w:cs="Arial"/>
          <w:color w:val="333333"/>
          <w:sz w:val="28"/>
          <w:szCs w:val="28"/>
        </w:rPr>
        <w:t>Early engagement with the market can help a buyer understand the current and evolving market capacity and capability, and the opportunities and risks for sustainable outcomes before starting a procurement process. Market engagement can also be used to support information sharing, leading to new ideas and innovation.</w:t>
      </w:r>
    </w:p>
    <w:p w14:paraId="4E42CC73" w14:textId="77777777" w:rsidR="00AD1D51" w:rsidRPr="00AE7877" w:rsidRDefault="00AD1D51" w:rsidP="005A4807">
      <w:pPr>
        <w:pStyle w:val="NormalWeb"/>
        <w:shd w:val="clear" w:color="auto" w:fill="FFFFFF"/>
        <w:spacing w:before="0" w:beforeAutospacing="0" w:after="0" w:afterAutospacing="0" w:line="276" w:lineRule="auto"/>
        <w:rPr>
          <w:rFonts w:ascii="Arial" w:hAnsi="Arial" w:cs="Arial"/>
          <w:color w:val="333333"/>
          <w:sz w:val="28"/>
          <w:szCs w:val="28"/>
        </w:rPr>
      </w:pPr>
    </w:p>
    <w:p w14:paraId="6EC3A18E" w14:textId="6937127B" w:rsidR="00B96711" w:rsidRPr="00AE7877" w:rsidRDefault="00B96711" w:rsidP="005A4807">
      <w:pPr>
        <w:pStyle w:val="NormalWeb"/>
        <w:shd w:val="clear" w:color="auto" w:fill="FFFFFF"/>
        <w:spacing w:before="0" w:beforeAutospacing="0" w:after="0" w:afterAutospacing="0" w:line="276" w:lineRule="auto"/>
        <w:rPr>
          <w:rFonts w:ascii="Arial" w:hAnsi="Arial" w:cs="Arial"/>
          <w:color w:val="333333"/>
          <w:sz w:val="28"/>
          <w:szCs w:val="28"/>
        </w:rPr>
      </w:pPr>
      <w:r w:rsidRPr="00AE7877">
        <w:rPr>
          <w:rFonts w:ascii="Arial" w:hAnsi="Arial" w:cs="Arial"/>
          <w:color w:val="333333"/>
          <w:sz w:val="28"/>
          <w:szCs w:val="28"/>
        </w:rPr>
        <w:t>This may be done by issuing a Request for Information</w:t>
      </w:r>
      <w:r w:rsidR="003F0871" w:rsidRPr="00AE7877">
        <w:rPr>
          <w:rFonts w:ascii="Arial" w:hAnsi="Arial" w:cs="Arial"/>
          <w:color w:val="333333"/>
          <w:sz w:val="28"/>
          <w:szCs w:val="28"/>
        </w:rPr>
        <w:t xml:space="preserve"> for example in the form of a Prior Information Notice (PIN)</w:t>
      </w:r>
      <w:r w:rsidRPr="00AE7877">
        <w:rPr>
          <w:rFonts w:ascii="Arial" w:hAnsi="Arial" w:cs="Arial"/>
          <w:color w:val="333333"/>
          <w:sz w:val="28"/>
          <w:szCs w:val="28"/>
        </w:rPr>
        <w:t xml:space="preserve"> or organising market events where information can be gathered about </w:t>
      </w:r>
      <w:r w:rsidR="00AD1D51" w:rsidRPr="00AE7877">
        <w:rPr>
          <w:rFonts w:ascii="Arial" w:hAnsi="Arial" w:cs="Arial"/>
          <w:color w:val="333333"/>
          <w:sz w:val="28"/>
          <w:szCs w:val="28"/>
        </w:rPr>
        <w:t xml:space="preserve">what is typical in the sector </w:t>
      </w:r>
      <w:r w:rsidR="001D0501" w:rsidRPr="00AE7877">
        <w:rPr>
          <w:rFonts w:ascii="Arial" w:hAnsi="Arial" w:cs="Arial"/>
          <w:color w:val="333333"/>
          <w:sz w:val="28"/>
          <w:szCs w:val="28"/>
        </w:rPr>
        <w:t xml:space="preserve">and </w:t>
      </w:r>
      <w:r w:rsidR="001D0501" w:rsidRPr="00AE7877">
        <w:rPr>
          <w:rFonts w:ascii="Arial" w:hAnsi="Arial" w:cs="Arial"/>
          <w:sz w:val="28"/>
          <w:szCs w:val="28"/>
        </w:rPr>
        <w:t xml:space="preserve">what opportunities are available, </w:t>
      </w:r>
      <w:r w:rsidR="00AD1D51" w:rsidRPr="00AE7877">
        <w:rPr>
          <w:rFonts w:ascii="Arial" w:hAnsi="Arial" w:cs="Arial"/>
          <w:color w:val="333333"/>
          <w:sz w:val="28"/>
          <w:szCs w:val="28"/>
        </w:rPr>
        <w:t>such as the</w:t>
      </w:r>
      <w:r w:rsidRPr="00AE7877">
        <w:rPr>
          <w:rFonts w:ascii="Arial" w:hAnsi="Arial" w:cs="Arial"/>
          <w:color w:val="333333"/>
          <w:sz w:val="28"/>
          <w:szCs w:val="28"/>
        </w:rPr>
        <w:t xml:space="preserve"> nature of e</w:t>
      </w:r>
      <w:r w:rsidRPr="00AE7877">
        <w:rPr>
          <w:rFonts w:ascii="Arial" w:hAnsi="Arial" w:cs="Arial"/>
          <w:sz w:val="28"/>
          <w:szCs w:val="28"/>
        </w:rPr>
        <w:t>mployment, skills and training</w:t>
      </w:r>
      <w:r w:rsidR="00AD1D51" w:rsidRPr="00AE7877">
        <w:rPr>
          <w:rFonts w:ascii="Arial" w:hAnsi="Arial" w:cs="Arial"/>
          <w:sz w:val="28"/>
          <w:szCs w:val="28"/>
        </w:rPr>
        <w:t>,</w:t>
      </w:r>
      <w:r w:rsidRPr="00AE7877">
        <w:rPr>
          <w:rFonts w:ascii="Arial" w:hAnsi="Arial" w:cs="Arial"/>
          <w:sz w:val="28"/>
          <w:szCs w:val="28"/>
        </w:rPr>
        <w:t xml:space="preserve"> </w:t>
      </w:r>
      <w:r w:rsidR="00AD1D51" w:rsidRPr="00AE7877">
        <w:rPr>
          <w:rFonts w:ascii="Arial" w:hAnsi="Arial" w:cs="Arial"/>
          <w:color w:val="333333"/>
          <w:sz w:val="28"/>
          <w:szCs w:val="28"/>
        </w:rPr>
        <w:t xml:space="preserve">trends around payment of </w:t>
      </w:r>
      <w:r w:rsidR="00721BC3" w:rsidRPr="00AE7877">
        <w:rPr>
          <w:rFonts w:ascii="Arial" w:hAnsi="Arial" w:cs="Arial"/>
          <w:color w:val="333333"/>
          <w:sz w:val="28"/>
          <w:szCs w:val="28"/>
        </w:rPr>
        <w:t xml:space="preserve">at least </w:t>
      </w:r>
      <w:r w:rsidR="00AD1D51" w:rsidRPr="00AE7877">
        <w:rPr>
          <w:rFonts w:ascii="Arial" w:hAnsi="Arial" w:cs="Arial"/>
          <w:color w:val="333333"/>
          <w:sz w:val="28"/>
          <w:szCs w:val="28"/>
        </w:rPr>
        <w:t>the real Living Wage, and pay and employment gaps</w:t>
      </w:r>
      <w:r w:rsidRPr="00AE7877">
        <w:rPr>
          <w:rFonts w:ascii="Arial" w:hAnsi="Arial" w:cs="Arial"/>
          <w:color w:val="333333"/>
          <w:sz w:val="28"/>
          <w:szCs w:val="28"/>
        </w:rPr>
        <w:t>.</w:t>
      </w:r>
    </w:p>
    <w:p w14:paraId="1C4600F6" w14:textId="77777777" w:rsidR="00481C16" w:rsidRPr="00AE7877" w:rsidRDefault="00481C16" w:rsidP="005A4807">
      <w:pPr>
        <w:shd w:val="clear" w:color="auto" w:fill="FFFFFF"/>
        <w:spacing w:after="0" w:line="276" w:lineRule="auto"/>
        <w:rPr>
          <w:rFonts w:ascii="Arial" w:eastAsia="Times New Roman" w:hAnsi="Arial" w:cs="Arial"/>
          <w:sz w:val="28"/>
          <w:szCs w:val="28"/>
          <w:lang w:eastAsia="en-GB"/>
        </w:rPr>
      </w:pPr>
    </w:p>
    <w:p w14:paraId="1EE8E902" w14:textId="56F5518A" w:rsidR="00481C16" w:rsidRPr="00AE7877" w:rsidRDefault="00481C16" w:rsidP="005A4807">
      <w:pPr>
        <w:shd w:val="clear" w:color="auto" w:fill="FFFFFF"/>
        <w:spacing w:after="0" w:line="276" w:lineRule="auto"/>
        <w:rPr>
          <w:rFonts w:ascii="Arial" w:eastAsia="Times New Roman" w:hAnsi="Arial" w:cs="Arial"/>
          <w:sz w:val="28"/>
          <w:szCs w:val="28"/>
          <w:lang w:eastAsia="en-GB"/>
        </w:rPr>
      </w:pPr>
      <w:r w:rsidRPr="00AE7877">
        <w:rPr>
          <w:rFonts w:ascii="Arial" w:eastAsia="Times New Roman" w:hAnsi="Arial" w:cs="Arial"/>
          <w:sz w:val="28"/>
          <w:szCs w:val="28"/>
          <w:lang w:eastAsia="en-GB"/>
        </w:rPr>
        <w:t>Factor in sufficient time to conduct an effective market dialogue – communicate your intended objectives, outcomes, timescales, and the project business case. This signals your intent to the market (as well as internal stakeholders) and provides a basis for measuring and managing overall performance.</w:t>
      </w:r>
    </w:p>
    <w:p w14:paraId="7957A14E" w14:textId="77777777" w:rsidR="00AB339A" w:rsidRPr="00AE7877" w:rsidRDefault="00AB339A" w:rsidP="005A4807">
      <w:pPr>
        <w:pStyle w:val="NormalWeb"/>
        <w:shd w:val="clear" w:color="auto" w:fill="FFFFFF"/>
        <w:spacing w:before="0" w:beforeAutospacing="0" w:after="0" w:afterAutospacing="0" w:line="276" w:lineRule="auto"/>
        <w:rPr>
          <w:rFonts w:ascii="Arial" w:hAnsi="Arial" w:cs="Arial"/>
          <w:color w:val="333333"/>
          <w:sz w:val="28"/>
          <w:szCs w:val="28"/>
        </w:rPr>
      </w:pPr>
    </w:p>
    <w:p w14:paraId="0ED717D6" w14:textId="77777777" w:rsidR="00924438" w:rsidRPr="00AE7877" w:rsidRDefault="00924438" w:rsidP="005E358E">
      <w:pPr>
        <w:pStyle w:val="Title"/>
        <w:rPr>
          <w:rFonts w:ascii="Arial" w:hAnsi="Arial" w:cs="Arial"/>
          <w:b/>
          <w:bCs/>
          <w:sz w:val="28"/>
          <w:szCs w:val="28"/>
        </w:rPr>
      </w:pPr>
      <w:r w:rsidRPr="00AE7877">
        <w:rPr>
          <w:rFonts w:ascii="Arial" w:hAnsi="Arial" w:cs="Arial"/>
          <w:b/>
          <w:bCs/>
          <w:sz w:val="28"/>
          <w:szCs w:val="28"/>
        </w:rPr>
        <w:t>Knowledge Checklist</w:t>
      </w:r>
    </w:p>
    <w:p w14:paraId="10B26874" w14:textId="77777777" w:rsidR="00A6340E" w:rsidRPr="00AE7877" w:rsidRDefault="00A6340E" w:rsidP="00A6340E">
      <w:pPr>
        <w:numPr>
          <w:ilvl w:val="0"/>
          <w:numId w:val="89"/>
        </w:numPr>
        <w:spacing w:after="0" w:line="276" w:lineRule="auto"/>
        <w:rPr>
          <w:rFonts w:ascii="Arial" w:hAnsi="Arial" w:cs="Arial"/>
          <w:color w:val="333333"/>
          <w:sz w:val="28"/>
          <w:szCs w:val="28"/>
          <w:shd w:val="clear" w:color="auto" w:fill="FFFFFF"/>
        </w:rPr>
      </w:pPr>
      <w:r w:rsidRPr="00AE7877">
        <w:rPr>
          <w:rFonts w:ascii="Arial" w:hAnsi="Arial" w:cs="Arial"/>
          <w:color w:val="333333"/>
          <w:sz w:val="28"/>
          <w:szCs w:val="28"/>
          <w:shd w:val="clear" w:color="auto" w:fill="FFFFFF"/>
        </w:rPr>
        <w:t xml:space="preserve">Undertake </w:t>
      </w:r>
      <w:hyperlink r:id="rId41" w:history="1">
        <w:r w:rsidRPr="00AE7877">
          <w:rPr>
            <w:rStyle w:val="Hyperlink"/>
            <w:rFonts w:ascii="Arial" w:hAnsi="Arial" w:cs="Arial"/>
            <w:sz w:val="28"/>
            <w:szCs w:val="28"/>
            <w:shd w:val="clear" w:color="auto" w:fill="FFFFFF"/>
          </w:rPr>
          <w:t>Life cycle impact mapping and Sustainability Test</w:t>
        </w:r>
      </w:hyperlink>
      <w:r w:rsidRPr="00AE7877">
        <w:rPr>
          <w:rFonts w:ascii="Arial" w:hAnsi="Arial" w:cs="Arial"/>
          <w:color w:val="333333"/>
          <w:sz w:val="28"/>
          <w:szCs w:val="28"/>
          <w:shd w:val="clear" w:color="auto" w:fill="FFFFFF"/>
        </w:rPr>
        <w:t xml:space="preserve"> to help embed relevant and proportionate sustainability requirements in your contract or framework</w:t>
      </w:r>
    </w:p>
    <w:p w14:paraId="3792104F" w14:textId="67099389" w:rsidR="00C13B82" w:rsidRPr="00AE7877" w:rsidRDefault="00C13B82" w:rsidP="005A4807">
      <w:pPr>
        <w:pStyle w:val="ListParagraph"/>
        <w:numPr>
          <w:ilvl w:val="0"/>
          <w:numId w:val="89"/>
        </w:numPr>
        <w:shd w:val="clear" w:color="auto" w:fill="FFFFFF"/>
        <w:spacing w:after="0" w:line="276" w:lineRule="auto"/>
        <w:rPr>
          <w:rFonts w:ascii="Arial" w:hAnsi="Arial" w:cs="Arial"/>
          <w:color w:val="333333"/>
          <w:sz w:val="28"/>
          <w:szCs w:val="28"/>
        </w:rPr>
      </w:pPr>
      <w:r w:rsidRPr="00AE7877">
        <w:rPr>
          <w:rFonts w:ascii="Arial" w:hAnsi="Arial" w:cs="Arial"/>
          <w:color w:val="333333"/>
          <w:sz w:val="28"/>
          <w:szCs w:val="28"/>
        </w:rPr>
        <w:t xml:space="preserve">Consider policy and legislation </w:t>
      </w:r>
      <w:r w:rsidR="005E358E" w:rsidRPr="00AE7877">
        <w:rPr>
          <w:rFonts w:ascii="Arial" w:hAnsi="Arial" w:cs="Arial"/>
          <w:color w:val="333333"/>
          <w:sz w:val="28"/>
          <w:szCs w:val="28"/>
        </w:rPr>
        <w:t>when</w:t>
      </w:r>
      <w:r w:rsidRPr="00AE7877">
        <w:rPr>
          <w:rFonts w:ascii="Arial" w:hAnsi="Arial" w:cs="Arial"/>
          <w:color w:val="333333"/>
          <w:sz w:val="28"/>
          <w:szCs w:val="28"/>
        </w:rPr>
        <w:t xml:space="preserve"> develop</w:t>
      </w:r>
      <w:r w:rsidR="005E358E" w:rsidRPr="00AE7877">
        <w:rPr>
          <w:rFonts w:ascii="Arial" w:hAnsi="Arial" w:cs="Arial"/>
          <w:color w:val="333333"/>
          <w:sz w:val="28"/>
          <w:szCs w:val="28"/>
        </w:rPr>
        <w:t>ing</w:t>
      </w:r>
      <w:r w:rsidRPr="00AE7877">
        <w:rPr>
          <w:rFonts w:ascii="Arial" w:hAnsi="Arial" w:cs="Arial"/>
          <w:color w:val="333333"/>
          <w:sz w:val="28"/>
          <w:szCs w:val="28"/>
        </w:rPr>
        <w:t xml:space="preserve"> the procurement strategy</w:t>
      </w:r>
    </w:p>
    <w:p w14:paraId="534348F0" w14:textId="79887825" w:rsidR="00924438" w:rsidRPr="00AE7877" w:rsidRDefault="00924438" w:rsidP="005E358E">
      <w:pPr>
        <w:pStyle w:val="NormalWeb"/>
        <w:numPr>
          <w:ilvl w:val="0"/>
          <w:numId w:val="98"/>
        </w:numPr>
        <w:shd w:val="clear" w:color="auto" w:fill="FFFFFF"/>
        <w:spacing w:before="0" w:beforeAutospacing="0" w:after="0" w:afterAutospacing="0" w:line="276" w:lineRule="auto"/>
        <w:rPr>
          <w:rFonts w:ascii="Arial" w:hAnsi="Arial" w:cs="Arial"/>
          <w:color w:val="333333"/>
          <w:sz w:val="28"/>
          <w:szCs w:val="28"/>
        </w:rPr>
      </w:pPr>
      <w:r w:rsidRPr="00AE7877">
        <w:rPr>
          <w:rFonts w:ascii="Arial" w:hAnsi="Arial" w:cs="Arial"/>
          <w:color w:val="333333"/>
          <w:sz w:val="28"/>
          <w:szCs w:val="28"/>
        </w:rPr>
        <w:t>Define social outcomes early</w:t>
      </w:r>
    </w:p>
    <w:p w14:paraId="440B0897" w14:textId="77777777" w:rsidR="00CE6DF3" w:rsidRPr="00AE7877" w:rsidRDefault="00CE6DF3" w:rsidP="00CE6DF3">
      <w:pPr>
        <w:pStyle w:val="NormalWeb"/>
        <w:numPr>
          <w:ilvl w:val="0"/>
          <w:numId w:val="98"/>
        </w:numPr>
        <w:shd w:val="clear" w:color="auto" w:fill="FFFFFF"/>
        <w:spacing w:before="0" w:beforeAutospacing="0" w:after="0" w:afterAutospacing="0" w:line="276" w:lineRule="auto"/>
        <w:rPr>
          <w:rFonts w:ascii="Arial" w:hAnsi="Arial" w:cs="Arial"/>
          <w:color w:val="333333"/>
          <w:sz w:val="28"/>
          <w:szCs w:val="28"/>
        </w:rPr>
      </w:pPr>
      <w:r w:rsidRPr="00AE7877">
        <w:rPr>
          <w:rFonts w:ascii="Arial" w:hAnsi="Arial" w:cs="Arial"/>
          <w:color w:val="333333"/>
          <w:sz w:val="28"/>
          <w:szCs w:val="28"/>
        </w:rPr>
        <w:t xml:space="preserve">Conduct market research </w:t>
      </w:r>
    </w:p>
    <w:p w14:paraId="13144C3B" w14:textId="6FB1A03F" w:rsidR="00924438" w:rsidRPr="00AE7877" w:rsidRDefault="00924438" w:rsidP="005E358E">
      <w:pPr>
        <w:pStyle w:val="NormalWeb"/>
        <w:numPr>
          <w:ilvl w:val="0"/>
          <w:numId w:val="98"/>
        </w:numPr>
        <w:shd w:val="clear" w:color="auto" w:fill="FFFFFF"/>
        <w:spacing w:before="0" w:beforeAutospacing="0" w:after="0" w:afterAutospacing="0" w:line="276" w:lineRule="auto"/>
        <w:rPr>
          <w:rFonts w:ascii="Arial" w:hAnsi="Arial" w:cs="Arial"/>
          <w:color w:val="333333"/>
          <w:sz w:val="28"/>
          <w:szCs w:val="28"/>
        </w:rPr>
      </w:pPr>
      <w:r w:rsidRPr="00AE7877">
        <w:rPr>
          <w:rFonts w:ascii="Arial" w:hAnsi="Arial" w:cs="Arial"/>
          <w:color w:val="333333"/>
          <w:sz w:val="28"/>
          <w:szCs w:val="28"/>
        </w:rPr>
        <w:t>Engage stakeholders</w:t>
      </w:r>
    </w:p>
    <w:p w14:paraId="141390A0" w14:textId="13249443" w:rsidR="00237D70" w:rsidRPr="00AE7877" w:rsidRDefault="00237D70">
      <w:pPr>
        <w:spacing w:after="0" w:line="240" w:lineRule="auto"/>
        <w:rPr>
          <w:rFonts w:ascii="Arial" w:eastAsia="Times New Roman" w:hAnsi="Arial" w:cs="Arial"/>
          <w:color w:val="333333"/>
          <w:sz w:val="28"/>
          <w:szCs w:val="28"/>
          <w:lang w:eastAsia="en-GB"/>
        </w:rPr>
      </w:pPr>
      <w:r w:rsidRPr="00AE7877">
        <w:rPr>
          <w:rFonts w:ascii="Arial" w:hAnsi="Arial" w:cs="Arial"/>
          <w:color w:val="333333"/>
          <w:sz w:val="28"/>
          <w:szCs w:val="28"/>
        </w:rPr>
        <w:br w:type="page"/>
      </w:r>
    </w:p>
    <w:p w14:paraId="083F3565" w14:textId="0FFB4109" w:rsidR="004769DC" w:rsidRPr="00AE7877" w:rsidRDefault="004769DC" w:rsidP="005A4807">
      <w:pPr>
        <w:pStyle w:val="Heading1"/>
        <w:pBdr>
          <w:bottom w:val="none" w:sz="0" w:space="0" w:color="auto"/>
        </w:pBdr>
        <w:spacing w:after="0" w:line="276" w:lineRule="auto"/>
      </w:pPr>
      <w:bookmarkStart w:id="16" w:name="_Toc206072621"/>
      <w:r w:rsidRPr="00AE7877">
        <w:lastRenderedPageBreak/>
        <w:t>Procurement guidance</w:t>
      </w:r>
      <w:bookmarkEnd w:id="16"/>
    </w:p>
    <w:p w14:paraId="7BF017EA" w14:textId="5064E9B7" w:rsidR="004769DC" w:rsidRPr="00AE7877" w:rsidRDefault="004769DC" w:rsidP="005A4807">
      <w:pPr>
        <w:spacing w:after="0" w:line="276" w:lineRule="auto"/>
        <w:rPr>
          <w:rFonts w:ascii="Arial" w:hAnsi="Arial" w:cs="Arial"/>
          <w:sz w:val="28"/>
          <w:szCs w:val="28"/>
        </w:rPr>
      </w:pPr>
      <w:r w:rsidRPr="00AE7877">
        <w:rPr>
          <w:rFonts w:ascii="Arial" w:hAnsi="Arial" w:cs="Arial"/>
          <w:sz w:val="28"/>
          <w:szCs w:val="28"/>
        </w:rPr>
        <w:t>The following procurement guidance clarifies relevant practice throughout the procurement cycle</w:t>
      </w:r>
      <w:r w:rsidR="00225848" w:rsidRPr="00AE7877">
        <w:rPr>
          <w:rFonts w:ascii="Arial" w:hAnsi="Arial" w:cs="Arial"/>
          <w:sz w:val="28"/>
          <w:szCs w:val="28"/>
        </w:rPr>
        <w:t xml:space="preserve"> </w:t>
      </w:r>
      <w:r w:rsidR="00815E94" w:rsidRPr="00AE7877">
        <w:rPr>
          <w:rFonts w:ascii="Arial" w:hAnsi="Arial" w:cs="Arial"/>
          <w:sz w:val="28"/>
          <w:szCs w:val="28"/>
        </w:rPr>
        <w:t>in line</w:t>
      </w:r>
      <w:r w:rsidR="00225848" w:rsidRPr="00AE7877">
        <w:rPr>
          <w:rFonts w:ascii="Arial" w:hAnsi="Arial" w:cs="Arial"/>
          <w:sz w:val="28"/>
          <w:szCs w:val="28"/>
        </w:rPr>
        <w:t xml:space="preserve"> with</w:t>
      </w:r>
      <w:r w:rsidRPr="00AE7877">
        <w:rPr>
          <w:rFonts w:ascii="Arial" w:hAnsi="Arial" w:cs="Arial"/>
          <w:sz w:val="28"/>
          <w:szCs w:val="28"/>
        </w:rPr>
        <w:t xml:space="preserve"> the </w:t>
      </w:r>
      <w:hyperlink r:id="rId42" w:history="1">
        <w:r w:rsidRPr="00AE7877">
          <w:rPr>
            <w:rStyle w:val="Hyperlink"/>
            <w:rFonts w:ascii="Arial" w:hAnsi="Arial" w:cs="Arial"/>
            <w:sz w:val="28"/>
            <w:szCs w:val="28"/>
          </w:rPr>
          <w:t>Procurement Journey</w:t>
        </w:r>
      </w:hyperlink>
      <w:r w:rsidRPr="00AE7877">
        <w:rPr>
          <w:rFonts w:ascii="Arial" w:hAnsi="Arial" w:cs="Arial"/>
          <w:sz w:val="28"/>
          <w:szCs w:val="28"/>
        </w:rPr>
        <w:t xml:space="preserve">, highlighting specific </w:t>
      </w:r>
      <w:r w:rsidR="00225848" w:rsidRPr="00AE7877">
        <w:rPr>
          <w:rFonts w:ascii="Arial" w:hAnsi="Arial" w:cs="Arial"/>
          <w:sz w:val="28"/>
          <w:szCs w:val="28"/>
        </w:rPr>
        <w:t xml:space="preserve">opportunities and risks </w:t>
      </w:r>
      <w:r w:rsidRPr="00AE7877">
        <w:rPr>
          <w:rFonts w:ascii="Arial" w:hAnsi="Arial" w:cs="Arial"/>
          <w:sz w:val="28"/>
          <w:szCs w:val="28"/>
        </w:rPr>
        <w:t xml:space="preserve">relating to </w:t>
      </w:r>
      <w:r w:rsidR="00225848" w:rsidRPr="00AE7877">
        <w:rPr>
          <w:rFonts w:ascii="Arial" w:hAnsi="Arial" w:cs="Arial"/>
          <w:sz w:val="28"/>
          <w:szCs w:val="28"/>
        </w:rPr>
        <w:t>employment, s</w:t>
      </w:r>
      <w:r w:rsidRPr="00AE7877">
        <w:rPr>
          <w:rFonts w:ascii="Arial" w:hAnsi="Arial" w:cs="Arial"/>
          <w:sz w:val="28"/>
          <w:szCs w:val="28"/>
        </w:rPr>
        <w:t xml:space="preserve">kills and </w:t>
      </w:r>
      <w:r w:rsidR="00225848" w:rsidRPr="00AE7877">
        <w:rPr>
          <w:rFonts w:ascii="Arial" w:hAnsi="Arial" w:cs="Arial"/>
          <w:sz w:val="28"/>
          <w:szCs w:val="28"/>
        </w:rPr>
        <w:t>t</w:t>
      </w:r>
      <w:r w:rsidRPr="00AE7877">
        <w:rPr>
          <w:rFonts w:ascii="Arial" w:hAnsi="Arial" w:cs="Arial"/>
          <w:sz w:val="28"/>
          <w:szCs w:val="28"/>
        </w:rPr>
        <w:t>raining.</w:t>
      </w:r>
    </w:p>
    <w:p w14:paraId="17658402" w14:textId="77777777" w:rsidR="00BE379B" w:rsidRPr="00AE7877" w:rsidRDefault="00BE379B" w:rsidP="005A4807">
      <w:pPr>
        <w:spacing w:after="0" w:line="276" w:lineRule="auto"/>
        <w:rPr>
          <w:rFonts w:ascii="Arial" w:hAnsi="Arial" w:cs="Arial"/>
          <w:sz w:val="28"/>
          <w:szCs w:val="28"/>
        </w:rPr>
      </w:pPr>
    </w:p>
    <w:p w14:paraId="56FFDBBA" w14:textId="77777777" w:rsidR="004769DC" w:rsidRPr="00AE7877" w:rsidRDefault="004769DC" w:rsidP="005A4807">
      <w:pPr>
        <w:pStyle w:val="Heading1"/>
        <w:pBdr>
          <w:bottom w:val="none" w:sz="0" w:space="0" w:color="auto"/>
        </w:pBdr>
        <w:spacing w:after="0" w:line="276" w:lineRule="auto"/>
      </w:pPr>
      <w:bookmarkStart w:id="17" w:name="_Toc206072622"/>
      <w:r w:rsidRPr="00AE7877">
        <w:t>Pre-contract notification</w:t>
      </w:r>
      <w:bookmarkEnd w:id="17"/>
    </w:p>
    <w:p w14:paraId="309D579F" w14:textId="6A690166" w:rsidR="004769DC" w:rsidRPr="00AE7877" w:rsidRDefault="004769DC" w:rsidP="005A4807">
      <w:pPr>
        <w:spacing w:after="0" w:line="276" w:lineRule="auto"/>
        <w:rPr>
          <w:rFonts w:ascii="Arial" w:hAnsi="Arial" w:cs="Arial"/>
          <w:sz w:val="28"/>
          <w:szCs w:val="28"/>
        </w:rPr>
      </w:pPr>
      <w:r w:rsidRPr="00AE7877">
        <w:rPr>
          <w:rFonts w:ascii="Arial" w:hAnsi="Arial" w:cs="Arial"/>
          <w:sz w:val="28"/>
          <w:szCs w:val="28"/>
        </w:rPr>
        <w:t xml:space="preserve">It is good practice to notify bidders of any particular contract performance requirements or any essential award criteria early in the process. </w:t>
      </w:r>
    </w:p>
    <w:p w14:paraId="5967A3EF" w14:textId="77777777" w:rsidR="00BE379B" w:rsidRPr="00AE7877" w:rsidRDefault="00BE379B" w:rsidP="005A4807">
      <w:pPr>
        <w:spacing w:after="0" w:line="276" w:lineRule="auto"/>
        <w:rPr>
          <w:rFonts w:ascii="Arial" w:hAnsi="Arial" w:cs="Arial"/>
          <w:sz w:val="28"/>
          <w:szCs w:val="28"/>
        </w:rPr>
      </w:pPr>
    </w:p>
    <w:p w14:paraId="4BD56549" w14:textId="25BB7421" w:rsidR="008649B4" w:rsidRPr="00AE7877" w:rsidRDefault="008649B4" w:rsidP="005A4807">
      <w:pPr>
        <w:spacing w:after="0" w:line="276" w:lineRule="auto"/>
        <w:rPr>
          <w:rFonts w:ascii="Arial" w:hAnsi="Arial" w:cs="Arial"/>
          <w:sz w:val="28"/>
          <w:szCs w:val="28"/>
        </w:rPr>
      </w:pPr>
      <w:r w:rsidRPr="00AE7877">
        <w:rPr>
          <w:rFonts w:ascii="Arial" w:hAnsi="Arial" w:cs="Arial"/>
          <w:sz w:val="28"/>
          <w:szCs w:val="28"/>
          <w:shd w:val="clear" w:color="auto" w:fill="FFFFFF"/>
        </w:rPr>
        <w:t xml:space="preserve">This can be done by publishing a </w:t>
      </w:r>
      <w:hyperlink r:id="rId43" w:history="1">
        <w:r w:rsidRPr="00AE7877">
          <w:rPr>
            <w:rStyle w:val="Hyperlink"/>
            <w:rFonts w:ascii="Arial" w:hAnsi="Arial" w:cs="Arial"/>
            <w:sz w:val="28"/>
            <w:szCs w:val="28"/>
            <w:shd w:val="clear" w:color="auto" w:fill="FFFFFF"/>
          </w:rPr>
          <w:t>Prior information notice</w:t>
        </w:r>
      </w:hyperlink>
      <w:r w:rsidRPr="00AE7877">
        <w:rPr>
          <w:rFonts w:ascii="Arial" w:hAnsi="Arial" w:cs="Arial"/>
          <w:sz w:val="28"/>
          <w:szCs w:val="28"/>
          <w:shd w:val="clear" w:color="auto" w:fill="FFFFFF"/>
        </w:rPr>
        <w:t xml:space="preserve"> in advance of the contract notice.</w:t>
      </w:r>
      <w:r w:rsidRPr="00AE7877">
        <w:rPr>
          <w:rFonts w:ascii="Arial" w:hAnsi="Arial" w:cs="Arial"/>
          <w:sz w:val="28"/>
          <w:szCs w:val="28"/>
        </w:rPr>
        <w:t xml:space="preserve"> This </w:t>
      </w:r>
      <w:r w:rsidRPr="00AE7877">
        <w:rPr>
          <w:rFonts w:ascii="Arial" w:hAnsi="Arial" w:cs="Arial"/>
          <w:sz w:val="28"/>
          <w:szCs w:val="28"/>
          <w:shd w:val="clear" w:color="auto" w:fill="FFFFFF"/>
        </w:rPr>
        <w:t>makes potential bidders aware that this will form part of the contract requirements from the outset, enabling them to take a view on whether they can satisfy the requirements.</w:t>
      </w:r>
      <w:r w:rsidR="004769DC" w:rsidRPr="00AE7877">
        <w:rPr>
          <w:rFonts w:ascii="Arial" w:hAnsi="Arial" w:cs="Arial"/>
          <w:sz w:val="28"/>
          <w:szCs w:val="28"/>
        </w:rPr>
        <w:t xml:space="preserve"> </w:t>
      </w:r>
    </w:p>
    <w:p w14:paraId="2E938E8A" w14:textId="59BB6F33" w:rsidR="008649B4" w:rsidRPr="00AE7877" w:rsidRDefault="008649B4" w:rsidP="005A4807">
      <w:pPr>
        <w:spacing w:after="0" w:line="276" w:lineRule="auto"/>
        <w:rPr>
          <w:rFonts w:ascii="Arial" w:hAnsi="Arial" w:cs="Arial"/>
          <w:sz w:val="28"/>
          <w:szCs w:val="28"/>
        </w:rPr>
      </w:pPr>
    </w:p>
    <w:p w14:paraId="1F373B91" w14:textId="5CDF67BA" w:rsidR="004769DC" w:rsidRPr="00AE7877" w:rsidRDefault="008649B4" w:rsidP="005A4807">
      <w:pPr>
        <w:spacing w:after="0" w:line="276" w:lineRule="auto"/>
        <w:rPr>
          <w:rFonts w:ascii="Arial" w:hAnsi="Arial" w:cs="Arial"/>
          <w:sz w:val="28"/>
          <w:szCs w:val="28"/>
        </w:rPr>
      </w:pPr>
      <w:r w:rsidRPr="00AE7877">
        <w:rPr>
          <w:rFonts w:ascii="Arial" w:hAnsi="Arial" w:cs="Arial"/>
          <w:sz w:val="28"/>
          <w:szCs w:val="28"/>
          <w:shd w:val="clear" w:color="auto" w:fill="FFFFFF"/>
        </w:rPr>
        <w:t>This could include highlighting the</w:t>
      </w:r>
      <w:r w:rsidRPr="00AE7877">
        <w:rPr>
          <w:rFonts w:ascii="Arial" w:hAnsi="Arial" w:cs="Arial"/>
          <w:sz w:val="28"/>
          <w:szCs w:val="28"/>
        </w:rPr>
        <w:t xml:space="preserve"> </w:t>
      </w:r>
      <w:r w:rsidR="00146483" w:rsidRPr="00AE7877">
        <w:rPr>
          <w:rFonts w:ascii="Arial" w:hAnsi="Arial" w:cs="Arial"/>
          <w:sz w:val="28"/>
          <w:szCs w:val="28"/>
        </w:rPr>
        <w:t>public bod</w:t>
      </w:r>
      <w:r w:rsidRPr="00AE7877">
        <w:rPr>
          <w:rFonts w:ascii="Arial" w:hAnsi="Arial" w:cs="Arial"/>
          <w:sz w:val="28"/>
          <w:szCs w:val="28"/>
        </w:rPr>
        <w:t xml:space="preserve">y’s employment, skills and training </w:t>
      </w:r>
      <w:r w:rsidR="00381684" w:rsidRPr="00AE7877">
        <w:rPr>
          <w:rFonts w:ascii="Arial" w:hAnsi="Arial" w:cs="Arial"/>
          <w:sz w:val="28"/>
          <w:szCs w:val="28"/>
        </w:rPr>
        <w:t>policy</w:t>
      </w:r>
      <w:r w:rsidR="00033BE2" w:rsidRPr="00AE7877">
        <w:rPr>
          <w:rFonts w:ascii="Arial" w:hAnsi="Arial" w:cs="Arial"/>
          <w:sz w:val="28"/>
          <w:szCs w:val="28"/>
        </w:rPr>
        <w:t xml:space="preserve"> and other relevant policies</w:t>
      </w:r>
      <w:r w:rsidR="00381684" w:rsidRPr="00AE7877">
        <w:rPr>
          <w:rFonts w:ascii="Arial" w:hAnsi="Arial" w:cs="Arial"/>
          <w:sz w:val="28"/>
          <w:szCs w:val="28"/>
        </w:rPr>
        <w:t xml:space="preserve">, </w:t>
      </w:r>
      <w:r w:rsidRPr="00AE7877">
        <w:rPr>
          <w:rFonts w:ascii="Arial" w:hAnsi="Arial" w:cs="Arial"/>
          <w:sz w:val="28"/>
          <w:szCs w:val="28"/>
        </w:rPr>
        <w:t>ambitions and objectives</w:t>
      </w:r>
      <w:r w:rsidR="00771BC5" w:rsidRPr="00AE7877">
        <w:rPr>
          <w:rFonts w:ascii="Arial" w:hAnsi="Arial" w:cs="Arial"/>
          <w:sz w:val="28"/>
          <w:szCs w:val="28"/>
        </w:rPr>
        <w:t>, or signposting to</w:t>
      </w:r>
      <w:r w:rsidR="00381684" w:rsidRPr="00AE7877">
        <w:rPr>
          <w:rFonts w:ascii="Arial" w:hAnsi="Arial" w:cs="Arial"/>
          <w:sz w:val="28"/>
          <w:szCs w:val="28"/>
        </w:rPr>
        <w:t xml:space="preserve"> useful information sources such as the</w:t>
      </w:r>
      <w:r w:rsidR="00815E94" w:rsidRPr="00AE7877">
        <w:rPr>
          <w:rFonts w:ascii="Arial" w:hAnsi="Arial" w:cs="Arial"/>
          <w:sz w:val="28"/>
          <w:szCs w:val="28"/>
        </w:rPr>
        <w:t xml:space="preserve"> </w:t>
      </w:r>
      <w:hyperlink r:id="rId44" w:history="1">
        <w:r w:rsidR="00381684" w:rsidRPr="00AE7877">
          <w:rPr>
            <w:rStyle w:val="Hyperlink"/>
            <w:rFonts w:ascii="Arial" w:hAnsi="Arial" w:cs="Arial"/>
            <w:color w:val="auto"/>
            <w:sz w:val="28"/>
            <w:szCs w:val="28"/>
          </w:rPr>
          <w:t>Fair Work Framewor</w:t>
        </w:r>
        <w:r w:rsidR="007341B2" w:rsidRPr="00AE7877">
          <w:rPr>
            <w:rStyle w:val="Hyperlink"/>
            <w:rFonts w:ascii="Arial" w:hAnsi="Arial" w:cs="Arial"/>
            <w:color w:val="auto"/>
            <w:sz w:val="28"/>
            <w:szCs w:val="28"/>
          </w:rPr>
          <w:t>k</w:t>
        </w:r>
      </w:hyperlink>
      <w:r w:rsidR="007341B2" w:rsidRPr="00AE7877">
        <w:rPr>
          <w:sz w:val="28"/>
          <w:szCs w:val="28"/>
        </w:rPr>
        <w:t xml:space="preserve"> </w:t>
      </w:r>
      <w:r w:rsidR="007341B2" w:rsidRPr="00AE7877">
        <w:rPr>
          <w:rFonts w:ascii="Arial" w:hAnsi="Arial" w:cs="Arial"/>
          <w:sz w:val="28"/>
          <w:szCs w:val="28"/>
        </w:rPr>
        <w:t xml:space="preserve">or Local Employability Partnerships, for example </w:t>
      </w:r>
      <w:hyperlink r:id="rId45" w:history="1">
        <w:r w:rsidR="007341B2" w:rsidRPr="00AE7877">
          <w:rPr>
            <w:rStyle w:val="Hyperlink"/>
            <w:rFonts w:ascii="Arial" w:hAnsi="Arial" w:cs="Arial"/>
            <w:sz w:val="28"/>
            <w:szCs w:val="28"/>
          </w:rPr>
          <w:t>Edinburgh LEP</w:t>
        </w:r>
      </w:hyperlink>
      <w:r w:rsidR="007341B2" w:rsidRPr="00AE7877">
        <w:rPr>
          <w:rFonts w:ascii="Arial" w:hAnsi="Arial" w:cs="Arial"/>
          <w:sz w:val="28"/>
          <w:szCs w:val="28"/>
        </w:rPr>
        <w:t xml:space="preserve">. </w:t>
      </w:r>
      <w:r w:rsidR="004769DC" w:rsidRPr="00AE7877">
        <w:rPr>
          <w:rFonts w:ascii="Arial" w:hAnsi="Arial" w:cs="Arial"/>
          <w:sz w:val="28"/>
          <w:szCs w:val="28"/>
        </w:rPr>
        <w:t xml:space="preserve">These can be included at </w:t>
      </w:r>
      <w:r w:rsidR="00C112B3" w:rsidRPr="00AE7877">
        <w:rPr>
          <w:rFonts w:ascii="Arial" w:hAnsi="Arial" w:cs="Arial"/>
          <w:sz w:val="28"/>
          <w:szCs w:val="28"/>
        </w:rPr>
        <w:t xml:space="preserve">the </w:t>
      </w:r>
      <w:r w:rsidR="004769DC" w:rsidRPr="00AE7877">
        <w:rPr>
          <w:rFonts w:ascii="Arial" w:hAnsi="Arial" w:cs="Arial"/>
          <w:sz w:val="28"/>
          <w:szCs w:val="28"/>
        </w:rPr>
        <w:t xml:space="preserve">Additional Information </w:t>
      </w:r>
      <w:r w:rsidR="00C112B3" w:rsidRPr="00AE7877">
        <w:rPr>
          <w:rFonts w:ascii="Arial" w:hAnsi="Arial" w:cs="Arial"/>
          <w:sz w:val="28"/>
          <w:szCs w:val="28"/>
        </w:rPr>
        <w:t xml:space="preserve">section </w:t>
      </w:r>
      <w:r w:rsidR="004769DC" w:rsidRPr="00AE7877">
        <w:rPr>
          <w:rFonts w:ascii="Arial" w:hAnsi="Arial" w:cs="Arial"/>
          <w:sz w:val="28"/>
          <w:szCs w:val="28"/>
        </w:rPr>
        <w:t xml:space="preserve">of the Contract Notice. </w:t>
      </w:r>
    </w:p>
    <w:p w14:paraId="1DA343E3" w14:textId="77777777" w:rsidR="00BE379B" w:rsidRPr="00AE7877" w:rsidRDefault="00BE379B" w:rsidP="005A4807">
      <w:pPr>
        <w:spacing w:after="0" w:line="276" w:lineRule="auto"/>
        <w:rPr>
          <w:rFonts w:ascii="Arial" w:hAnsi="Arial" w:cs="Arial"/>
          <w:sz w:val="28"/>
          <w:szCs w:val="28"/>
        </w:rPr>
      </w:pPr>
    </w:p>
    <w:p w14:paraId="07173CF2" w14:textId="1309A611" w:rsidR="00C46264" w:rsidRPr="00AE7877" w:rsidRDefault="00C46264" w:rsidP="005A4807">
      <w:pPr>
        <w:spacing w:after="0" w:line="276" w:lineRule="auto"/>
        <w:rPr>
          <w:rFonts w:ascii="Arial" w:hAnsi="Arial" w:cs="Arial"/>
          <w:sz w:val="28"/>
          <w:szCs w:val="28"/>
        </w:rPr>
      </w:pPr>
      <w:r w:rsidRPr="00AE7877">
        <w:rPr>
          <w:rFonts w:ascii="Arial" w:hAnsi="Arial" w:cs="Arial"/>
          <w:sz w:val="28"/>
          <w:szCs w:val="28"/>
          <w:shd w:val="clear" w:color="auto" w:fill="FFFFFF"/>
        </w:rPr>
        <w:t>See the</w:t>
      </w:r>
      <w:r w:rsidR="00C112B3" w:rsidRPr="00AE7877">
        <w:rPr>
          <w:rFonts w:ascii="Arial" w:hAnsi="Arial" w:cs="Arial"/>
          <w:sz w:val="28"/>
          <w:szCs w:val="28"/>
          <w:shd w:val="clear" w:color="auto" w:fill="FFFFFF"/>
        </w:rPr>
        <w:t xml:space="preserve"> </w:t>
      </w:r>
      <w:hyperlink w:anchor="Anprecon" w:tgtFrame="_blank" w:history="1">
        <w:r w:rsidRPr="00AE7877">
          <w:rPr>
            <w:rFonts w:ascii="Arial" w:hAnsi="Arial" w:cs="Arial"/>
            <w:sz w:val="28"/>
            <w:szCs w:val="28"/>
            <w:u w:val="single"/>
            <w:shd w:val="clear" w:color="auto" w:fill="FFFFFF"/>
          </w:rPr>
          <w:t>Annex</w:t>
        </w:r>
      </w:hyperlink>
      <w:r w:rsidR="00C112B3" w:rsidRPr="00AE7877">
        <w:rPr>
          <w:rFonts w:ascii="Arial" w:hAnsi="Arial" w:cs="Arial"/>
          <w:sz w:val="28"/>
          <w:szCs w:val="28"/>
        </w:rPr>
        <w:t xml:space="preserve"> </w:t>
      </w:r>
      <w:r w:rsidRPr="00AE7877">
        <w:rPr>
          <w:rFonts w:ascii="Arial" w:hAnsi="Arial" w:cs="Arial"/>
          <w:sz w:val="28"/>
          <w:szCs w:val="28"/>
          <w:shd w:val="clear" w:color="auto" w:fill="FFFFFF"/>
        </w:rPr>
        <w:t>for examples.</w:t>
      </w:r>
    </w:p>
    <w:p w14:paraId="37FFA682" w14:textId="77556D37" w:rsidR="00BE379B" w:rsidRPr="00AE7877" w:rsidRDefault="00BE379B" w:rsidP="005A4807">
      <w:pPr>
        <w:spacing w:after="0" w:line="276" w:lineRule="auto"/>
        <w:rPr>
          <w:rFonts w:ascii="Arial" w:hAnsi="Arial" w:cs="Arial"/>
          <w:sz w:val="28"/>
          <w:szCs w:val="28"/>
        </w:rPr>
      </w:pPr>
    </w:p>
    <w:p w14:paraId="74097353" w14:textId="504788DD" w:rsidR="004769DC" w:rsidRPr="00AE7877" w:rsidRDefault="004769DC" w:rsidP="005A4807">
      <w:pPr>
        <w:pStyle w:val="Heading1"/>
        <w:pBdr>
          <w:bottom w:val="none" w:sz="0" w:space="0" w:color="auto"/>
        </w:pBdr>
        <w:spacing w:after="0" w:line="276" w:lineRule="auto"/>
      </w:pPr>
      <w:bookmarkStart w:id="18" w:name="_Toc206072623"/>
      <w:r w:rsidRPr="00AE7877">
        <w:t>Supplier selection</w:t>
      </w:r>
      <w:bookmarkEnd w:id="18"/>
      <w:r w:rsidRPr="00AE7877">
        <w:t xml:space="preserve"> </w:t>
      </w:r>
    </w:p>
    <w:p w14:paraId="52CA7BB4" w14:textId="4DE85A59" w:rsidR="00B77240" w:rsidRPr="00AE7877" w:rsidRDefault="00F3189E" w:rsidP="00F3189E">
      <w:pPr>
        <w:spacing w:after="0" w:line="276" w:lineRule="auto"/>
        <w:rPr>
          <w:rFonts w:ascii="Arial" w:eastAsia="Times New Roman" w:hAnsi="Arial" w:cs="Arial"/>
          <w:sz w:val="28"/>
          <w:szCs w:val="28"/>
        </w:rPr>
      </w:pPr>
      <w:r w:rsidRPr="00AE7877">
        <w:rPr>
          <w:rFonts w:ascii="Arial" w:eastAsia="Times New Roman" w:hAnsi="Arial" w:cs="Arial"/>
          <w:sz w:val="28"/>
          <w:szCs w:val="28"/>
        </w:rPr>
        <w:t>Selection criteria consider a bidder’s suitability with regards to their technical and professional ability. Selection criteria must be related and proportionate to the subject matter of the contract</w:t>
      </w:r>
      <w:r w:rsidR="00E5291C">
        <w:rPr>
          <w:rFonts w:ascii="Arial" w:eastAsia="Times New Roman" w:hAnsi="Arial" w:cs="Arial"/>
          <w:sz w:val="28"/>
          <w:szCs w:val="28"/>
        </w:rPr>
        <w:t>, and it is likely to be more appropriate to evaluate how the bidder will meet employment, skills and training requirements rather including a requirement at the supplier selection stage.</w:t>
      </w:r>
    </w:p>
    <w:p w14:paraId="4C38E28B" w14:textId="77777777" w:rsidR="00F3189E" w:rsidRPr="00AE7877" w:rsidRDefault="00F3189E" w:rsidP="00F3189E">
      <w:pPr>
        <w:spacing w:after="0" w:line="276" w:lineRule="auto"/>
        <w:rPr>
          <w:rFonts w:ascii="Arial" w:eastAsia="Times New Roman" w:hAnsi="Arial" w:cs="Arial"/>
          <w:sz w:val="28"/>
          <w:szCs w:val="28"/>
        </w:rPr>
      </w:pPr>
    </w:p>
    <w:p w14:paraId="77FE9BE9" w14:textId="27A8CCAC" w:rsidR="00C61B59" w:rsidRPr="00AE7877" w:rsidRDefault="00C61B59" w:rsidP="005E358E">
      <w:pPr>
        <w:pStyle w:val="Title"/>
        <w:rPr>
          <w:rFonts w:ascii="Arial" w:hAnsi="Arial" w:cs="Arial"/>
          <w:b/>
          <w:bCs/>
          <w:sz w:val="28"/>
          <w:szCs w:val="28"/>
        </w:rPr>
      </w:pPr>
      <w:r w:rsidRPr="00AE7877">
        <w:rPr>
          <w:rFonts w:ascii="Arial" w:hAnsi="Arial" w:cs="Arial"/>
          <w:b/>
          <w:bCs/>
          <w:sz w:val="28"/>
          <w:szCs w:val="28"/>
        </w:rPr>
        <w:t>Exclusion grounds</w:t>
      </w:r>
    </w:p>
    <w:p w14:paraId="6CF1F664" w14:textId="77777777" w:rsidR="00273EF9" w:rsidRPr="00AE7877" w:rsidRDefault="00273EF9" w:rsidP="005A4807">
      <w:pPr>
        <w:pStyle w:val="NormalWeb"/>
        <w:shd w:val="clear" w:color="auto" w:fill="FFFFFF"/>
        <w:spacing w:before="0" w:beforeAutospacing="0" w:after="0" w:afterAutospacing="0" w:line="276" w:lineRule="auto"/>
        <w:rPr>
          <w:rFonts w:ascii="Arial" w:hAnsi="Arial" w:cs="Arial"/>
          <w:sz w:val="28"/>
          <w:szCs w:val="28"/>
          <w:u w:val="single"/>
        </w:rPr>
      </w:pPr>
    </w:p>
    <w:p w14:paraId="6331248E" w14:textId="3CF6DE4A" w:rsidR="00273EF9" w:rsidRPr="00AE7877" w:rsidRDefault="00273EF9" w:rsidP="005E358E">
      <w:pPr>
        <w:pStyle w:val="Title"/>
        <w:rPr>
          <w:rFonts w:ascii="Arial" w:hAnsi="Arial" w:cs="Arial"/>
          <w:b/>
          <w:bCs/>
          <w:sz w:val="28"/>
          <w:szCs w:val="28"/>
        </w:rPr>
      </w:pPr>
      <w:r w:rsidRPr="00AE7877">
        <w:rPr>
          <w:rFonts w:ascii="Arial" w:hAnsi="Arial" w:cs="Arial"/>
          <w:b/>
          <w:bCs/>
          <w:sz w:val="28"/>
          <w:szCs w:val="28"/>
        </w:rPr>
        <w:t>Mandatory</w:t>
      </w:r>
      <w:r w:rsidR="005E358E" w:rsidRPr="00AE7877">
        <w:rPr>
          <w:rFonts w:ascii="Arial" w:hAnsi="Arial" w:cs="Arial"/>
          <w:b/>
          <w:bCs/>
          <w:sz w:val="28"/>
          <w:szCs w:val="28"/>
        </w:rPr>
        <w:t xml:space="preserve"> Exclusion grounds</w:t>
      </w:r>
    </w:p>
    <w:p w14:paraId="2EAC0800" w14:textId="65F0D53B" w:rsidR="009F0151" w:rsidRPr="00AE7877" w:rsidRDefault="00F51000" w:rsidP="005A4807">
      <w:pPr>
        <w:pStyle w:val="NormalWeb"/>
        <w:shd w:val="clear" w:color="auto" w:fill="FFFFFF"/>
        <w:spacing w:before="0" w:beforeAutospacing="0" w:after="0" w:afterAutospacing="0" w:line="276" w:lineRule="auto"/>
        <w:rPr>
          <w:rFonts w:ascii="Arial" w:eastAsiaTheme="minorHAnsi" w:hAnsi="Arial" w:cs="Arial"/>
          <w:sz w:val="28"/>
          <w:szCs w:val="28"/>
          <w:lang w:eastAsia="en-US"/>
        </w:rPr>
      </w:pPr>
      <w:r w:rsidRPr="00AE7877">
        <w:rPr>
          <w:rFonts w:ascii="Arial" w:hAnsi="Arial" w:cs="Arial"/>
          <w:sz w:val="28"/>
          <w:szCs w:val="28"/>
        </w:rPr>
        <w:t xml:space="preserve">A contracting authority </w:t>
      </w:r>
      <w:r w:rsidR="009F0151" w:rsidRPr="00AE7877">
        <w:rPr>
          <w:rFonts w:ascii="Arial" w:eastAsiaTheme="minorHAnsi" w:hAnsi="Arial" w:cs="Arial"/>
          <w:sz w:val="28"/>
          <w:szCs w:val="28"/>
          <w:shd w:val="clear" w:color="auto" w:fill="FFFFFF"/>
          <w:lang w:eastAsia="en-US"/>
        </w:rPr>
        <w:t xml:space="preserve">must exclude a bidder from tendering for a public contract where it falls within a mandatory ground for exclusion in </w:t>
      </w:r>
      <w:r w:rsidR="009F0151" w:rsidRPr="00AE7877">
        <w:rPr>
          <w:rFonts w:ascii="Arial" w:eastAsiaTheme="minorHAnsi" w:hAnsi="Arial" w:cs="Arial"/>
          <w:sz w:val="28"/>
          <w:szCs w:val="28"/>
          <w:shd w:val="clear" w:color="auto" w:fill="FFFFFF"/>
          <w:lang w:eastAsia="en-US"/>
        </w:rPr>
        <w:lastRenderedPageBreak/>
        <w:t xml:space="preserve">accordance with </w:t>
      </w:r>
      <w:hyperlink r:id="rId46" w:tgtFrame="_blank" w:history="1">
        <w:r w:rsidR="009F0151" w:rsidRPr="00AE7877">
          <w:rPr>
            <w:rFonts w:ascii="Arial" w:eastAsiaTheme="minorHAnsi" w:hAnsi="Arial" w:cs="Arial"/>
            <w:sz w:val="28"/>
            <w:szCs w:val="28"/>
            <w:u w:val="single"/>
            <w:shd w:val="clear" w:color="auto" w:fill="FFFFFF"/>
            <w:lang w:eastAsia="en-US"/>
          </w:rPr>
          <w:t>regulation 58 of Public Contracts (Scotland) Regulations 2015</w:t>
        </w:r>
      </w:hyperlink>
      <w:r w:rsidR="0035108B" w:rsidRPr="00AE7877">
        <w:rPr>
          <w:rFonts w:ascii="Arial" w:eastAsiaTheme="minorHAnsi" w:hAnsi="Arial" w:cs="Arial"/>
          <w:sz w:val="28"/>
          <w:szCs w:val="28"/>
          <w:shd w:val="clear" w:color="auto" w:fill="FFFFFF"/>
          <w:lang w:eastAsia="en-US"/>
        </w:rPr>
        <w:t>. F</w:t>
      </w:r>
      <w:r w:rsidR="009F0151" w:rsidRPr="00AE7877">
        <w:rPr>
          <w:rFonts w:ascii="Arial" w:eastAsiaTheme="minorHAnsi" w:hAnsi="Arial" w:cs="Arial"/>
          <w:sz w:val="28"/>
          <w:szCs w:val="28"/>
          <w:shd w:val="clear" w:color="auto" w:fill="FFFFFF"/>
          <w:lang w:eastAsia="en-US"/>
        </w:rPr>
        <w:t>or example: any offence under Part 1 of the Human Trafficking and Exploitation (Scotland) Act 2015 or under any provision referred to in the Schedule to that Act,</w:t>
      </w:r>
      <w:r w:rsidR="009F0151" w:rsidRPr="00AE7877">
        <w:rPr>
          <w:rFonts w:ascii="Arial" w:hAnsi="Arial" w:cs="Arial"/>
          <w:sz w:val="28"/>
          <w:szCs w:val="28"/>
        </w:rPr>
        <w:t xml:space="preserve"> breach of tax and social security obligations, </w:t>
      </w:r>
      <w:r w:rsidR="0035108B" w:rsidRPr="00AE7877">
        <w:rPr>
          <w:rFonts w:ascii="Arial" w:hAnsi="Arial" w:cs="Arial"/>
          <w:sz w:val="28"/>
          <w:szCs w:val="28"/>
        </w:rPr>
        <w:t xml:space="preserve">and </w:t>
      </w:r>
      <w:r w:rsidR="009F0151" w:rsidRPr="00AE7877">
        <w:rPr>
          <w:rFonts w:ascii="Arial" w:eastAsiaTheme="minorHAnsi" w:hAnsi="Arial" w:cs="Arial"/>
          <w:sz w:val="28"/>
          <w:szCs w:val="28"/>
          <w:shd w:val="clear" w:color="auto" w:fill="FFFFFF"/>
          <w:lang w:eastAsia="en-US"/>
        </w:rPr>
        <w:t>an act prohibited under the Employment Relations Act 1999 (Blacklists) Regulations 2010.</w:t>
      </w:r>
      <w:r w:rsidR="009F0151" w:rsidRPr="00AE7877" w:rsidDel="009F0151">
        <w:rPr>
          <w:rFonts w:ascii="Arial" w:eastAsiaTheme="minorHAnsi" w:hAnsi="Arial" w:cs="Arial"/>
          <w:sz w:val="28"/>
          <w:szCs w:val="28"/>
          <w:shd w:val="clear" w:color="auto" w:fill="FFFFFF"/>
          <w:lang w:eastAsia="en-US"/>
        </w:rPr>
        <w:t xml:space="preserve"> </w:t>
      </w:r>
    </w:p>
    <w:p w14:paraId="37C6CB1A" w14:textId="77777777" w:rsidR="009F0151" w:rsidRPr="00AE7877" w:rsidRDefault="009F0151" w:rsidP="005A4807">
      <w:pPr>
        <w:pStyle w:val="NormalWeb"/>
        <w:shd w:val="clear" w:color="auto" w:fill="FFFFFF"/>
        <w:spacing w:before="0" w:beforeAutospacing="0" w:after="0" w:afterAutospacing="0" w:line="276" w:lineRule="auto"/>
        <w:rPr>
          <w:rFonts w:ascii="Arial" w:eastAsiaTheme="minorHAnsi" w:hAnsi="Arial" w:cs="Arial"/>
          <w:sz w:val="28"/>
          <w:szCs w:val="28"/>
          <w:lang w:eastAsia="en-US"/>
        </w:rPr>
      </w:pPr>
    </w:p>
    <w:p w14:paraId="515FDE69" w14:textId="65BA9B11" w:rsidR="00273EF9" w:rsidRPr="00AE7877" w:rsidRDefault="00273EF9" w:rsidP="005E358E">
      <w:pPr>
        <w:pStyle w:val="Title"/>
        <w:rPr>
          <w:rFonts w:ascii="Arial" w:hAnsi="Arial" w:cs="Arial"/>
          <w:b/>
          <w:bCs/>
          <w:sz w:val="28"/>
          <w:szCs w:val="28"/>
          <w:lang w:eastAsia="en-GB"/>
        </w:rPr>
      </w:pPr>
      <w:r w:rsidRPr="00AE7877">
        <w:rPr>
          <w:rFonts w:ascii="Arial" w:hAnsi="Arial" w:cs="Arial"/>
          <w:b/>
          <w:bCs/>
          <w:sz w:val="28"/>
          <w:szCs w:val="28"/>
          <w:lang w:eastAsia="en-GB"/>
        </w:rPr>
        <w:t>Discretionary </w:t>
      </w:r>
      <w:r w:rsidR="005E358E" w:rsidRPr="00AE7877">
        <w:rPr>
          <w:rFonts w:ascii="Arial" w:hAnsi="Arial" w:cs="Arial"/>
          <w:b/>
          <w:bCs/>
          <w:sz w:val="28"/>
          <w:szCs w:val="28"/>
        </w:rPr>
        <w:t>Exclusion grounds</w:t>
      </w:r>
    </w:p>
    <w:p w14:paraId="2E298262" w14:textId="0E23C078" w:rsidR="009F0151" w:rsidRPr="00AE7877" w:rsidRDefault="009F0151" w:rsidP="005A4807">
      <w:pPr>
        <w:pStyle w:val="NormalWeb"/>
        <w:shd w:val="clear" w:color="auto" w:fill="FFFFFF"/>
        <w:spacing w:before="0" w:beforeAutospacing="0" w:after="0" w:afterAutospacing="0" w:line="276" w:lineRule="auto"/>
        <w:rPr>
          <w:rFonts w:ascii="Arial" w:eastAsiaTheme="minorHAnsi" w:hAnsi="Arial" w:cs="Arial"/>
          <w:sz w:val="28"/>
          <w:szCs w:val="28"/>
          <w:shd w:val="clear" w:color="auto" w:fill="FFFFFF"/>
          <w:lang w:eastAsia="en-US"/>
        </w:rPr>
      </w:pPr>
      <w:r w:rsidRPr="00AE7877">
        <w:rPr>
          <w:rFonts w:ascii="Arial" w:eastAsiaTheme="minorHAnsi" w:hAnsi="Arial" w:cs="Arial"/>
          <w:sz w:val="28"/>
          <w:szCs w:val="28"/>
          <w:shd w:val="clear" w:color="auto" w:fill="FFFFFF"/>
          <w:lang w:eastAsia="en-US"/>
        </w:rPr>
        <w:t xml:space="preserve">A </w:t>
      </w:r>
      <w:r w:rsidRPr="00AE7877">
        <w:rPr>
          <w:rFonts w:ascii="Arial" w:hAnsi="Arial" w:cs="Arial"/>
          <w:sz w:val="28"/>
          <w:szCs w:val="28"/>
        </w:rPr>
        <w:t xml:space="preserve">contracting authority </w:t>
      </w:r>
      <w:r w:rsidRPr="00AE7877">
        <w:rPr>
          <w:rFonts w:ascii="Arial" w:eastAsiaTheme="minorHAnsi" w:hAnsi="Arial" w:cs="Arial"/>
          <w:sz w:val="28"/>
          <w:szCs w:val="28"/>
          <w:shd w:val="clear" w:color="auto" w:fill="FFFFFF"/>
          <w:lang w:eastAsia="en-US"/>
        </w:rPr>
        <w:t xml:space="preserve">may exclude a bidder from tendering for public contracts where it falls within one of the discretionary grounds for exclusion in accordance with </w:t>
      </w:r>
      <w:hyperlink r:id="rId47" w:tgtFrame="_blank" w:history="1">
        <w:r w:rsidRPr="00AE7877">
          <w:rPr>
            <w:rFonts w:ascii="Arial" w:eastAsiaTheme="minorHAnsi" w:hAnsi="Arial" w:cs="Arial"/>
            <w:sz w:val="28"/>
            <w:szCs w:val="28"/>
            <w:u w:val="single"/>
            <w:shd w:val="clear" w:color="auto" w:fill="FFFFFF"/>
            <w:lang w:eastAsia="en-US"/>
          </w:rPr>
          <w:t>regulation 58(8) of Public Contracts (Scotland) Regulations 2015</w:t>
        </w:r>
      </w:hyperlink>
      <w:r w:rsidR="00DA5F00" w:rsidRPr="00AE7877">
        <w:rPr>
          <w:rFonts w:ascii="Arial" w:eastAsiaTheme="minorHAnsi" w:hAnsi="Arial" w:cs="Arial"/>
          <w:sz w:val="28"/>
          <w:szCs w:val="28"/>
          <w:shd w:val="clear" w:color="auto" w:fill="FFFFFF"/>
          <w:lang w:eastAsia="en-US"/>
        </w:rPr>
        <w:t>. F</w:t>
      </w:r>
      <w:r w:rsidRPr="00AE7877">
        <w:rPr>
          <w:rFonts w:ascii="Arial" w:eastAsiaTheme="minorHAnsi" w:hAnsi="Arial" w:cs="Arial"/>
          <w:sz w:val="28"/>
          <w:szCs w:val="28"/>
          <w:shd w:val="clear" w:color="auto" w:fill="FFFFFF"/>
          <w:lang w:eastAsia="en-US"/>
        </w:rPr>
        <w:t xml:space="preserve">or </w:t>
      </w:r>
      <w:r w:rsidR="00DA5F00" w:rsidRPr="00AE7877">
        <w:rPr>
          <w:rFonts w:ascii="Arial" w:eastAsiaTheme="minorHAnsi" w:hAnsi="Arial" w:cs="Arial"/>
          <w:sz w:val="28"/>
          <w:szCs w:val="28"/>
          <w:shd w:val="clear" w:color="auto" w:fill="FFFFFF"/>
          <w:lang w:eastAsia="en-US"/>
        </w:rPr>
        <w:t>example,</w:t>
      </w:r>
      <w:r w:rsidRPr="00AE7877">
        <w:rPr>
          <w:rFonts w:ascii="Arial" w:eastAsiaTheme="minorHAnsi" w:hAnsi="Arial" w:cs="Arial"/>
          <w:sz w:val="28"/>
          <w:szCs w:val="28"/>
          <w:shd w:val="clear" w:color="auto" w:fill="FFFFFF"/>
          <w:lang w:eastAsia="en-US"/>
        </w:rPr>
        <w:t xml:space="preserve"> breach of any obligations in the fields of social, environmental or employment law</w:t>
      </w:r>
      <w:r w:rsidR="00273EF9" w:rsidRPr="00AE7877">
        <w:rPr>
          <w:rFonts w:ascii="Arial" w:eastAsiaTheme="minorHAnsi" w:hAnsi="Arial" w:cs="Arial"/>
          <w:sz w:val="28"/>
          <w:szCs w:val="28"/>
          <w:shd w:val="clear" w:color="auto" w:fill="FFFFFF"/>
          <w:lang w:eastAsia="en-US"/>
        </w:rPr>
        <w:t>. T</w:t>
      </w:r>
      <w:r w:rsidRPr="00AE7877">
        <w:rPr>
          <w:rFonts w:ascii="Arial" w:eastAsiaTheme="minorHAnsi" w:hAnsi="Arial" w:cs="Arial"/>
          <w:sz w:val="28"/>
          <w:szCs w:val="28"/>
          <w:shd w:val="clear" w:color="auto" w:fill="FFFFFF"/>
          <w:lang w:eastAsia="en-US"/>
        </w:rPr>
        <w:t>hese obligations include any relevant national law, including relevant collective agreements and specific international agreements</w:t>
      </w:r>
      <w:r w:rsidR="00DA5F00" w:rsidRPr="00AE7877">
        <w:rPr>
          <w:rFonts w:ascii="Arial" w:hAnsi="Arial" w:cs="Arial"/>
          <w:sz w:val="28"/>
          <w:szCs w:val="28"/>
          <w:shd w:val="clear" w:color="auto" w:fill="FFFFFF"/>
        </w:rPr>
        <w:t xml:space="preserve">, and for example would include obligations under the </w:t>
      </w:r>
      <w:hyperlink r:id="rId48" w:history="1">
        <w:r w:rsidRPr="00AE7877">
          <w:rPr>
            <w:rStyle w:val="Hyperlink"/>
            <w:rFonts w:ascii="Arial" w:eastAsiaTheme="minorHAnsi" w:hAnsi="Arial" w:cs="Arial"/>
            <w:color w:val="auto"/>
            <w:sz w:val="28"/>
            <w:szCs w:val="28"/>
            <w:shd w:val="clear" w:color="auto" w:fill="FFFFFF"/>
            <w:lang w:eastAsia="en-US"/>
          </w:rPr>
          <w:t>Equality Act 2010</w:t>
        </w:r>
      </w:hyperlink>
      <w:r w:rsidRPr="00AE7877">
        <w:rPr>
          <w:rFonts w:ascii="Arial" w:eastAsiaTheme="minorHAnsi" w:hAnsi="Arial" w:cs="Arial"/>
          <w:sz w:val="28"/>
          <w:szCs w:val="28"/>
          <w:shd w:val="clear" w:color="auto" w:fill="FFFFFF"/>
          <w:lang w:eastAsia="en-US"/>
        </w:rPr>
        <w:t xml:space="preserve">, the </w:t>
      </w:r>
      <w:hyperlink r:id="rId49" w:history="1">
        <w:r w:rsidRPr="00AE7877">
          <w:rPr>
            <w:rStyle w:val="Hyperlink"/>
            <w:rFonts w:ascii="Arial" w:eastAsiaTheme="minorHAnsi" w:hAnsi="Arial" w:cs="Arial"/>
            <w:color w:val="auto"/>
            <w:sz w:val="28"/>
            <w:szCs w:val="28"/>
            <w:shd w:val="clear" w:color="auto" w:fill="FFFFFF"/>
            <w:lang w:eastAsia="en-US"/>
          </w:rPr>
          <w:t>Modern Slavery Act 2015</w:t>
        </w:r>
      </w:hyperlink>
      <w:r w:rsidRPr="00AE7877">
        <w:rPr>
          <w:rFonts w:ascii="Arial" w:eastAsiaTheme="minorHAnsi" w:hAnsi="Arial" w:cs="Arial"/>
          <w:sz w:val="28"/>
          <w:szCs w:val="28"/>
          <w:shd w:val="clear" w:color="auto" w:fill="FFFFFF"/>
          <w:lang w:eastAsia="en-US"/>
        </w:rPr>
        <w:t>, and the</w:t>
      </w:r>
      <w:r w:rsidR="00DA5F00" w:rsidRPr="00AE7877">
        <w:rPr>
          <w:rFonts w:ascii="Arial" w:eastAsiaTheme="minorHAnsi" w:hAnsi="Arial" w:cs="Arial"/>
          <w:sz w:val="28"/>
          <w:szCs w:val="28"/>
          <w:shd w:val="clear" w:color="auto" w:fill="FFFFFF"/>
          <w:lang w:eastAsia="en-US"/>
        </w:rPr>
        <w:t xml:space="preserve"> </w:t>
      </w:r>
      <w:hyperlink r:id="rId50" w:history="1">
        <w:r w:rsidRPr="00AE7877">
          <w:rPr>
            <w:rStyle w:val="Hyperlink"/>
            <w:rFonts w:ascii="Arial" w:eastAsiaTheme="minorHAnsi" w:hAnsi="Arial" w:cs="Arial"/>
            <w:sz w:val="28"/>
            <w:szCs w:val="28"/>
            <w:shd w:val="clear" w:color="auto" w:fill="FFFFFF"/>
            <w:lang w:eastAsia="en-US"/>
          </w:rPr>
          <w:t>Health and Safety at Work etc. Act 1974</w:t>
        </w:r>
      </w:hyperlink>
      <w:r w:rsidRPr="00AE7877">
        <w:rPr>
          <w:rFonts w:ascii="Arial" w:eastAsiaTheme="minorHAnsi" w:hAnsi="Arial" w:cs="Arial"/>
          <w:sz w:val="28"/>
          <w:szCs w:val="28"/>
          <w:shd w:val="clear" w:color="auto" w:fill="FFFFFF"/>
          <w:lang w:eastAsia="en-US"/>
        </w:rPr>
        <w:t>.</w:t>
      </w:r>
    </w:p>
    <w:p w14:paraId="2C02FE1F" w14:textId="77777777" w:rsidR="008C7C22" w:rsidRPr="00AE7877" w:rsidRDefault="008C7C22" w:rsidP="005A4807">
      <w:pPr>
        <w:spacing w:after="0" w:line="276" w:lineRule="auto"/>
        <w:rPr>
          <w:rFonts w:ascii="Arial" w:hAnsi="Arial" w:cs="Arial"/>
          <w:sz w:val="28"/>
          <w:szCs w:val="28"/>
          <w:shd w:val="clear" w:color="auto" w:fill="FFFFFF"/>
        </w:rPr>
      </w:pPr>
    </w:p>
    <w:p w14:paraId="4A78F3B3" w14:textId="1F31F987" w:rsidR="005D6103" w:rsidRPr="00AE7877" w:rsidRDefault="005D6103" w:rsidP="005A4807">
      <w:pPr>
        <w:pStyle w:val="NormalWeb"/>
        <w:shd w:val="clear" w:color="auto" w:fill="FFFFFF"/>
        <w:spacing w:before="0" w:beforeAutospacing="0" w:after="0" w:afterAutospacing="0" w:line="276" w:lineRule="auto"/>
        <w:rPr>
          <w:rFonts w:ascii="Arial" w:hAnsi="Arial" w:cs="Arial"/>
          <w:sz w:val="28"/>
          <w:szCs w:val="28"/>
        </w:rPr>
      </w:pPr>
      <w:r w:rsidRPr="00AE7877">
        <w:rPr>
          <w:rFonts w:ascii="Arial" w:hAnsi="Arial" w:cs="Arial"/>
          <w:sz w:val="28"/>
          <w:szCs w:val="28"/>
        </w:rPr>
        <w:t>A full list of the exclusion grounds can be found in the</w:t>
      </w:r>
      <w:r w:rsidR="00126FAC" w:rsidRPr="00AE7877">
        <w:rPr>
          <w:rFonts w:ascii="Arial" w:hAnsi="Arial" w:cs="Arial"/>
          <w:sz w:val="28"/>
          <w:szCs w:val="28"/>
        </w:rPr>
        <w:t xml:space="preserve"> </w:t>
      </w:r>
      <w:hyperlink r:id="rId51" w:tgtFrame="_blank" w:history="1">
        <w:r w:rsidRPr="00AE7877">
          <w:rPr>
            <w:rStyle w:val="Hyperlink"/>
            <w:rFonts w:ascii="Arial" w:hAnsi="Arial" w:cs="Arial"/>
            <w:color w:val="auto"/>
            <w:sz w:val="28"/>
            <w:szCs w:val="28"/>
          </w:rPr>
          <w:t>Procurement Journey</w:t>
        </w:r>
      </w:hyperlink>
      <w:r w:rsidRPr="00AE7877">
        <w:rPr>
          <w:rFonts w:ascii="Arial" w:hAnsi="Arial" w:cs="Arial"/>
          <w:sz w:val="28"/>
          <w:szCs w:val="28"/>
        </w:rPr>
        <w:t>. </w:t>
      </w:r>
    </w:p>
    <w:p w14:paraId="56352542" w14:textId="77777777" w:rsidR="005D6103" w:rsidRPr="00AE7877" w:rsidRDefault="005D6103" w:rsidP="005A4807">
      <w:pPr>
        <w:pStyle w:val="NormalWeb"/>
        <w:shd w:val="clear" w:color="auto" w:fill="FFFFFF"/>
        <w:spacing w:before="0" w:beforeAutospacing="0" w:after="0" w:afterAutospacing="0" w:line="276" w:lineRule="auto"/>
        <w:rPr>
          <w:rFonts w:ascii="Arial" w:hAnsi="Arial" w:cs="Arial"/>
          <w:sz w:val="28"/>
          <w:szCs w:val="28"/>
        </w:rPr>
      </w:pPr>
    </w:p>
    <w:p w14:paraId="7A6E5F02" w14:textId="77777777" w:rsidR="00F13CF6" w:rsidRPr="00AE7877" w:rsidRDefault="00F13CF6" w:rsidP="005E358E">
      <w:pPr>
        <w:pStyle w:val="Title"/>
        <w:rPr>
          <w:rFonts w:ascii="Arial" w:eastAsia="Times New Roman" w:hAnsi="Arial" w:cs="Arial"/>
          <w:b/>
          <w:bCs/>
          <w:sz w:val="28"/>
          <w:szCs w:val="28"/>
          <w:lang w:eastAsia="en-GB"/>
        </w:rPr>
      </w:pPr>
      <w:r w:rsidRPr="00AE7877">
        <w:rPr>
          <w:rFonts w:ascii="Arial" w:eastAsia="Times New Roman" w:hAnsi="Arial" w:cs="Arial"/>
          <w:b/>
          <w:bCs/>
          <w:sz w:val="28"/>
          <w:szCs w:val="28"/>
          <w:lang w:eastAsia="en-GB"/>
        </w:rPr>
        <w:t>Sub-contractors</w:t>
      </w:r>
    </w:p>
    <w:p w14:paraId="32D320AE" w14:textId="77777777" w:rsidR="007E5546" w:rsidRPr="00AE7877" w:rsidRDefault="007E5546" w:rsidP="005A4807">
      <w:pPr>
        <w:pStyle w:val="NormalWeb"/>
        <w:shd w:val="clear" w:color="auto" w:fill="FFFFFF"/>
        <w:spacing w:before="0" w:beforeAutospacing="0" w:after="0" w:afterAutospacing="0" w:line="276" w:lineRule="auto"/>
        <w:rPr>
          <w:rFonts w:ascii="Arial" w:hAnsi="Arial" w:cs="Arial"/>
          <w:sz w:val="28"/>
          <w:szCs w:val="28"/>
        </w:rPr>
      </w:pPr>
      <w:r w:rsidRPr="00AE7877">
        <w:rPr>
          <w:rFonts w:ascii="Arial" w:hAnsi="Arial" w:cs="Arial"/>
          <w:color w:val="333333"/>
          <w:sz w:val="28"/>
          <w:szCs w:val="28"/>
          <w:shd w:val="clear" w:color="auto" w:fill="FFFFFF"/>
        </w:rPr>
        <w:t xml:space="preserve">Where a </w:t>
      </w:r>
      <w:r w:rsidRPr="00AE7877">
        <w:rPr>
          <w:rFonts w:ascii="Arial" w:hAnsi="Arial" w:cs="Arial"/>
          <w:sz w:val="28"/>
          <w:szCs w:val="28"/>
        </w:rPr>
        <w:t xml:space="preserve">contracting authority </w:t>
      </w:r>
      <w:r w:rsidRPr="00AE7877">
        <w:rPr>
          <w:rFonts w:ascii="Arial" w:hAnsi="Arial" w:cs="Arial"/>
          <w:color w:val="333333"/>
          <w:sz w:val="28"/>
          <w:szCs w:val="28"/>
          <w:shd w:val="clear" w:color="auto" w:fill="FFFFFF"/>
        </w:rPr>
        <w:t xml:space="preserve">decides that there may be a risk of exclusion grounds applying to a sub-contractor, it can choose to verify this at any stage in the procurement process. This can be an effective way to help ensure a robust approach is taken throughout the supply chain. </w:t>
      </w:r>
      <w:r w:rsidRPr="00AE7877">
        <w:rPr>
          <w:rFonts w:ascii="Arial" w:hAnsi="Arial" w:cs="Arial"/>
          <w:sz w:val="28"/>
          <w:szCs w:val="28"/>
        </w:rPr>
        <w:t>A contracting authority should only ask for verification of exclusion grounds from sub-contractors in circumstances where it is regarded as proportionate and necessary to do so. </w:t>
      </w:r>
    </w:p>
    <w:p w14:paraId="5FBF7CAC" w14:textId="77777777" w:rsidR="007E5546" w:rsidRPr="00AE7877" w:rsidRDefault="007E5546" w:rsidP="005A4807">
      <w:pPr>
        <w:pStyle w:val="NormalWeb"/>
        <w:shd w:val="clear" w:color="auto" w:fill="FFFFFF"/>
        <w:spacing w:before="0" w:beforeAutospacing="0" w:after="0" w:afterAutospacing="0" w:line="276" w:lineRule="auto"/>
        <w:rPr>
          <w:rFonts w:ascii="Arial" w:hAnsi="Arial" w:cs="Arial"/>
          <w:sz w:val="28"/>
          <w:szCs w:val="28"/>
        </w:rPr>
      </w:pPr>
    </w:p>
    <w:p w14:paraId="7CF6F62C" w14:textId="77777777" w:rsidR="00F13CF6" w:rsidRPr="00AE7877" w:rsidRDefault="00F13CF6" w:rsidP="005E358E">
      <w:pPr>
        <w:pStyle w:val="Title"/>
        <w:rPr>
          <w:rFonts w:ascii="Arial" w:eastAsia="Times New Roman" w:hAnsi="Arial" w:cs="Arial"/>
          <w:b/>
          <w:bCs/>
          <w:sz w:val="28"/>
          <w:szCs w:val="28"/>
          <w:lang w:eastAsia="en-GB"/>
        </w:rPr>
      </w:pPr>
      <w:r w:rsidRPr="00AE7877">
        <w:rPr>
          <w:rFonts w:ascii="Arial" w:eastAsia="Times New Roman" w:hAnsi="Arial" w:cs="Arial"/>
          <w:b/>
          <w:bCs/>
          <w:sz w:val="28"/>
          <w:szCs w:val="28"/>
          <w:lang w:eastAsia="en-GB"/>
        </w:rPr>
        <w:t>Self-cleansing</w:t>
      </w:r>
    </w:p>
    <w:p w14:paraId="58B2C2E0" w14:textId="32E7AADD" w:rsidR="00F51000" w:rsidRPr="00AE7877" w:rsidRDefault="00F51000" w:rsidP="005A4807">
      <w:pPr>
        <w:pStyle w:val="NormalWeb"/>
        <w:shd w:val="clear" w:color="auto" w:fill="FFFFFF"/>
        <w:spacing w:before="0" w:beforeAutospacing="0" w:after="0" w:afterAutospacing="0" w:line="276" w:lineRule="auto"/>
        <w:rPr>
          <w:rFonts w:ascii="Arial" w:hAnsi="Arial" w:cs="Arial"/>
          <w:sz w:val="28"/>
          <w:szCs w:val="28"/>
        </w:rPr>
      </w:pPr>
      <w:r w:rsidRPr="00AE7877">
        <w:rPr>
          <w:rFonts w:ascii="Arial" w:hAnsi="Arial" w:cs="Arial"/>
          <w:sz w:val="28"/>
          <w:szCs w:val="28"/>
        </w:rPr>
        <w:t>It must be noted that time limits apply to exclusion grounds</w:t>
      </w:r>
      <w:r w:rsidR="0035108B" w:rsidRPr="00AE7877">
        <w:rPr>
          <w:rFonts w:ascii="Arial" w:hAnsi="Arial" w:cs="Arial"/>
          <w:sz w:val="28"/>
          <w:szCs w:val="28"/>
        </w:rPr>
        <w:t>. T</w:t>
      </w:r>
      <w:r w:rsidRPr="00AE7877">
        <w:rPr>
          <w:rFonts w:ascii="Arial" w:hAnsi="Arial" w:cs="Arial"/>
          <w:sz w:val="28"/>
          <w:szCs w:val="28"/>
        </w:rPr>
        <w:t xml:space="preserve">hese are 5 years </w:t>
      </w:r>
      <w:r w:rsidR="00273EF9" w:rsidRPr="00AE7877">
        <w:rPr>
          <w:rFonts w:ascii="Arial" w:hAnsi="Arial" w:cs="Arial"/>
          <w:color w:val="333333"/>
          <w:sz w:val="28"/>
          <w:szCs w:val="28"/>
          <w:shd w:val="clear" w:color="auto" w:fill="FFFFFF"/>
        </w:rPr>
        <w:t xml:space="preserve">for a mandatory exclusion ground or </w:t>
      </w:r>
      <w:r w:rsidRPr="00AE7877">
        <w:rPr>
          <w:rFonts w:ascii="Arial" w:hAnsi="Arial" w:cs="Arial"/>
          <w:sz w:val="28"/>
          <w:szCs w:val="28"/>
        </w:rPr>
        <w:t xml:space="preserve">3 years </w:t>
      </w:r>
      <w:r w:rsidR="00273EF9" w:rsidRPr="00AE7877">
        <w:rPr>
          <w:rFonts w:ascii="Arial" w:hAnsi="Arial" w:cs="Arial"/>
          <w:color w:val="333333"/>
          <w:sz w:val="28"/>
          <w:szCs w:val="28"/>
          <w:shd w:val="clear" w:color="auto" w:fill="FFFFFF"/>
        </w:rPr>
        <w:t xml:space="preserve">for a discretionary exclusion ground </w:t>
      </w:r>
      <w:r w:rsidRPr="00AE7877">
        <w:rPr>
          <w:rFonts w:ascii="Arial" w:hAnsi="Arial" w:cs="Arial"/>
          <w:sz w:val="28"/>
          <w:szCs w:val="28"/>
        </w:rPr>
        <w:t xml:space="preserve">from the date of </w:t>
      </w:r>
      <w:r w:rsidR="00273EF9" w:rsidRPr="00AE7877">
        <w:rPr>
          <w:rFonts w:ascii="Arial" w:hAnsi="Arial" w:cs="Arial"/>
          <w:sz w:val="28"/>
          <w:szCs w:val="28"/>
        </w:rPr>
        <w:t>conviction or misconduct</w:t>
      </w:r>
      <w:r w:rsidRPr="00AE7877">
        <w:rPr>
          <w:rFonts w:ascii="Arial" w:hAnsi="Arial" w:cs="Arial"/>
          <w:sz w:val="28"/>
          <w:szCs w:val="28"/>
        </w:rPr>
        <w:t xml:space="preserve">. Where the exclusion is based on a finding that a bidder has failed to pay tax or social security contributions, the exclusions </w:t>
      </w:r>
      <w:r w:rsidR="005D6103" w:rsidRPr="00AE7877">
        <w:rPr>
          <w:rFonts w:ascii="Arial" w:hAnsi="Arial" w:cs="Arial"/>
          <w:sz w:val="28"/>
          <w:szCs w:val="28"/>
        </w:rPr>
        <w:t>last</w:t>
      </w:r>
      <w:r w:rsidRPr="00AE7877">
        <w:rPr>
          <w:rFonts w:ascii="Arial" w:hAnsi="Arial" w:cs="Arial"/>
          <w:sz w:val="28"/>
          <w:szCs w:val="28"/>
        </w:rPr>
        <w:t xml:space="preserve"> until such time as it has either paid or entered into a binding agreement to pay all contributions </w:t>
      </w:r>
      <w:r w:rsidRPr="00AE7877">
        <w:rPr>
          <w:rFonts w:ascii="Arial" w:hAnsi="Arial" w:cs="Arial"/>
          <w:sz w:val="28"/>
          <w:szCs w:val="28"/>
        </w:rPr>
        <w:lastRenderedPageBreak/>
        <w:t>due, including any applicable fines and interest – or until the contributions are otherwise no longer due.</w:t>
      </w:r>
    </w:p>
    <w:p w14:paraId="56031610" w14:textId="77777777" w:rsidR="00DA5F00" w:rsidRPr="00AE7877" w:rsidRDefault="00DA5F00" w:rsidP="005A4807">
      <w:pPr>
        <w:pStyle w:val="NormalWeb"/>
        <w:shd w:val="clear" w:color="auto" w:fill="FFFFFF"/>
        <w:spacing w:before="0" w:beforeAutospacing="0" w:after="0" w:afterAutospacing="0" w:line="276" w:lineRule="auto"/>
        <w:rPr>
          <w:rFonts w:ascii="Arial" w:hAnsi="Arial" w:cs="Arial"/>
          <w:sz w:val="28"/>
          <w:szCs w:val="28"/>
        </w:rPr>
      </w:pPr>
    </w:p>
    <w:p w14:paraId="151508A2" w14:textId="469D7ECF" w:rsidR="005D6103" w:rsidRPr="00AE7877" w:rsidRDefault="005D6103" w:rsidP="005A4807">
      <w:pPr>
        <w:pStyle w:val="NormalWeb"/>
        <w:shd w:val="clear" w:color="auto" w:fill="FFFFFF"/>
        <w:spacing w:before="0" w:beforeAutospacing="0" w:after="150" w:afterAutospacing="0" w:line="276" w:lineRule="auto"/>
        <w:rPr>
          <w:rFonts w:ascii="Arial" w:hAnsi="Arial" w:cs="Arial"/>
          <w:sz w:val="28"/>
          <w:szCs w:val="28"/>
        </w:rPr>
      </w:pPr>
      <w:r w:rsidRPr="00AE7877">
        <w:rPr>
          <w:rFonts w:ascii="Arial" w:hAnsi="Arial" w:cs="Arial"/>
          <w:sz w:val="28"/>
          <w:szCs w:val="28"/>
        </w:rPr>
        <w:t xml:space="preserve">If a bidder is in a situation which might result in its exclusion due to breach of any of the exclusion grounds, it must be given the opportunity to provide evidence to show that it has taken remedial action to demonstrate its reliability, this is known as self-cleansing. For this </w:t>
      </w:r>
      <w:r w:rsidR="00273EF9" w:rsidRPr="00AE7877">
        <w:rPr>
          <w:rFonts w:ascii="Arial" w:hAnsi="Arial" w:cs="Arial"/>
          <w:sz w:val="28"/>
          <w:szCs w:val="28"/>
        </w:rPr>
        <w:t>purpose,</w:t>
      </w:r>
      <w:r w:rsidRPr="00AE7877">
        <w:rPr>
          <w:rFonts w:ascii="Arial" w:hAnsi="Arial" w:cs="Arial"/>
          <w:sz w:val="28"/>
          <w:szCs w:val="28"/>
        </w:rPr>
        <w:t xml:space="preserve"> the bidder must prove that it has:</w:t>
      </w:r>
    </w:p>
    <w:p w14:paraId="62F8DE5B" w14:textId="77777777" w:rsidR="005D6103" w:rsidRPr="00AE7877" w:rsidRDefault="005D6103" w:rsidP="005A4807">
      <w:pPr>
        <w:numPr>
          <w:ilvl w:val="0"/>
          <w:numId w:val="25"/>
        </w:numPr>
        <w:shd w:val="clear" w:color="auto" w:fill="FFFFFF"/>
        <w:spacing w:before="100" w:beforeAutospacing="1" w:after="100" w:afterAutospacing="1" w:line="276" w:lineRule="auto"/>
        <w:rPr>
          <w:rFonts w:ascii="Arial" w:hAnsi="Arial" w:cs="Arial"/>
          <w:sz w:val="28"/>
          <w:szCs w:val="28"/>
        </w:rPr>
      </w:pPr>
      <w:r w:rsidRPr="00AE7877">
        <w:rPr>
          <w:rFonts w:ascii="Arial" w:hAnsi="Arial" w:cs="Arial"/>
          <w:sz w:val="28"/>
          <w:szCs w:val="28"/>
        </w:rPr>
        <w:t xml:space="preserve">paid or undertaken to pay compensation in respect of any damage </w:t>
      </w:r>
      <w:proofErr w:type="gramStart"/>
      <w:r w:rsidRPr="00AE7877">
        <w:rPr>
          <w:rFonts w:ascii="Arial" w:hAnsi="Arial" w:cs="Arial"/>
          <w:sz w:val="28"/>
          <w:szCs w:val="28"/>
        </w:rPr>
        <w:t>caused;</w:t>
      </w:r>
      <w:proofErr w:type="gramEnd"/>
    </w:p>
    <w:p w14:paraId="0077290C" w14:textId="77777777" w:rsidR="005D6103" w:rsidRPr="00AE7877" w:rsidRDefault="005D6103" w:rsidP="005A4807">
      <w:pPr>
        <w:numPr>
          <w:ilvl w:val="0"/>
          <w:numId w:val="25"/>
        </w:numPr>
        <w:shd w:val="clear" w:color="auto" w:fill="FFFFFF"/>
        <w:spacing w:before="100" w:beforeAutospacing="1" w:after="100" w:afterAutospacing="1" w:line="276" w:lineRule="auto"/>
        <w:rPr>
          <w:rFonts w:ascii="Arial" w:hAnsi="Arial" w:cs="Arial"/>
          <w:sz w:val="28"/>
          <w:szCs w:val="28"/>
        </w:rPr>
      </w:pPr>
      <w:r w:rsidRPr="00AE7877">
        <w:rPr>
          <w:rFonts w:ascii="Arial" w:hAnsi="Arial" w:cs="Arial"/>
          <w:sz w:val="28"/>
          <w:szCs w:val="28"/>
        </w:rPr>
        <w:t xml:space="preserve">comprehensively clarified the facts and circumstances by actively collaborating with investigating </w:t>
      </w:r>
      <w:proofErr w:type="gramStart"/>
      <w:r w:rsidRPr="00AE7877">
        <w:rPr>
          <w:rFonts w:ascii="Arial" w:hAnsi="Arial" w:cs="Arial"/>
          <w:sz w:val="28"/>
          <w:szCs w:val="28"/>
        </w:rPr>
        <w:t>authorities;</w:t>
      </w:r>
      <w:proofErr w:type="gramEnd"/>
    </w:p>
    <w:p w14:paraId="766E589E" w14:textId="77777777" w:rsidR="005D6103" w:rsidRPr="00AE7877" w:rsidRDefault="005D6103" w:rsidP="005A4807">
      <w:pPr>
        <w:numPr>
          <w:ilvl w:val="0"/>
          <w:numId w:val="25"/>
        </w:numPr>
        <w:shd w:val="clear" w:color="auto" w:fill="FFFFFF"/>
        <w:spacing w:before="100" w:beforeAutospacing="1" w:after="100" w:afterAutospacing="1" w:line="276" w:lineRule="auto"/>
        <w:rPr>
          <w:rFonts w:ascii="Arial" w:hAnsi="Arial" w:cs="Arial"/>
          <w:sz w:val="28"/>
          <w:szCs w:val="28"/>
        </w:rPr>
      </w:pPr>
      <w:r w:rsidRPr="00AE7877">
        <w:rPr>
          <w:rFonts w:ascii="Arial" w:hAnsi="Arial" w:cs="Arial"/>
          <w:sz w:val="28"/>
          <w:szCs w:val="28"/>
        </w:rPr>
        <w:t>and taken concrete technical, organisational and personnel measures appropriate to prevent further criminal offences or misconduct.</w:t>
      </w:r>
    </w:p>
    <w:p w14:paraId="024AAC80" w14:textId="77777777" w:rsidR="005D6103" w:rsidRPr="00AE7877" w:rsidRDefault="005D6103" w:rsidP="005A4807">
      <w:pPr>
        <w:pStyle w:val="NormalWeb"/>
        <w:shd w:val="clear" w:color="auto" w:fill="FFFFFF"/>
        <w:spacing w:before="0" w:beforeAutospacing="0" w:after="0" w:afterAutospacing="0" w:line="276" w:lineRule="auto"/>
        <w:rPr>
          <w:rFonts w:ascii="Arial" w:hAnsi="Arial" w:cs="Arial"/>
          <w:sz w:val="28"/>
          <w:szCs w:val="28"/>
        </w:rPr>
      </w:pPr>
      <w:r w:rsidRPr="00AE7877">
        <w:rPr>
          <w:rFonts w:ascii="Arial" w:hAnsi="Arial" w:cs="Arial"/>
          <w:sz w:val="28"/>
          <w:szCs w:val="28"/>
        </w:rPr>
        <w:t>The contracting authority must not exclude the bidder on those grounds if they are satisfied that the evidence provided is sufficient to demonstrate their reliability.</w:t>
      </w:r>
    </w:p>
    <w:p w14:paraId="5FEB0A92" w14:textId="77777777" w:rsidR="005265E9" w:rsidRPr="00AE7877" w:rsidRDefault="005265E9" w:rsidP="005A4807">
      <w:pPr>
        <w:pStyle w:val="NormalWeb"/>
        <w:shd w:val="clear" w:color="auto" w:fill="FFFFFF"/>
        <w:spacing w:before="0" w:beforeAutospacing="0" w:after="0" w:afterAutospacing="0" w:line="276" w:lineRule="auto"/>
        <w:rPr>
          <w:rFonts w:ascii="Arial" w:hAnsi="Arial" w:cs="Arial"/>
          <w:sz w:val="28"/>
          <w:szCs w:val="28"/>
        </w:rPr>
      </w:pPr>
    </w:p>
    <w:p w14:paraId="05C85656" w14:textId="06C9781F" w:rsidR="005D6103" w:rsidRPr="00AE7877" w:rsidRDefault="005D6103" w:rsidP="005A4807">
      <w:pPr>
        <w:pStyle w:val="NormalWeb"/>
        <w:shd w:val="clear" w:color="auto" w:fill="FFFFFF"/>
        <w:spacing w:before="0" w:beforeAutospacing="0" w:after="0" w:afterAutospacing="0" w:line="276" w:lineRule="auto"/>
        <w:rPr>
          <w:rFonts w:ascii="Arial" w:hAnsi="Arial" w:cs="Arial"/>
          <w:sz w:val="28"/>
          <w:szCs w:val="28"/>
        </w:rPr>
      </w:pPr>
      <w:r w:rsidRPr="00AE7877">
        <w:rPr>
          <w:rFonts w:ascii="Arial" w:hAnsi="Arial" w:cs="Arial"/>
          <w:sz w:val="28"/>
          <w:szCs w:val="28"/>
        </w:rPr>
        <w:t xml:space="preserve">It is for a contracting authority to consider all relevant factors, when forming a view of whether the measures taken are sufficient to demonstrate the reliability of the tenderer. In doing so it is important to </w:t>
      </w:r>
      <w:r w:rsidR="009119D1" w:rsidRPr="00AE7877">
        <w:rPr>
          <w:rFonts w:ascii="Arial" w:hAnsi="Arial" w:cs="Arial"/>
          <w:sz w:val="28"/>
          <w:szCs w:val="28"/>
        </w:rPr>
        <w:t>consider</w:t>
      </w:r>
      <w:r w:rsidRPr="00AE7877">
        <w:rPr>
          <w:rFonts w:ascii="Arial" w:hAnsi="Arial" w:cs="Arial"/>
          <w:sz w:val="28"/>
          <w:szCs w:val="28"/>
        </w:rPr>
        <w:t xml:space="preserve"> the gravity and particular circumstances of the criminal offence or misconduct. </w:t>
      </w:r>
    </w:p>
    <w:p w14:paraId="71A4DEAF" w14:textId="77777777" w:rsidR="005D6103" w:rsidRPr="00AE7877" w:rsidRDefault="005D6103" w:rsidP="005A4807">
      <w:pPr>
        <w:spacing w:after="0" w:line="276" w:lineRule="auto"/>
        <w:rPr>
          <w:rFonts w:ascii="Arial" w:hAnsi="Arial" w:cs="Arial"/>
          <w:sz w:val="28"/>
          <w:szCs w:val="28"/>
        </w:rPr>
      </w:pPr>
    </w:p>
    <w:p w14:paraId="12C28DCA" w14:textId="78CBFB8D" w:rsidR="004769DC" w:rsidRPr="00AE7877" w:rsidRDefault="00C215B5" w:rsidP="005A4807">
      <w:pPr>
        <w:spacing w:after="0" w:line="276" w:lineRule="auto"/>
        <w:rPr>
          <w:rFonts w:ascii="Arial" w:hAnsi="Arial" w:cs="Arial"/>
          <w:sz w:val="28"/>
          <w:szCs w:val="28"/>
        </w:rPr>
      </w:pPr>
      <w:r w:rsidRPr="00AE7877">
        <w:rPr>
          <w:rFonts w:ascii="Arial" w:hAnsi="Arial" w:cs="Arial"/>
          <w:sz w:val="28"/>
          <w:szCs w:val="28"/>
          <w:shd w:val="clear" w:color="auto" w:fill="FFFFFF"/>
        </w:rPr>
        <w:t>A fixed set of q</w:t>
      </w:r>
      <w:r w:rsidR="00215B8C" w:rsidRPr="00AE7877">
        <w:rPr>
          <w:rFonts w:ascii="Arial" w:hAnsi="Arial" w:cs="Arial"/>
          <w:sz w:val="28"/>
          <w:szCs w:val="28"/>
        </w:rPr>
        <w:t xml:space="preserve">uestions are contained in the </w:t>
      </w:r>
      <w:hyperlink r:id="rId52" w:tgtFrame="_blank" w:history="1">
        <w:r w:rsidR="00215B8C" w:rsidRPr="00AE7877">
          <w:rPr>
            <w:rFonts w:ascii="Arial" w:hAnsi="Arial" w:cs="Arial"/>
            <w:sz w:val="28"/>
            <w:szCs w:val="28"/>
            <w:u w:val="single"/>
            <w:shd w:val="clear" w:color="auto" w:fill="FFFFFF"/>
          </w:rPr>
          <w:t>Single Procurement Document</w:t>
        </w:r>
      </w:hyperlink>
      <w:r w:rsidR="00215B8C" w:rsidRPr="00AE7877">
        <w:rPr>
          <w:rFonts w:ascii="Arial" w:hAnsi="Arial" w:cs="Arial"/>
          <w:sz w:val="28"/>
          <w:szCs w:val="28"/>
        </w:rPr>
        <w:t xml:space="preserve"> </w:t>
      </w:r>
      <w:r w:rsidR="00215B8C" w:rsidRPr="00AE7877">
        <w:rPr>
          <w:rFonts w:ascii="Arial" w:hAnsi="Arial" w:cs="Arial"/>
          <w:sz w:val="28"/>
          <w:szCs w:val="28"/>
          <w:shd w:val="clear" w:color="auto" w:fill="FFFFFF"/>
        </w:rPr>
        <w:t>(SPD)</w:t>
      </w:r>
      <w:r w:rsidRPr="00AE7877">
        <w:rPr>
          <w:rFonts w:ascii="Arial" w:hAnsi="Arial" w:cs="Arial"/>
          <w:sz w:val="28"/>
          <w:szCs w:val="28"/>
          <w:shd w:val="clear" w:color="auto" w:fill="FFFFFF"/>
        </w:rPr>
        <w:t xml:space="preserve"> </w:t>
      </w:r>
      <w:r w:rsidR="00215B8C" w:rsidRPr="00AE7877">
        <w:rPr>
          <w:rFonts w:ascii="Arial" w:hAnsi="Arial" w:cs="Arial"/>
          <w:sz w:val="28"/>
          <w:szCs w:val="28"/>
          <w:shd w:val="clear" w:color="auto" w:fill="FFFFFF"/>
        </w:rPr>
        <w:t>that allows bidders to self-declare whether they meet the exclusion criteria</w:t>
      </w:r>
      <w:r w:rsidR="00215B8C" w:rsidRPr="00AE7877">
        <w:rPr>
          <w:rFonts w:ascii="Arial" w:hAnsi="Arial" w:cs="Arial"/>
          <w:color w:val="111111"/>
          <w:sz w:val="28"/>
          <w:szCs w:val="28"/>
          <w:shd w:val="clear" w:color="auto" w:fill="F2F1F2"/>
        </w:rPr>
        <w:t xml:space="preserve">. </w:t>
      </w:r>
      <w:r w:rsidR="004769DC" w:rsidRPr="00AE7877">
        <w:rPr>
          <w:rFonts w:ascii="Arial" w:hAnsi="Arial" w:cs="Arial"/>
          <w:sz w:val="28"/>
          <w:szCs w:val="28"/>
        </w:rPr>
        <w:t xml:space="preserve">It is mandatory that the relevant exclusion grounds statement from the </w:t>
      </w:r>
      <w:hyperlink r:id="rId53" w:history="1">
        <w:r w:rsidR="004769DC" w:rsidRPr="00AE7877">
          <w:rPr>
            <w:rStyle w:val="Hyperlink"/>
            <w:rFonts w:ascii="Arial" w:hAnsi="Arial" w:cs="Arial"/>
            <w:color w:val="auto"/>
            <w:sz w:val="28"/>
            <w:szCs w:val="28"/>
          </w:rPr>
          <w:t>standardised statement document</w:t>
        </w:r>
      </w:hyperlink>
      <w:r w:rsidR="004769DC" w:rsidRPr="00AE7877">
        <w:rPr>
          <w:rFonts w:ascii="Arial" w:hAnsi="Arial" w:cs="Arial"/>
          <w:sz w:val="28"/>
          <w:szCs w:val="28"/>
        </w:rPr>
        <w:t xml:space="preserve"> is included in the Contract Notice</w:t>
      </w:r>
      <w:r w:rsidR="00271C80" w:rsidRPr="00AE7877">
        <w:rPr>
          <w:rFonts w:ascii="Arial" w:hAnsi="Arial" w:cs="Arial"/>
          <w:sz w:val="28"/>
          <w:szCs w:val="28"/>
          <w:shd w:val="clear" w:color="auto" w:fill="FFFFFF"/>
        </w:rPr>
        <w:t xml:space="preserve"> for procurements carried out under the Restricted Procedure.</w:t>
      </w:r>
      <w:r w:rsidR="00215B8C" w:rsidRPr="00AE7877">
        <w:rPr>
          <w:rFonts w:ascii="Arial" w:hAnsi="Arial" w:cs="Arial"/>
          <w:sz w:val="28"/>
          <w:szCs w:val="28"/>
          <w:shd w:val="clear" w:color="auto" w:fill="FFFFFF"/>
        </w:rPr>
        <w:t xml:space="preserve"> </w:t>
      </w:r>
      <w:r w:rsidR="004769DC" w:rsidRPr="00AE7877">
        <w:rPr>
          <w:rFonts w:ascii="Arial" w:hAnsi="Arial" w:cs="Arial"/>
          <w:sz w:val="28"/>
          <w:szCs w:val="28"/>
        </w:rPr>
        <w:t xml:space="preserve">A contracting authority can provide more information about specific exclusion grounds in </w:t>
      </w:r>
      <w:r w:rsidR="00271C80" w:rsidRPr="00AE7877">
        <w:rPr>
          <w:rFonts w:ascii="Arial" w:hAnsi="Arial" w:cs="Arial"/>
          <w:sz w:val="28"/>
          <w:szCs w:val="28"/>
        </w:rPr>
        <w:t>the Additional Information s</w:t>
      </w:r>
      <w:r w:rsidR="004769DC" w:rsidRPr="00AE7877">
        <w:rPr>
          <w:rFonts w:ascii="Arial" w:hAnsi="Arial" w:cs="Arial"/>
          <w:sz w:val="28"/>
          <w:szCs w:val="28"/>
        </w:rPr>
        <w:t>ection of the Contract Notice.</w:t>
      </w:r>
    </w:p>
    <w:p w14:paraId="4C590210" w14:textId="77777777" w:rsidR="00BE379B" w:rsidRPr="00AE7877" w:rsidRDefault="00BE379B" w:rsidP="005A4807">
      <w:pPr>
        <w:spacing w:after="0" w:line="276" w:lineRule="auto"/>
        <w:rPr>
          <w:rFonts w:ascii="Arial" w:hAnsi="Arial" w:cs="Arial"/>
          <w:sz w:val="28"/>
          <w:szCs w:val="28"/>
        </w:rPr>
      </w:pPr>
    </w:p>
    <w:p w14:paraId="7A40BAA6" w14:textId="62A053B6" w:rsidR="008C7C22" w:rsidRPr="00AE7877" w:rsidRDefault="008C7C22" w:rsidP="005A4807">
      <w:pPr>
        <w:spacing w:after="0" w:line="276" w:lineRule="auto"/>
        <w:rPr>
          <w:rFonts w:ascii="Arial" w:hAnsi="Arial" w:cs="Arial"/>
          <w:sz w:val="28"/>
          <w:szCs w:val="28"/>
        </w:rPr>
      </w:pPr>
      <w:r w:rsidRPr="00AE7877">
        <w:rPr>
          <w:rFonts w:ascii="Arial" w:hAnsi="Arial" w:cs="Arial"/>
          <w:sz w:val="28"/>
          <w:szCs w:val="28"/>
          <w:shd w:val="clear" w:color="auto" w:fill="FFFFFF"/>
        </w:rPr>
        <w:t xml:space="preserve">Model clauses to allow for termination of a contract or framework in the case of breaches of social, environmental and employment law are </w:t>
      </w:r>
      <w:r w:rsidRPr="00AE7877">
        <w:rPr>
          <w:rFonts w:ascii="Arial" w:hAnsi="Arial" w:cs="Arial"/>
          <w:sz w:val="28"/>
          <w:szCs w:val="28"/>
          <w:shd w:val="clear" w:color="auto" w:fill="FFFFFF"/>
        </w:rPr>
        <w:lastRenderedPageBreak/>
        <w:t>available from</w:t>
      </w:r>
      <w:r w:rsidR="00C215B5" w:rsidRPr="00AE7877">
        <w:rPr>
          <w:rFonts w:ascii="Arial" w:hAnsi="Arial" w:cs="Arial"/>
          <w:sz w:val="28"/>
          <w:szCs w:val="28"/>
          <w:shd w:val="clear" w:color="auto" w:fill="FFFFFF"/>
        </w:rPr>
        <w:t xml:space="preserve"> </w:t>
      </w:r>
      <w:hyperlink r:id="rId54" w:tgtFrame="_blank" w:history="1">
        <w:r w:rsidRPr="00AE7877">
          <w:rPr>
            <w:rStyle w:val="Hyperlink"/>
            <w:rFonts w:ascii="Arial" w:hAnsi="Arial" w:cs="Arial"/>
            <w:color w:val="auto"/>
            <w:sz w:val="28"/>
            <w:szCs w:val="28"/>
            <w:shd w:val="clear" w:color="auto" w:fill="FFFFFF"/>
          </w:rPr>
          <w:t>SPPN 9/2016</w:t>
        </w:r>
      </w:hyperlink>
      <w:r w:rsidR="00C215B5" w:rsidRPr="00AE7877">
        <w:rPr>
          <w:rFonts w:ascii="Arial" w:hAnsi="Arial" w:cs="Arial"/>
          <w:sz w:val="28"/>
          <w:szCs w:val="28"/>
        </w:rPr>
        <w:t xml:space="preserve"> </w:t>
      </w:r>
      <w:r w:rsidRPr="00AE7877">
        <w:rPr>
          <w:rFonts w:ascii="Arial" w:hAnsi="Arial" w:cs="Arial"/>
          <w:sz w:val="28"/>
          <w:szCs w:val="28"/>
          <w:shd w:val="clear" w:color="auto" w:fill="FFFFFF"/>
        </w:rPr>
        <w:t>which</w:t>
      </w:r>
      <w:r w:rsidR="00C215B5" w:rsidRPr="00AE7877">
        <w:rPr>
          <w:rFonts w:ascii="Arial" w:hAnsi="Arial" w:cs="Arial"/>
          <w:sz w:val="28"/>
          <w:szCs w:val="28"/>
          <w:shd w:val="clear" w:color="auto" w:fill="FFFFFF"/>
        </w:rPr>
        <w:t xml:space="preserve"> </w:t>
      </w:r>
      <w:r w:rsidRPr="00AE7877">
        <w:rPr>
          <w:rFonts w:ascii="Arial" w:hAnsi="Arial" w:cs="Arial"/>
          <w:sz w:val="28"/>
          <w:szCs w:val="28"/>
          <w:shd w:val="clear" w:color="auto" w:fill="FFFFFF"/>
        </w:rPr>
        <w:t>contracting authorities may wish to adapt for their own use.</w:t>
      </w:r>
    </w:p>
    <w:p w14:paraId="48AA6816" w14:textId="77777777" w:rsidR="008C7C22" w:rsidRPr="00AE7877" w:rsidRDefault="008C7C22" w:rsidP="005A4807">
      <w:pPr>
        <w:spacing w:after="0" w:line="276" w:lineRule="auto"/>
        <w:rPr>
          <w:rFonts w:ascii="Arial" w:hAnsi="Arial" w:cs="Arial"/>
          <w:sz w:val="28"/>
          <w:szCs w:val="28"/>
        </w:rPr>
      </w:pPr>
    </w:p>
    <w:p w14:paraId="3C1F4058" w14:textId="6634E5D8" w:rsidR="004769DC" w:rsidRPr="00AE7877" w:rsidRDefault="004769DC" w:rsidP="005E358E">
      <w:pPr>
        <w:pStyle w:val="Title"/>
        <w:rPr>
          <w:rFonts w:ascii="Arial" w:hAnsi="Arial" w:cs="Arial"/>
          <w:b/>
          <w:bCs/>
          <w:sz w:val="28"/>
          <w:szCs w:val="28"/>
        </w:rPr>
      </w:pPr>
      <w:r w:rsidRPr="00AE7877">
        <w:rPr>
          <w:rFonts w:ascii="Arial" w:hAnsi="Arial" w:cs="Arial"/>
          <w:b/>
          <w:bCs/>
          <w:sz w:val="28"/>
          <w:szCs w:val="28"/>
        </w:rPr>
        <w:t>Selection</w:t>
      </w:r>
    </w:p>
    <w:p w14:paraId="11DCE054" w14:textId="2990A795" w:rsidR="007E3CC3" w:rsidRPr="00AE7877" w:rsidRDefault="00271C80" w:rsidP="005A4807">
      <w:pPr>
        <w:spacing w:after="0" w:line="276" w:lineRule="auto"/>
        <w:rPr>
          <w:rFonts w:ascii="Arial" w:hAnsi="Arial" w:cs="Arial"/>
          <w:sz w:val="28"/>
          <w:szCs w:val="28"/>
          <w:shd w:val="clear" w:color="auto" w:fill="FFFFFF"/>
        </w:rPr>
      </w:pPr>
      <w:r w:rsidRPr="00AE7877">
        <w:rPr>
          <w:rFonts w:ascii="Arial" w:hAnsi="Arial" w:cs="Arial"/>
          <w:sz w:val="28"/>
          <w:szCs w:val="28"/>
          <w:shd w:val="clear" w:color="auto" w:fill="FFFFFF"/>
        </w:rPr>
        <w:t>Selection criteria applied to individual procurement processes must be relevant and proportionate to the subject matter of the contract,</w:t>
      </w:r>
      <w:r w:rsidR="00C215B5" w:rsidRPr="00AE7877">
        <w:rPr>
          <w:rFonts w:ascii="Arial" w:hAnsi="Arial" w:cs="Arial"/>
          <w:sz w:val="28"/>
          <w:szCs w:val="28"/>
          <w:shd w:val="clear" w:color="auto" w:fill="FFFFFF"/>
        </w:rPr>
        <w:t xml:space="preserve"> </w:t>
      </w:r>
      <w:r w:rsidRPr="00AE7877">
        <w:rPr>
          <w:rFonts w:ascii="Arial" w:hAnsi="Arial" w:cs="Arial"/>
          <w:sz w:val="28"/>
          <w:szCs w:val="28"/>
          <w:shd w:val="clear" w:color="auto" w:fill="FFFFFF"/>
        </w:rPr>
        <w:t xml:space="preserve">and there must be a clear methodology to evaluate responses. </w:t>
      </w:r>
      <w:r w:rsidR="003D70BE" w:rsidRPr="00AE7877">
        <w:rPr>
          <w:rFonts w:ascii="Arial" w:hAnsi="Arial" w:cs="Arial"/>
          <w:sz w:val="28"/>
          <w:szCs w:val="28"/>
          <w:shd w:val="clear" w:color="auto" w:fill="FFFFFF"/>
        </w:rPr>
        <w:t>While supplier capacity and capability for in delivery of community benefits may not always be required in procurements that include community benefit requirements, i</w:t>
      </w:r>
      <w:r w:rsidR="007E3CC3" w:rsidRPr="00AE7877">
        <w:rPr>
          <w:rFonts w:ascii="Arial" w:hAnsi="Arial" w:cs="Arial"/>
          <w:sz w:val="28"/>
          <w:szCs w:val="28"/>
          <w:shd w:val="clear" w:color="auto" w:fill="FFFFFF"/>
        </w:rPr>
        <w:t xml:space="preserve">t is possible that selection criteria may address social issues by applying relevant criteria in respect of </w:t>
      </w:r>
      <w:r w:rsidRPr="00AE7877">
        <w:rPr>
          <w:rFonts w:ascii="Arial" w:hAnsi="Arial" w:cs="Arial"/>
          <w:sz w:val="28"/>
          <w:szCs w:val="28"/>
        </w:rPr>
        <w:t>the technical capabilities that will be required of suppliers</w:t>
      </w:r>
      <w:r w:rsidR="007E3CC3" w:rsidRPr="00AE7877">
        <w:rPr>
          <w:rFonts w:ascii="Arial" w:hAnsi="Arial" w:cs="Arial"/>
          <w:sz w:val="28"/>
          <w:szCs w:val="28"/>
        </w:rPr>
        <w:t>. C</w:t>
      </w:r>
      <w:r w:rsidRPr="00AE7877">
        <w:rPr>
          <w:rFonts w:ascii="Arial" w:hAnsi="Arial" w:cs="Arial"/>
          <w:sz w:val="28"/>
          <w:szCs w:val="28"/>
          <w:shd w:val="clear" w:color="auto" w:fill="FFFFFF"/>
        </w:rPr>
        <w:t xml:space="preserve">are must be taken to make sure that </w:t>
      </w:r>
      <w:r w:rsidR="007E3CC3" w:rsidRPr="00AE7877">
        <w:rPr>
          <w:rFonts w:ascii="Arial" w:hAnsi="Arial" w:cs="Arial"/>
          <w:sz w:val="28"/>
          <w:szCs w:val="28"/>
          <w:shd w:val="clear" w:color="auto" w:fill="FFFFFF"/>
        </w:rPr>
        <w:t xml:space="preserve">when establishing relevant experience small and medium sized enterprises and new suppliers in the market are not </w:t>
      </w:r>
      <w:r w:rsidR="0000279F" w:rsidRPr="00AE7877">
        <w:rPr>
          <w:rFonts w:ascii="Arial" w:hAnsi="Arial" w:cs="Arial"/>
          <w:sz w:val="28"/>
          <w:szCs w:val="28"/>
          <w:shd w:val="clear" w:color="auto" w:fill="FFFFFF"/>
        </w:rPr>
        <w:t xml:space="preserve">deterred </w:t>
      </w:r>
      <w:r w:rsidR="007E3CC3" w:rsidRPr="00AE7877">
        <w:rPr>
          <w:rFonts w:ascii="Arial" w:hAnsi="Arial" w:cs="Arial"/>
          <w:sz w:val="28"/>
          <w:szCs w:val="28"/>
          <w:shd w:val="clear" w:color="auto" w:fill="FFFFFF"/>
        </w:rPr>
        <w:t>from bidding.</w:t>
      </w:r>
    </w:p>
    <w:p w14:paraId="5540D29D" w14:textId="77777777" w:rsidR="007E5546" w:rsidRPr="00AE7877" w:rsidRDefault="007E5546" w:rsidP="005A4807">
      <w:pPr>
        <w:spacing w:after="0" w:line="276" w:lineRule="auto"/>
        <w:rPr>
          <w:rFonts w:ascii="Arial" w:hAnsi="Arial" w:cs="Arial"/>
          <w:color w:val="111111"/>
          <w:sz w:val="28"/>
          <w:szCs w:val="28"/>
          <w:shd w:val="clear" w:color="auto" w:fill="F2F1F2"/>
        </w:rPr>
      </w:pPr>
    </w:p>
    <w:p w14:paraId="72825271" w14:textId="77777777" w:rsidR="00F22FEA" w:rsidRPr="00AE7877" w:rsidRDefault="009C2E0D" w:rsidP="005A4807">
      <w:pPr>
        <w:pStyle w:val="CommentText"/>
        <w:spacing w:after="0" w:line="276" w:lineRule="auto"/>
        <w:rPr>
          <w:rFonts w:ascii="Arial" w:hAnsi="Arial" w:cs="Arial"/>
          <w:sz w:val="28"/>
          <w:szCs w:val="28"/>
          <w:shd w:val="clear" w:color="auto" w:fill="FFFFFF"/>
        </w:rPr>
      </w:pPr>
      <w:r w:rsidRPr="00AE7877">
        <w:rPr>
          <w:rFonts w:ascii="Arial" w:hAnsi="Arial" w:cs="Arial"/>
          <w:sz w:val="28"/>
          <w:szCs w:val="28"/>
          <w:shd w:val="clear" w:color="auto" w:fill="FFFFFF"/>
        </w:rPr>
        <w:t>The SPD consists of a fixed set of questions that allows bidders to self-declare whether they meet the selection criteria</w:t>
      </w:r>
      <w:r w:rsidR="009A099C" w:rsidRPr="00AE7877">
        <w:rPr>
          <w:rFonts w:ascii="Arial" w:hAnsi="Arial" w:cs="Arial"/>
          <w:sz w:val="28"/>
          <w:szCs w:val="28"/>
        </w:rPr>
        <w:t xml:space="preserve"> and minimum standards</w:t>
      </w:r>
      <w:r w:rsidRPr="00AE7877">
        <w:rPr>
          <w:rFonts w:ascii="Arial" w:hAnsi="Arial" w:cs="Arial"/>
          <w:sz w:val="28"/>
          <w:szCs w:val="28"/>
          <w:shd w:val="clear" w:color="auto" w:fill="FFFFFF"/>
        </w:rPr>
        <w:t>.</w:t>
      </w:r>
      <w:r w:rsidR="006803B2" w:rsidRPr="00AE7877">
        <w:rPr>
          <w:rFonts w:ascii="Arial" w:hAnsi="Arial" w:cs="Arial"/>
          <w:sz w:val="28"/>
          <w:szCs w:val="28"/>
          <w:shd w:val="clear" w:color="auto" w:fill="FFFFFF"/>
        </w:rPr>
        <w:t xml:space="preserve"> Contracting authorities must incorporate statements into their contract notice to help with the interpretation of any selection criteria deemed appropriate</w:t>
      </w:r>
      <w:r w:rsidR="009A099C" w:rsidRPr="00AE7877">
        <w:rPr>
          <w:rFonts w:ascii="Arial" w:hAnsi="Arial" w:cs="Arial"/>
          <w:sz w:val="28"/>
          <w:szCs w:val="28"/>
          <w:shd w:val="clear" w:color="auto" w:fill="FFFFFF"/>
        </w:rPr>
        <w:t xml:space="preserve">. </w:t>
      </w:r>
      <w:r w:rsidR="009A099C" w:rsidRPr="00AE7877">
        <w:rPr>
          <w:rFonts w:ascii="Arial" w:hAnsi="Arial" w:cs="Arial"/>
          <w:sz w:val="28"/>
          <w:szCs w:val="28"/>
        </w:rPr>
        <w:t xml:space="preserve">Each </w:t>
      </w:r>
      <w:hyperlink r:id="rId55" w:history="1">
        <w:r w:rsidR="009A099C" w:rsidRPr="00AE7877">
          <w:rPr>
            <w:rStyle w:val="Hyperlink"/>
            <w:rFonts w:ascii="Arial" w:hAnsi="Arial" w:cs="Arial"/>
            <w:color w:val="auto"/>
            <w:sz w:val="28"/>
            <w:szCs w:val="28"/>
          </w:rPr>
          <w:t>standardised statement</w:t>
        </w:r>
      </w:hyperlink>
      <w:r w:rsidR="009A099C" w:rsidRPr="00AE7877">
        <w:rPr>
          <w:rStyle w:val="Hyperlink"/>
          <w:rFonts w:ascii="Arial" w:hAnsi="Arial" w:cs="Arial"/>
          <w:color w:val="auto"/>
          <w:sz w:val="28"/>
          <w:szCs w:val="28"/>
        </w:rPr>
        <w:t xml:space="preserve"> </w:t>
      </w:r>
      <w:r w:rsidR="009A099C" w:rsidRPr="00AE7877">
        <w:rPr>
          <w:rFonts w:ascii="Arial" w:hAnsi="Arial" w:cs="Arial"/>
          <w:sz w:val="28"/>
          <w:szCs w:val="28"/>
        </w:rPr>
        <w:t>is aligned to a selection question in the SPD</w:t>
      </w:r>
      <w:r w:rsidR="006803B2" w:rsidRPr="00AE7877">
        <w:rPr>
          <w:rFonts w:ascii="Arial" w:hAnsi="Arial" w:cs="Arial"/>
          <w:sz w:val="28"/>
          <w:szCs w:val="28"/>
          <w:shd w:val="clear" w:color="auto" w:fill="FFFFFF"/>
        </w:rPr>
        <w:t>.</w:t>
      </w:r>
      <w:r w:rsidR="009A099C" w:rsidRPr="00AE7877">
        <w:rPr>
          <w:rFonts w:ascii="Arial" w:hAnsi="Arial" w:cs="Arial"/>
          <w:sz w:val="28"/>
          <w:szCs w:val="28"/>
          <w:shd w:val="clear" w:color="auto" w:fill="FFFFFF"/>
        </w:rPr>
        <w:t xml:space="preserve"> </w:t>
      </w:r>
    </w:p>
    <w:p w14:paraId="3E779B27" w14:textId="77777777" w:rsidR="00F22FEA" w:rsidRPr="00AE7877" w:rsidRDefault="00F22FEA" w:rsidP="005A4807">
      <w:pPr>
        <w:pStyle w:val="CommentText"/>
        <w:spacing w:after="0" w:line="276" w:lineRule="auto"/>
        <w:rPr>
          <w:rFonts w:ascii="Arial" w:hAnsi="Arial" w:cs="Arial"/>
          <w:sz w:val="28"/>
          <w:szCs w:val="28"/>
          <w:shd w:val="clear" w:color="auto" w:fill="FFFFFF"/>
        </w:rPr>
      </w:pPr>
    </w:p>
    <w:p w14:paraId="4491DF07" w14:textId="1B0F46B0" w:rsidR="004769DC" w:rsidRPr="00AE7877" w:rsidRDefault="00DC2CD5" w:rsidP="005A4807">
      <w:pPr>
        <w:pStyle w:val="CommentText"/>
        <w:spacing w:after="0" w:line="276" w:lineRule="auto"/>
        <w:rPr>
          <w:rFonts w:ascii="Arial" w:hAnsi="Arial" w:cs="Arial"/>
          <w:sz w:val="28"/>
          <w:szCs w:val="28"/>
        </w:rPr>
      </w:pPr>
      <w:r w:rsidRPr="00AE7877">
        <w:rPr>
          <w:rFonts w:ascii="Arial" w:hAnsi="Arial" w:cs="Arial"/>
          <w:sz w:val="28"/>
          <w:szCs w:val="28"/>
        </w:rPr>
        <w:t xml:space="preserve">For example, </w:t>
      </w:r>
      <w:r w:rsidR="00F22FEA" w:rsidRPr="00AE7877">
        <w:rPr>
          <w:rFonts w:ascii="Arial" w:hAnsi="Arial" w:cs="Arial"/>
          <w:sz w:val="28"/>
          <w:szCs w:val="28"/>
        </w:rPr>
        <w:t xml:space="preserve">where it is relevant and proportionate to ask bidders to operate to minimum training standards and </w:t>
      </w:r>
      <w:r w:rsidR="00456357" w:rsidRPr="00AE7877">
        <w:rPr>
          <w:rFonts w:ascii="Arial" w:hAnsi="Arial" w:cs="Arial"/>
          <w:sz w:val="28"/>
          <w:szCs w:val="28"/>
        </w:rPr>
        <w:t xml:space="preserve">where </w:t>
      </w:r>
      <w:r w:rsidR="00F22FEA" w:rsidRPr="00AE7877">
        <w:rPr>
          <w:rFonts w:ascii="Arial" w:hAnsi="Arial" w:cs="Arial"/>
          <w:sz w:val="28"/>
          <w:szCs w:val="28"/>
        </w:rPr>
        <w:t xml:space="preserve">evidence of systems and processes in place to manage training is required, bidders </w:t>
      </w:r>
      <w:r w:rsidR="00456357" w:rsidRPr="00AE7877">
        <w:rPr>
          <w:rFonts w:ascii="Arial" w:hAnsi="Arial" w:cs="Arial"/>
          <w:sz w:val="28"/>
          <w:szCs w:val="28"/>
        </w:rPr>
        <w:t xml:space="preserve">should be asked to provide conformation of </w:t>
      </w:r>
      <w:r w:rsidR="00F22FEA" w:rsidRPr="00AE7877">
        <w:rPr>
          <w:rFonts w:ascii="Arial" w:hAnsi="Arial" w:cs="Arial"/>
          <w:sz w:val="28"/>
          <w:szCs w:val="28"/>
        </w:rPr>
        <w:t xml:space="preserve">this </w:t>
      </w:r>
      <w:r w:rsidR="00456357" w:rsidRPr="00AE7877">
        <w:rPr>
          <w:rFonts w:ascii="Arial" w:hAnsi="Arial" w:cs="Arial"/>
          <w:sz w:val="28"/>
          <w:szCs w:val="28"/>
        </w:rPr>
        <w:t>in</w:t>
      </w:r>
      <w:r w:rsidRPr="00AE7877">
        <w:rPr>
          <w:rFonts w:ascii="Arial" w:hAnsi="Arial" w:cs="Arial"/>
          <w:sz w:val="28"/>
          <w:szCs w:val="28"/>
        </w:rPr>
        <w:t xml:space="preserve"> the </w:t>
      </w:r>
      <w:r w:rsidR="004769DC" w:rsidRPr="00AE7877">
        <w:rPr>
          <w:rFonts w:ascii="Arial" w:hAnsi="Arial" w:cs="Arial"/>
          <w:sz w:val="28"/>
          <w:szCs w:val="28"/>
        </w:rPr>
        <w:t xml:space="preserve">Technical and Professional Ability </w:t>
      </w:r>
      <w:r w:rsidRPr="00AE7877">
        <w:rPr>
          <w:rFonts w:ascii="Arial" w:hAnsi="Arial" w:cs="Arial"/>
          <w:sz w:val="28"/>
          <w:szCs w:val="28"/>
        </w:rPr>
        <w:t>section</w:t>
      </w:r>
      <w:r w:rsidR="00456357" w:rsidRPr="00AE7877">
        <w:rPr>
          <w:rFonts w:ascii="Arial" w:hAnsi="Arial" w:cs="Arial"/>
          <w:sz w:val="28"/>
          <w:szCs w:val="28"/>
        </w:rPr>
        <w:t xml:space="preserve"> (Part IV, Section C)</w:t>
      </w:r>
      <w:r w:rsidR="004769DC" w:rsidRPr="00AE7877">
        <w:rPr>
          <w:rFonts w:ascii="Arial" w:hAnsi="Arial" w:cs="Arial"/>
          <w:sz w:val="28"/>
          <w:szCs w:val="28"/>
        </w:rPr>
        <w:t xml:space="preserve">. </w:t>
      </w:r>
    </w:p>
    <w:p w14:paraId="10E2780A" w14:textId="77777777" w:rsidR="00484EC1" w:rsidRPr="00AE7877" w:rsidRDefault="00484EC1" w:rsidP="005A4807">
      <w:pPr>
        <w:pStyle w:val="CommentText"/>
        <w:spacing w:after="0" w:line="276" w:lineRule="auto"/>
        <w:rPr>
          <w:rFonts w:ascii="Arial" w:hAnsi="Arial" w:cs="Arial"/>
          <w:sz w:val="28"/>
          <w:szCs w:val="28"/>
          <w:shd w:val="clear" w:color="auto" w:fill="FFFFFF"/>
        </w:rPr>
      </w:pPr>
    </w:p>
    <w:p w14:paraId="68F88074" w14:textId="6274B731" w:rsidR="004769DC" w:rsidRPr="00AE7877" w:rsidRDefault="00456357" w:rsidP="005A4807">
      <w:pPr>
        <w:spacing w:after="0" w:line="276" w:lineRule="auto"/>
        <w:rPr>
          <w:rFonts w:ascii="Arial" w:hAnsi="Arial" w:cs="Arial"/>
          <w:sz w:val="28"/>
          <w:szCs w:val="28"/>
        </w:rPr>
      </w:pPr>
      <w:r w:rsidRPr="00AE7877">
        <w:rPr>
          <w:rFonts w:ascii="Arial" w:hAnsi="Arial" w:cs="Arial"/>
          <w:color w:val="333333"/>
          <w:sz w:val="28"/>
          <w:szCs w:val="28"/>
          <w:shd w:val="clear" w:color="auto" w:fill="FFFFFF"/>
        </w:rPr>
        <w:t xml:space="preserve">See </w:t>
      </w:r>
      <w:r w:rsidR="004769DC" w:rsidRPr="00AE7877">
        <w:rPr>
          <w:rFonts w:ascii="Arial" w:hAnsi="Arial" w:cs="Arial"/>
          <w:sz w:val="28"/>
          <w:szCs w:val="28"/>
        </w:rPr>
        <w:t xml:space="preserve">the </w:t>
      </w:r>
      <w:hyperlink w:anchor="Anssel" w:history="1">
        <w:r w:rsidR="004769DC" w:rsidRPr="00AE7877">
          <w:rPr>
            <w:rStyle w:val="Hyperlink"/>
            <w:rFonts w:ascii="Arial" w:hAnsi="Arial" w:cs="Arial"/>
            <w:sz w:val="28"/>
            <w:szCs w:val="28"/>
          </w:rPr>
          <w:t>Annex</w:t>
        </w:r>
      </w:hyperlink>
      <w:r w:rsidR="004769DC" w:rsidRPr="00AE7877">
        <w:rPr>
          <w:rFonts w:ascii="Arial" w:hAnsi="Arial" w:cs="Arial"/>
          <w:sz w:val="28"/>
          <w:szCs w:val="28"/>
        </w:rPr>
        <w:t xml:space="preserve"> </w:t>
      </w:r>
      <w:r w:rsidRPr="00AE7877">
        <w:rPr>
          <w:rFonts w:ascii="Arial" w:hAnsi="Arial" w:cs="Arial"/>
          <w:sz w:val="28"/>
          <w:szCs w:val="28"/>
        </w:rPr>
        <w:t xml:space="preserve">for </w:t>
      </w:r>
      <w:r w:rsidR="004769DC" w:rsidRPr="00AE7877">
        <w:rPr>
          <w:rFonts w:ascii="Arial" w:hAnsi="Arial" w:cs="Arial"/>
          <w:sz w:val="28"/>
          <w:szCs w:val="28"/>
        </w:rPr>
        <w:t>examples.</w:t>
      </w:r>
    </w:p>
    <w:p w14:paraId="6F796E4A" w14:textId="77777777" w:rsidR="00456357" w:rsidRPr="00AE7877" w:rsidRDefault="00456357" w:rsidP="005A4807">
      <w:pPr>
        <w:spacing w:after="0" w:line="276" w:lineRule="auto"/>
        <w:rPr>
          <w:rFonts w:ascii="Arial" w:hAnsi="Arial" w:cs="Arial"/>
          <w:sz w:val="28"/>
          <w:szCs w:val="28"/>
        </w:rPr>
      </w:pPr>
    </w:p>
    <w:p w14:paraId="728C6AEB" w14:textId="77777777" w:rsidR="004769DC" w:rsidRPr="00AE7877" w:rsidRDefault="004769DC" w:rsidP="005E358E">
      <w:pPr>
        <w:pStyle w:val="Heading1"/>
        <w:pBdr>
          <w:bottom w:val="none" w:sz="0" w:space="0" w:color="auto"/>
        </w:pBdr>
        <w:rPr>
          <w:rStyle w:val="Strong"/>
          <w:b/>
          <w:bCs/>
        </w:rPr>
      </w:pPr>
      <w:bookmarkStart w:id="19" w:name="_Toc206072624"/>
      <w:r w:rsidRPr="00AE7877">
        <w:rPr>
          <w:rStyle w:val="Strong"/>
          <w:b/>
          <w:bCs/>
        </w:rPr>
        <w:t>Specification</w:t>
      </w:r>
      <w:bookmarkEnd w:id="19"/>
      <w:r w:rsidRPr="00AE7877">
        <w:rPr>
          <w:rStyle w:val="Strong"/>
          <w:b/>
          <w:bCs/>
        </w:rPr>
        <w:t xml:space="preserve"> </w:t>
      </w:r>
    </w:p>
    <w:p w14:paraId="0E0669AA" w14:textId="3C483EB9" w:rsidR="001D0634" w:rsidRPr="00AE7877" w:rsidRDefault="004769DC" w:rsidP="005A4807">
      <w:pPr>
        <w:spacing w:after="0" w:line="276" w:lineRule="auto"/>
        <w:rPr>
          <w:rFonts w:ascii="Arial" w:hAnsi="Arial" w:cs="Arial"/>
          <w:sz w:val="28"/>
          <w:szCs w:val="28"/>
          <w:shd w:val="clear" w:color="auto" w:fill="FFFFFF"/>
        </w:rPr>
      </w:pPr>
      <w:r w:rsidRPr="00AE7877">
        <w:rPr>
          <w:rFonts w:ascii="Arial" w:hAnsi="Arial" w:cs="Arial"/>
          <w:sz w:val="28"/>
          <w:szCs w:val="28"/>
        </w:rPr>
        <w:t xml:space="preserve">Sustainable requirements </w:t>
      </w:r>
      <w:r w:rsidR="0033391D" w:rsidRPr="00AE7877">
        <w:rPr>
          <w:rFonts w:ascii="Arial" w:hAnsi="Arial" w:cs="Arial"/>
          <w:sz w:val="28"/>
          <w:szCs w:val="28"/>
        </w:rPr>
        <w:t xml:space="preserve">should </w:t>
      </w:r>
      <w:r w:rsidRPr="00AE7877">
        <w:rPr>
          <w:rFonts w:ascii="Arial" w:hAnsi="Arial" w:cs="Arial"/>
          <w:sz w:val="28"/>
          <w:szCs w:val="28"/>
        </w:rPr>
        <w:t>be incorporated into the specification</w:t>
      </w:r>
      <w:r w:rsidR="0033391D" w:rsidRPr="00AE7877">
        <w:rPr>
          <w:rFonts w:ascii="Arial" w:hAnsi="Arial" w:cs="Arial"/>
          <w:sz w:val="28"/>
          <w:szCs w:val="28"/>
        </w:rPr>
        <w:t xml:space="preserve">. They </w:t>
      </w:r>
      <w:r w:rsidRPr="00AE7877">
        <w:rPr>
          <w:rFonts w:ascii="Arial" w:hAnsi="Arial" w:cs="Arial"/>
          <w:sz w:val="28"/>
          <w:szCs w:val="28"/>
        </w:rPr>
        <w:t xml:space="preserve">must be relevant </w:t>
      </w:r>
      <w:r w:rsidR="0033391D" w:rsidRPr="00AE7877">
        <w:rPr>
          <w:rFonts w:ascii="Arial" w:hAnsi="Arial" w:cs="Arial"/>
          <w:sz w:val="28"/>
          <w:szCs w:val="28"/>
        </w:rPr>
        <w:t xml:space="preserve">and proportionate </w:t>
      </w:r>
      <w:r w:rsidRPr="00AE7877">
        <w:rPr>
          <w:rFonts w:ascii="Arial" w:hAnsi="Arial" w:cs="Arial"/>
          <w:sz w:val="28"/>
          <w:szCs w:val="28"/>
        </w:rPr>
        <w:t>to the procurement, and not to the general capacities or qualities of the operator.</w:t>
      </w:r>
      <w:r w:rsidR="0046108F" w:rsidRPr="00AE7877">
        <w:rPr>
          <w:rFonts w:ascii="Arial" w:hAnsi="Arial" w:cs="Arial"/>
          <w:bCs/>
          <w:noProof/>
          <w:sz w:val="28"/>
          <w:szCs w:val="28"/>
          <w:bdr w:val="none" w:sz="0" w:space="0" w:color="auto" w:frame="1"/>
        </w:rPr>
        <w:t xml:space="preserve"> </w:t>
      </w:r>
      <w:r w:rsidR="001D0634" w:rsidRPr="00AE7877">
        <w:rPr>
          <w:rFonts w:ascii="Arial" w:hAnsi="Arial" w:cs="Arial"/>
          <w:sz w:val="28"/>
          <w:szCs w:val="28"/>
          <w:shd w:val="clear" w:color="auto" w:fill="FFFFFF"/>
        </w:rPr>
        <w:t xml:space="preserve">Buyers can maximise opportunities and outcomes by considering employment, skills and </w:t>
      </w:r>
      <w:r w:rsidR="001D0634" w:rsidRPr="00AE7877">
        <w:rPr>
          <w:rFonts w:ascii="Arial" w:hAnsi="Arial" w:cs="Arial"/>
          <w:sz w:val="28"/>
          <w:szCs w:val="28"/>
          <w:shd w:val="clear" w:color="auto" w:fill="FFFFFF"/>
        </w:rPr>
        <w:lastRenderedPageBreak/>
        <w:t xml:space="preserve">training and its relevance to the procurement in question early so that appropriate requirements can be incorporated into the specification. </w:t>
      </w:r>
    </w:p>
    <w:p w14:paraId="54D43B0C" w14:textId="77777777" w:rsidR="009B62F8" w:rsidRPr="00AE7877" w:rsidRDefault="009B62F8" w:rsidP="009B62F8">
      <w:pPr>
        <w:spacing w:after="0" w:line="276" w:lineRule="auto"/>
        <w:rPr>
          <w:rFonts w:ascii="Arial" w:hAnsi="Arial" w:cs="Arial"/>
          <w:sz w:val="28"/>
          <w:szCs w:val="28"/>
        </w:rPr>
      </w:pPr>
    </w:p>
    <w:p w14:paraId="47E09A52" w14:textId="42FC6BE1" w:rsidR="009B62F8" w:rsidRPr="00AE7877" w:rsidRDefault="00C7512B" w:rsidP="009B62F8">
      <w:pPr>
        <w:spacing w:after="0" w:line="276" w:lineRule="auto"/>
        <w:rPr>
          <w:rFonts w:ascii="Arial" w:hAnsi="Arial" w:cs="Arial"/>
          <w:sz w:val="28"/>
          <w:szCs w:val="28"/>
        </w:rPr>
      </w:pPr>
      <w:r w:rsidRPr="00AE7877">
        <w:rPr>
          <w:rFonts w:ascii="Arial" w:hAnsi="Arial" w:cs="Arial"/>
          <w:sz w:val="28"/>
          <w:szCs w:val="28"/>
        </w:rPr>
        <w:t>S</w:t>
      </w:r>
      <w:r w:rsidR="009B62F8" w:rsidRPr="00AE7877">
        <w:rPr>
          <w:rFonts w:ascii="Arial" w:hAnsi="Arial" w:cs="Arial"/>
          <w:sz w:val="28"/>
          <w:szCs w:val="28"/>
        </w:rPr>
        <w:t>pecifications may require that the successful contractor adhere to relevant minimum training and/or qualification standards through the lifetime of the contract, and that staff involved in contract delivery will hold relevant training certificates appropriate to their role.</w:t>
      </w:r>
    </w:p>
    <w:p w14:paraId="6C320C29" w14:textId="77777777" w:rsidR="00AE56D4" w:rsidRPr="00AE7877" w:rsidRDefault="00AE56D4" w:rsidP="005A4807">
      <w:pPr>
        <w:spacing w:after="0" w:line="276" w:lineRule="auto"/>
        <w:rPr>
          <w:rFonts w:ascii="Arial" w:hAnsi="Arial" w:cs="Arial"/>
          <w:sz w:val="28"/>
          <w:szCs w:val="28"/>
          <w:shd w:val="clear" w:color="auto" w:fill="FFFFFF"/>
        </w:rPr>
      </w:pPr>
    </w:p>
    <w:p w14:paraId="0A0B18FA" w14:textId="790AF440" w:rsidR="000259F5" w:rsidRPr="00AE7877" w:rsidRDefault="001D0634" w:rsidP="000259F5">
      <w:pPr>
        <w:pStyle w:val="pf0"/>
        <w:spacing w:before="0" w:beforeAutospacing="0" w:after="0" w:afterAutospacing="0" w:line="276" w:lineRule="auto"/>
        <w:rPr>
          <w:rStyle w:val="cf01"/>
          <w:rFonts w:ascii="Arial" w:hAnsi="Arial" w:cs="Arial"/>
          <w:sz w:val="28"/>
          <w:szCs w:val="28"/>
        </w:rPr>
      </w:pPr>
      <w:r w:rsidRPr="00AE7877">
        <w:rPr>
          <w:rFonts w:ascii="Arial" w:hAnsi="Arial" w:cs="Arial"/>
          <w:sz w:val="28"/>
          <w:szCs w:val="28"/>
          <w:shd w:val="clear" w:color="auto" w:fill="FFFFFF"/>
        </w:rPr>
        <w:t>It is important to be as specific as possible when setting out what benefits you expect to achieve, or requirements you intend to impose on the contract so as to limit the uncertainty for suppliers</w:t>
      </w:r>
      <w:r w:rsidR="000259F5" w:rsidRPr="00AE7877">
        <w:rPr>
          <w:rFonts w:ascii="Arial" w:hAnsi="Arial" w:cs="Arial"/>
          <w:sz w:val="28"/>
          <w:szCs w:val="28"/>
          <w:shd w:val="clear" w:color="auto" w:fill="FFFFFF"/>
        </w:rPr>
        <w:t>, such as w</w:t>
      </w:r>
      <w:r w:rsidR="000259F5" w:rsidRPr="00AE7877">
        <w:rPr>
          <w:rStyle w:val="cf01"/>
          <w:rFonts w:ascii="Arial" w:hAnsi="Arial" w:cs="Arial"/>
          <w:sz w:val="28"/>
          <w:szCs w:val="28"/>
        </w:rPr>
        <w:t xml:space="preserve">ork </w:t>
      </w:r>
      <w:r w:rsidR="000259F5" w:rsidRPr="00AE7877">
        <w:rPr>
          <w:rFonts w:ascii="Arial" w:hAnsi="Arial" w:cs="Arial"/>
          <w:sz w:val="28"/>
          <w:szCs w:val="28"/>
        </w:rPr>
        <w:t xml:space="preserve">experience </w:t>
      </w:r>
      <w:r w:rsidR="000259F5" w:rsidRPr="00AE7877">
        <w:rPr>
          <w:rStyle w:val="cf01"/>
          <w:rFonts w:ascii="Arial" w:hAnsi="Arial" w:cs="Arial"/>
          <w:sz w:val="28"/>
          <w:szCs w:val="28"/>
        </w:rPr>
        <w:t xml:space="preserve">placements (people), </w:t>
      </w:r>
      <w:r w:rsidR="000259F5" w:rsidRPr="00AE7877">
        <w:rPr>
          <w:rFonts w:ascii="Arial" w:hAnsi="Arial" w:cs="Arial"/>
          <w:sz w:val="28"/>
          <w:szCs w:val="28"/>
        </w:rPr>
        <w:t>curriculum support activities (</w:t>
      </w:r>
      <w:r w:rsidR="000259F5" w:rsidRPr="00AE7877">
        <w:rPr>
          <w:rStyle w:val="cf01"/>
          <w:rFonts w:ascii="Arial" w:hAnsi="Arial" w:cs="Arial"/>
          <w:sz w:val="28"/>
          <w:szCs w:val="28"/>
        </w:rPr>
        <w:t>careers events), qualifying the workforce (</w:t>
      </w:r>
      <w:r w:rsidR="000259F5" w:rsidRPr="00AE7877">
        <w:rPr>
          <w:rFonts w:ascii="Arial" w:hAnsi="Arial" w:cs="Arial"/>
          <w:sz w:val="28"/>
          <w:szCs w:val="28"/>
        </w:rPr>
        <w:t xml:space="preserve">vocational </w:t>
      </w:r>
      <w:r w:rsidR="000259F5" w:rsidRPr="00AE7877">
        <w:rPr>
          <w:rStyle w:val="cf01"/>
          <w:rFonts w:ascii="Arial" w:hAnsi="Arial" w:cs="Arial"/>
          <w:sz w:val="28"/>
          <w:szCs w:val="28"/>
        </w:rPr>
        <w:t xml:space="preserve">qualification /certification achieved </w:t>
      </w:r>
      <w:r w:rsidR="000259F5" w:rsidRPr="00AE7877">
        <w:rPr>
          <w:rFonts w:ascii="Arial" w:hAnsi="Arial" w:cs="Arial"/>
          <w:sz w:val="28"/>
          <w:szCs w:val="28"/>
        </w:rPr>
        <w:t>(S/NVQs)</w:t>
      </w:r>
      <w:r w:rsidR="000259F5" w:rsidRPr="00AE7877">
        <w:rPr>
          <w:rStyle w:val="cf01"/>
          <w:rFonts w:ascii="Arial" w:hAnsi="Arial" w:cs="Arial"/>
          <w:sz w:val="28"/>
          <w:szCs w:val="28"/>
        </w:rPr>
        <w:t xml:space="preserve">), Industry certification gained, Green Skills training (person-hours), </w:t>
      </w:r>
      <w:r w:rsidR="000259F5" w:rsidRPr="00AE7877">
        <w:rPr>
          <w:rFonts w:ascii="Arial" w:hAnsi="Arial" w:cs="Arial"/>
          <w:sz w:val="28"/>
          <w:szCs w:val="28"/>
        </w:rPr>
        <w:t>apprentice starts, existing apprentices, and apprentice completions, etc.</w:t>
      </w:r>
    </w:p>
    <w:p w14:paraId="5CC04E9F" w14:textId="77777777" w:rsidR="000259F5" w:rsidRPr="00AE7877" w:rsidRDefault="000259F5" w:rsidP="000259F5">
      <w:pPr>
        <w:spacing w:after="0" w:line="276" w:lineRule="auto"/>
        <w:rPr>
          <w:rFonts w:ascii="Arial" w:hAnsi="Arial" w:cs="Arial"/>
          <w:sz w:val="28"/>
          <w:szCs w:val="28"/>
          <w:bdr w:val="none" w:sz="0" w:space="0" w:color="auto" w:frame="1"/>
          <w:shd w:val="clear" w:color="auto" w:fill="FFFFFF"/>
        </w:rPr>
      </w:pPr>
    </w:p>
    <w:p w14:paraId="2691B520" w14:textId="0CDE09ED" w:rsidR="000259F5" w:rsidRPr="00AE7877" w:rsidRDefault="000259F5" w:rsidP="000259F5">
      <w:pPr>
        <w:spacing w:after="0" w:line="276" w:lineRule="auto"/>
        <w:rPr>
          <w:rFonts w:ascii="Arial" w:hAnsi="Arial" w:cs="Arial"/>
          <w:sz w:val="28"/>
          <w:szCs w:val="28"/>
        </w:rPr>
      </w:pPr>
      <w:r w:rsidRPr="00AE7877">
        <w:rPr>
          <w:rFonts w:ascii="Arial" w:hAnsi="Arial" w:cs="Arial"/>
          <w:sz w:val="28"/>
          <w:szCs w:val="28"/>
          <w:bdr w:val="none" w:sz="0" w:space="0" w:color="auto" w:frame="1"/>
          <w:shd w:val="clear" w:color="auto" w:fill="FFFFFF"/>
        </w:rPr>
        <w:t>For example, t</w:t>
      </w:r>
      <w:r w:rsidR="00FF58D4" w:rsidRPr="00AE7877">
        <w:rPr>
          <w:rFonts w:ascii="Arial" w:hAnsi="Arial" w:cs="Arial"/>
          <w:sz w:val="28"/>
          <w:szCs w:val="28"/>
        </w:rPr>
        <w:t xml:space="preserve">he Construction Industry Training Board (CITB) have developed a </w:t>
      </w:r>
      <w:hyperlink r:id="rId56" w:history="1">
        <w:r w:rsidR="00FF58D4" w:rsidRPr="00AE7877">
          <w:rPr>
            <w:rStyle w:val="Hyperlink"/>
            <w:rFonts w:ascii="Arial" w:hAnsi="Arial" w:cs="Arial"/>
            <w:sz w:val="28"/>
            <w:szCs w:val="28"/>
          </w:rPr>
          <w:t>series of matrices</w:t>
        </w:r>
      </w:hyperlink>
      <w:r w:rsidR="00FF58D4" w:rsidRPr="00AE7877">
        <w:rPr>
          <w:rFonts w:ascii="Arial" w:hAnsi="Arial" w:cs="Arial"/>
          <w:sz w:val="28"/>
          <w:szCs w:val="28"/>
        </w:rPr>
        <w:t xml:space="preserve"> relating to different types and values of construction contracts that provide a basis for specifying a range of relevant and proportionate training and recruitment requirements</w:t>
      </w:r>
      <w:r w:rsidRPr="00AE7877">
        <w:rPr>
          <w:rFonts w:ascii="Arial" w:hAnsi="Arial" w:cs="Arial"/>
          <w:sz w:val="28"/>
          <w:szCs w:val="28"/>
        </w:rPr>
        <w:t>. Public bodies could liaise with CITB to set relevant targets appropriate to their contract.</w:t>
      </w:r>
    </w:p>
    <w:p w14:paraId="2242DE6E" w14:textId="7D6F014C" w:rsidR="000259F5" w:rsidRPr="00AE7877" w:rsidRDefault="00FF58D4" w:rsidP="000259F5">
      <w:pPr>
        <w:spacing w:after="0" w:line="276" w:lineRule="auto"/>
        <w:rPr>
          <w:rFonts w:ascii="Arial" w:hAnsi="Arial" w:cs="Arial"/>
          <w:sz w:val="28"/>
          <w:szCs w:val="28"/>
        </w:rPr>
      </w:pPr>
      <w:r w:rsidRPr="00AE7877">
        <w:rPr>
          <w:rFonts w:ascii="Arial" w:hAnsi="Arial" w:cs="Arial"/>
          <w:sz w:val="28"/>
          <w:szCs w:val="28"/>
        </w:rPr>
        <w:t xml:space="preserve"> </w:t>
      </w:r>
    </w:p>
    <w:p w14:paraId="5B317834" w14:textId="77777777" w:rsidR="000259F5" w:rsidRPr="00AE7877" w:rsidRDefault="000259F5" w:rsidP="000259F5">
      <w:pPr>
        <w:spacing w:after="0" w:line="276" w:lineRule="auto"/>
        <w:rPr>
          <w:rFonts w:ascii="Arial" w:hAnsi="Arial" w:cs="Arial"/>
          <w:sz w:val="28"/>
          <w:szCs w:val="28"/>
          <w:bdr w:val="none" w:sz="0" w:space="0" w:color="auto" w:frame="1"/>
          <w:shd w:val="clear" w:color="auto" w:fill="FFFFFF"/>
        </w:rPr>
      </w:pPr>
      <w:r w:rsidRPr="00AE7877">
        <w:rPr>
          <w:rFonts w:ascii="Arial" w:hAnsi="Arial" w:cs="Arial"/>
          <w:sz w:val="28"/>
          <w:szCs w:val="28"/>
        </w:rPr>
        <w:t>Any r</w:t>
      </w:r>
      <w:r w:rsidRPr="00AE7877">
        <w:rPr>
          <w:rFonts w:ascii="Arial" w:hAnsi="Arial" w:cs="Arial"/>
          <w:sz w:val="28"/>
          <w:szCs w:val="28"/>
          <w:shd w:val="clear" w:color="auto" w:fill="FFFFFF"/>
        </w:rPr>
        <w:t>elevant</w:t>
      </w:r>
      <w:r w:rsidRPr="00AE7877">
        <w:rPr>
          <w:rFonts w:ascii="Arial" w:hAnsi="Arial" w:cs="Arial"/>
          <w:sz w:val="28"/>
          <w:szCs w:val="28"/>
          <w:bdr w:val="none" w:sz="0" w:space="0" w:color="auto" w:frame="1"/>
          <w:shd w:val="clear" w:color="auto" w:fill="FFFFFF"/>
        </w:rPr>
        <w:t xml:space="preserve"> </w:t>
      </w:r>
      <w:r w:rsidRPr="00AE7877">
        <w:rPr>
          <w:rFonts w:ascii="Arial" w:hAnsi="Arial" w:cs="Arial"/>
          <w:sz w:val="28"/>
          <w:szCs w:val="28"/>
          <w:shd w:val="clear" w:color="auto" w:fill="FFFFFF"/>
        </w:rPr>
        <w:t xml:space="preserve">employment, skills and training </w:t>
      </w:r>
      <w:r w:rsidRPr="00AE7877">
        <w:rPr>
          <w:rFonts w:ascii="Arial" w:hAnsi="Arial" w:cs="Arial"/>
          <w:sz w:val="28"/>
          <w:szCs w:val="28"/>
          <w:bdr w:val="none" w:sz="0" w:space="0" w:color="auto" w:frame="1"/>
          <w:shd w:val="clear" w:color="auto" w:fill="FFFFFF"/>
        </w:rPr>
        <w:t xml:space="preserve">requirements included in the specification should be incorporated into the final contract terms. </w:t>
      </w:r>
    </w:p>
    <w:p w14:paraId="249DDE3E" w14:textId="77777777" w:rsidR="00AE56D4" w:rsidRPr="00AE7877" w:rsidRDefault="00AE56D4" w:rsidP="005A4807">
      <w:pPr>
        <w:spacing w:after="0" w:line="276" w:lineRule="auto"/>
        <w:rPr>
          <w:rFonts w:ascii="Arial" w:hAnsi="Arial" w:cs="Arial"/>
          <w:sz w:val="28"/>
          <w:szCs w:val="28"/>
        </w:rPr>
      </w:pPr>
    </w:p>
    <w:p w14:paraId="74697342" w14:textId="205A9AFB" w:rsidR="004769DC" w:rsidRPr="00AE7877" w:rsidRDefault="0033391D" w:rsidP="005E358E">
      <w:pPr>
        <w:pStyle w:val="Title"/>
        <w:rPr>
          <w:rFonts w:ascii="Arial" w:hAnsi="Arial" w:cs="Arial"/>
          <w:b/>
          <w:bCs/>
          <w:sz w:val="28"/>
          <w:szCs w:val="28"/>
        </w:rPr>
      </w:pPr>
      <w:r w:rsidRPr="00AE7877">
        <w:rPr>
          <w:rFonts w:ascii="Arial" w:hAnsi="Arial" w:cs="Arial"/>
          <w:b/>
          <w:bCs/>
          <w:sz w:val="28"/>
          <w:szCs w:val="28"/>
        </w:rPr>
        <w:t>U</w:t>
      </w:r>
      <w:r w:rsidR="004769DC" w:rsidRPr="00AE7877">
        <w:rPr>
          <w:rFonts w:ascii="Arial" w:hAnsi="Arial" w:cs="Arial"/>
          <w:b/>
          <w:bCs/>
          <w:sz w:val="28"/>
          <w:szCs w:val="28"/>
        </w:rPr>
        <w:t>se of Labels</w:t>
      </w:r>
    </w:p>
    <w:p w14:paraId="7508837D" w14:textId="6088A3B6" w:rsidR="001D0634" w:rsidRPr="00AE7877" w:rsidRDefault="00C7512B" w:rsidP="00C7512B">
      <w:pPr>
        <w:spacing w:after="0" w:line="276" w:lineRule="auto"/>
        <w:rPr>
          <w:rFonts w:ascii="Arial" w:eastAsia="Times New Roman" w:hAnsi="Arial" w:cs="Arial"/>
          <w:color w:val="333333"/>
          <w:sz w:val="28"/>
          <w:szCs w:val="28"/>
          <w:lang w:eastAsia="en-GB"/>
        </w:rPr>
      </w:pPr>
      <w:r w:rsidRPr="00AE7877">
        <w:rPr>
          <w:rFonts w:ascii="Arial" w:hAnsi="Arial" w:cs="Arial"/>
          <w:sz w:val="28"/>
          <w:szCs w:val="28"/>
        </w:rPr>
        <w:t xml:space="preserve">While not mandatory labels may be appropriate for certain procurements as underlying criteria may be relevant and </w:t>
      </w:r>
      <w:r w:rsidR="001D0634" w:rsidRPr="00AE7877">
        <w:rPr>
          <w:rFonts w:ascii="Arial" w:eastAsia="Times New Roman" w:hAnsi="Arial" w:cs="Arial"/>
          <w:color w:val="333333"/>
          <w:sz w:val="28"/>
          <w:szCs w:val="28"/>
          <w:shd w:val="clear" w:color="auto" w:fill="FFFFFF"/>
          <w:lang w:eastAsia="en-GB"/>
        </w:rPr>
        <w:t xml:space="preserve">can be used as evidence of meeting </w:t>
      </w:r>
      <w:r w:rsidR="00067F4C" w:rsidRPr="00AE7877">
        <w:rPr>
          <w:rFonts w:ascii="Arial" w:hAnsi="Arial" w:cs="Arial"/>
          <w:color w:val="333333"/>
          <w:sz w:val="28"/>
          <w:szCs w:val="28"/>
          <w:shd w:val="clear" w:color="auto" w:fill="FFFFFF"/>
        </w:rPr>
        <w:t>specific environmental, social or other criteria. Equivalent evidence of meeting these criteria must also be accepted.</w:t>
      </w:r>
    </w:p>
    <w:p w14:paraId="1420EACE" w14:textId="2FD85FE9" w:rsidR="001D0634" w:rsidRPr="00AE7877" w:rsidRDefault="001D0634" w:rsidP="005A4807">
      <w:pPr>
        <w:shd w:val="clear" w:color="auto" w:fill="FFFFFF"/>
        <w:spacing w:after="150" w:line="276" w:lineRule="auto"/>
        <w:rPr>
          <w:rFonts w:ascii="Arial" w:eastAsia="Times New Roman" w:hAnsi="Arial" w:cs="Arial"/>
          <w:sz w:val="28"/>
          <w:szCs w:val="28"/>
          <w:lang w:eastAsia="en-GB"/>
        </w:rPr>
      </w:pPr>
      <w:r w:rsidRPr="00AE7877">
        <w:rPr>
          <w:rFonts w:ascii="Arial" w:eastAsia="Times New Roman" w:hAnsi="Arial" w:cs="Arial"/>
          <w:sz w:val="28"/>
          <w:szCs w:val="28"/>
          <w:shd w:val="clear" w:color="auto" w:fill="FFFFFF"/>
          <w:lang w:eastAsia="en-GB"/>
        </w:rPr>
        <w:t>A label must be:</w:t>
      </w:r>
    </w:p>
    <w:p w14:paraId="4DDC8DCB" w14:textId="1AE431D5" w:rsidR="001D0634" w:rsidRPr="00AE7877" w:rsidRDefault="001D0634" w:rsidP="005C1778">
      <w:pPr>
        <w:numPr>
          <w:ilvl w:val="0"/>
          <w:numId w:val="26"/>
        </w:numPr>
        <w:shd w:val="clear" w:color="auto" w:fill="FFFFFF"/>
        <w:spacing w:before="100" w:beforeAutospacing="1" w:after="100" w:afterAutospacing="1" w:line="276" w:lineRule="auto"/>
        <w:rPr>
          <w:sz w:val="28"/>
          <w:szCs w:val="28"/>
          <w:lang w:eastAsia="en-GB"/>
        </w:rPr>
      </w:pPr>
      <w:r w:rsidRPr="00AE7877">
        <w:rPr>
          <w:rFonts w:ascii="Arial" w:hAnsi="Arial" w:cs="Arial"/>
          <w:sz w:val="28"/>
          <w:szCs w:val="28"/>
          <w:shd w:val="clear" w:color="auto" w:fill="FFFFFF"/>
          <w:lang w:eastAsia="en-GB"/>
        </w:rPr>
        <w:t>linked to the subject of the contract</w:t>
      </w:r>
      <w:r w:rsidRPr="00AE7877">
        <w:rPr>
          <w:sz w:val="28"/>
          <w:szCs w:val="28"/>
          <w:shd w:val="clear" w:color="auto" w:fill="FFFFFF"/>
          <w:lang w:eastAsia="en-GB"/>
        </w:rPr>
        <w:t xml:space="preserve"> </w:t>
      </w:r>
    </w:p>
    <w:p w14:paraId="21387DFD" w14:textId="606116B0" w:rsidR="001D0634" w:rsidRPr="00AE7877" w:rsidRDefault="001D0634" w:rsidP="005C1778">
      <w:pPr>
        <w:numPr>
          <w:ilvl w:val="0"/>
          <w:numId w:val="26"/>
        </w:numPr>
        <w:shd w:val="clear" w:color="auto" w:fill="FFFFFF"/>
        <w:spacing w:before="100" w:beforeAutospacing="1" w:after="100" w:afterAutospacing="1" w:line="276" w:lineRule="auto"/>
        <w:rPr>
          <w:rFonts w:ascii="Arial" w:eastAsia="Times New Roman" w:hAnsi="Arial" w:cs="Arial"/>
          <w:sz w:val="28"/>
          <w:szCs w:val="28"/>
          <w:lang w:eastAsia="en-GB"/>
        </w:rPr>
      </w:pPr>
      <w:r w:rsidRPr="00AE7877">
        <w:rPr>
          <w:rFonts w:ascii="Arial" w:eastAsia="Times New Roman" w:hAnsi="Arial" w:cs="Arial"/>
          <w:sz w:val="28"/>
          <w:szCs w:val="28"/>
          <w:shd w:val="clear" w:color="auto" w:fill="FFFFFF"/>
          <w:lang w:eastAsia="en-GB"/>
        </w:rPr>
        <w:t>clear to judge in an open and fair way</w:t>
      </w:r>
    </w:p>
    <w:p w14:paraId="37ABB0DF" w14:textId="77777777" w:rsidR="006C566D" w:rsidRPr="006C566D" w:rsidRDefault="001D0634" w:rsidP="00EE485D">
      <w:pPr>
        <w:numPr>
          <w:ilvl w:val="0"/>
          <w:numId w:val="26"/>
        </w:numPr>
        <w:shd w:val="clear" w:color="auto" w:fill="FFFFFF"/>
        <w:spacing w:before="100" w:beforeAutospacing="1" w:after="0" w:afterAutospacing="1" w:line="276" w:lineRule="auto"/>
        <w:rPr>
          <w:rFonts w:ascii="Arial" w:eastAsia="Times New Roman" w:hAnsi="Arial" w:cs="Arial"/>
          <w:sz w:val="28"/>
          <w:szCs w:val="28"/>
          <w:lang w:eastAsia="en-GB"/>
        </w:rPr>
      </w:pPr>
      <w:r w:rsidRPr="006C566D">
        <w:rPr>
          <w:rFonts w:ascii="Arial" w:eastAsia="Times New Roman" w:hAnsi="Arial" w:cs="Arial"/>
          <w:sz w:val="28"/>
          <w:szCs w:val="28"/>
          <w:shd w:val="clear" w:color="auto" w:fill="FFFFFF"/>
          <w:lang w:eastAsia="en-GB"/>
        </w:rPr>
        <w:t>open to anyone who meets its standards</w:t>
      </w:r>
    </w:p>
    <w:p w14:paraId="0ECBDB36" w14:textId="25292CE2" w:rsidR="00067F4C" w:rsidRPr="006C566D" w:rsidRDefault="001D0634" w:rsidP="00EE485D">
      <w:pPr>
        <w:numPr>
          <w:ilvl w:val="0"/>
          <w:numId w:val="26"/>
        </w:numPr>
        <w:shd w:val="clear" w:color="auto" w:fill="FFFFFF"/>
        <w:spacing w:before="100" w:beforeAutospacing="1" w:after="0" w:afterAutospacing="1" w:line="276" w:lineRule="auto"/>
        <w:rPr>
          <w:rFonts w:ascii="Arial" w:eastAsia="Times New Roman" w:hAnsi="Arial" w:cs="Arial"/>
          <w:sz w:val="28"/>
          <w:szCs w:val="28"/>
          <w:lang w:eastAsia="en-GB"/>
        </w:rPr>
      </w:pPr>
      <w:r w:rsidRPr="006C566D">
        <w:rPr>
          <w:rFonts w:ascii="Arial" w:eastAsia="Times New Roman" w:hAnsi="Arial" w:cs="Arial"/>
          <w:sz w:val="28"/>
          <w:szCs w:val="28"/>
          <w:shd w:val="clear" w:color="auto" w:fill="FFFFFF"/>
          <w:lang w:eastAsia="en-GB"/>
        </w:rPr>
        <w:t>certified by a third party</w:t>
      </w:r>
      <w:r w:rsidR="00067F4C" w:rsidRPr="006C566D">
        <w:rPr>
          <w:rFonts w:ascii="Arial" w:hAnsi="Arial" w:cs="Arial"/>
          <w:sz w:val="28"/>
          <w:szCs w:val="28"/>
        </w:rPr>
        <w:t xml:space="preserve"> </w:t>
      </w:r>
    </w:p>
    <w:p w14:paraId="71DC158A" w14:textId="4731D6B7" w:rsidR="00935D12" w:rsidRPr="00AE7877" w:rsidRDefault="00935D12" w:rsidP="005A4807">
      <w:pPr>
        <w:pStyle w:val="NormalWeb"/>
        <w:shd w:val="clear" w:color="auto" w:fill="FFFFFF"/>
        <w:spacing w:before="0" w:beforeAutospacing="0" w:after="0" w:afterAutospacing="0" w:line="276" w:lineRule="auto"/>
        <w:rPr>
          <w:rFonts w:ascii="Arial" w:hAnsi="Arial" w:cs="Arial"/>
          <w:sz w:val="28"/>
          <w:szCs w:val="28"/>
        </w:rPr>
      </w:pPr>
      <w:r w:rsidRPr="00AE7877">
        <w:rPr>
          <w:rFonts w:ascii="Arial" w:hAnsi="Arial" w:cs="Arial"/>
          <w:sz w:val="28"/>
          <w:szCs w:val="28"/>
        </w:rPr>
        <w:lastRenderedPageBreak/>
        <w:t>If a specific label is requested evidence of compliance with an equivalent standard or label must also be accepted.</w:t>
      </w:r>
    </w:p>
    <w:p w14:paraId="3B8A0E26" w14:textId="1C349F52" w:rsidR="004769DC" w:rsidRPr="00AE7877" w:rsidRDefault="004769DC" w:rsidP="005A4807">
      <w:pPr>
        <w:spacing w:after="0" w:line="276" w:lineRule="auto"/>
        <w:ind w:left="29"/>
        <w:rPr>
          <w:rFonts w:ascii="Arial" w:hAnsi="Arial" w:cs="Arial"/>
          <w:sz w:val="28"/>
          <w:szCs w:val="28"/>
        </w:rPr>
      </w:pPr>
      <w:r w:rsidRPr="00AE7877">
        <w:rPr>
          <w:rFonts w:ascii="Arial" w:hAnsi="Arial" w:cs="Arial"/>
          <w:sz w:val="28"/>
          <w:szCs w:val="28"/>
        </w:rPr>
        <w:tab/>
      </w:r>
    </w:p>
    <w:p w14:paraId="3A4D974E" w14:textId="5128EDD6" w:rsidR="004769DC" w:rsidRPr="00AE7877" w:rsidRDefault="004769DC" w:rsidP="005A4807">
      <w:pPr>
        <w:spacing w:after="0" w:line="276" w:lineRule="auto"/>
        <w:ind w:left="29"/>
        <w:rPr>
          <w:rFonts w:ascii="Arial" w:hAnsi="Arial" w:cs="Arial"/>
          <w:sz w:val="28"/>
          <w:szCs w:val="28"/>
        </w:rPr>
      </w:pPr>
      <w:r w:rsidRPr="00AE7877">
        <w:rPr>
          <w:rFonts w:ascii="Arial" w:hAnsi="Arial" w:cs="Arial"/>
          <w:sz w:val="28"/>
          <w:szCs w:val="28"/>
        </w:rPr>
        <w:t xml:space="preserve">The following are some standards and labels which include a focus on </w:t>
      </w:r>
      <w:r w:rsidR="00CF0B59" w:rsidRPr="00AE7877">
        <w:rPr>
          <w:rFonts w:ascii="Arial" w:hAnsi="Arial" w:cs="Arial"/>
          <w:sz w:val="28"/>
          <w:szCs w:val="28"/>
        </w:rPr>
        <w:t xml:space="preserve">employment, </w:t>
      </w:r>
      <w:r w:rsidRPr="00AE7877">
        <w:rPr>
          <w:rFonts w:ascii="Arial" w:hAnsi="Arial" w:cs="Arial"/>
          <w:sz w:val="28"/>
          <w:szCs w:val="28"/>
        </w:rPr>
        <w:t xml:space="preserve">skills and training. </w:t>
      </w:r>
    </w:p>
    <w:p w14:paraId="3143DA74" w14:textId="77777777" w:rsidR="004677DF" w:rsidRPr="00AE7877" w:rsidRDefault="004677DF" w:rsidP="005A4807">
      <w:pPr>
        <w:spacing w:after="0" w:line="276" w:lineRule="auto"/>
        <w:ind w:left="29"/>
        <w:rPr>
          <w:rFonts w:ascii="Arial" w:hAnsi="Arial" w:cs="Arial"/>
          <w:sz w:val="28"/>
          <w:szCs w:val="28"/>
        </w:rPr>
      </w:pPr>
    </w:p>
    <w:p w14:paraId="265BF99E" w14:textId="15BDD1E8" w:rsidR="004677DF" w:rsidRPr="00AE7877" w:rsidRDefault="004677DF" w:rsidP="00001936">
      <w:pPr>
        <w:pStyle w:val="Subtitle"/>
        <w:pBdr>
          <w:bottom w:val="none" w:sz="0" w:space="0" w:color="auto"/>
        </w:pBdr>
        <w:rPr>
          <w:b w:val="0"/>
          <w:bCs w:val="0"/>
          <w:color w:val="auto"/>
        </w:rPr>
      </w:pPr>
      <w:hyperlink r:id="rId57" w:history="1">
        <w:r w:rsidRPr="00AE7877">
          <w:rPr>
            <w:rStyle w:val="Hyperlink"/>
            <w:b w:val="0"/>
            <w:bCs w:val="0"/>
          </w:rPr>
          <w:t>Investors in People</w:t>
        </w:r>
      </w:hyperlink>
      <w:r w:rsidR="00001936" w:rsidRPr="00AE7877">
        <w:t xml:space="preserve"> </w:t>
      </w:r>
      <w:r w:rsidR="00001936" w:rsidRPr="00AE7877">
        <w:rPr>
          <w:b w:val="0"/>
          <w:bCs w:val="0"/>
          <w:color w:val="auto"/>
        </w:rPr>
        <w:t xml:space="preserve">- </w:t>
      </w:r>
      <w:r w:rsidRPr="00AE7877">
        <w:rPr>
          <w:b w:val="0"/>
          <w:bCs w:val="0"/>
          <w:color w:val="auto"/>
        </w:rPr>
        <w:t>Several accreditation programs including ‘We invest in people’</w:t>
      </w:r>
      <w:r w:rsidR="00627E04" w:rsidRPr="00AE7877">
        <w:rPr>
          <w:b w:val="0"/>
          <w:bCs w:val="0"/>
          <w:color w:val="auto"/>
        </w:rPr>
        <w:t>, ‘We invest in wellbeing’</w:t>
      </w:r>
      <w:r w:rsidRPr="00AE7877">
        <w:rPr>
          <w:b w:val="0"/>
          <w:bCs w:val="0"/>
          <w:color w:val="auto"/>
        </w:rPr>
        <w:t xml:space="preserve"> and ‘We invest in </w:t>
      </w:r>
      <w:r w:rsidR="009119D1" w:rsidRPr="00AE7877">
        <w:rPr>
          <w:b w:val="0"/>
          <w:bCs w:val="0"/>
          <w:color w:val="auto"/>
        </w:rPr>
        <w:t>apprentices</w:t>
      </w:r>
      <w:r w:rsidR="0058267D" w:rsidRPr="00AE7877">
        <w:rPr>
          <w:b w:val="0"/>
          <w:bCs w:val="0"/>
          <w:color w:val="auto"/>
        </w:rPr>
        <w:t>.</w:t>
      </w:r>
    </w:p>
    <w:p w14:paraId="499296DE" w14:textId="77777777" w:rsidR="004677DF" w:rsidRPr="00AE7877" w:rsidRDefault="004677DF" w:rsidP="005A4807">
      <w:pPr>
        <w:spacing w:after="0" w:line="276" w:lineRule="auto"/>
        <w:ind w:left="29"/>
        <w:rPr>
          <w:rFonts w:ascii="Arial" w:hAnsi="Arial" w:cs="Arial"/>
          <w:sz w:val="28"/>
          <w:szCs w:val="28"/>
        </w:rPr>
      </w:pPr>
    </w:p>
    <w:p w14:paraId="4DB25A76" w14:textId="48BA30E3" w:rsidR="004769DC" w:rsidRPr="00AE7877" w:rsidRDefault="004677DF" w:rsidP="00001936">
      <w:pPr>
        <w:pStyle w:val="Subtitle"/>
        <w:pBdr>
          <w:bottom w:val="none" w:sz="0" w:space="0" w:color="auto"/>
        </w:pBdr>
        <w:rPr>
          <w:b w:val="0"/>
          <w:bCs w:val="0"/>
          <w:color w:val="auto"/>
        </w:rPr>
      </w:pPr>
      <w:hyperlink r:id="rId58" w:history="1">
        <w:r w:rsidRPr="00AE7877">
          <w:rPr>
            <w:rStyle w:val="Hyperlink"/>
            <w:b w:val="0"/>
            <w:bCs w:val="0"/>
          </w:rPr>
          <w:t>ISO 10015:2019</w:t>
        </w:r>
      </w:hyperlink>
      <w:r w:rsidRPr="00AE7877">
        <w:rPr>
          <w:b w:val="0"/>
          <w:bCs w:val="0"/>
        </w:rPr>
        <w:t xml:space="preserve"> </w:t>
      </w:r>
      <w:r w:rsidR="00001936" w:rsidRPr="00AE7877">
        <w:rPr>
          <w:b w:val="0"/>
          <w:bCs w:val="0"/>
          <w:color w:val="auto"/>
        </w:rPr>
        <w:t xml:space="preserve">- </w:t>
      </w:r>
      <w:r w:rsidRPr="00AE7877">
        <w:rPr>
          <w:b w:val="0"/>
          <w:bCs w:val="0"/>
          <w:color w:val="auto"/>
        </w:rPr>
        <w:t>Guidelines for competence management and people development</w:t>
      </w:r>
    </w:p>
    <w:p w14:paraId="18B6C5C3" w14:textId="77777777" w:rsidR="004677DF" w:rsidRPr="00AE7877" w:rsidRDefault="004677DF" w:rsidP="005A4807">
      <w:pPr>
        <w:spacing w:after="0" w:line="276" w:lineRule="auto"/>
        <w:ind w:left="29"/>
        <w:rPr>
          <w:rFonts w:ascii="Arial" w:hAnsi="Arial" w:cs="Arial"/>
          <w:sz w:val="28"/>
          <w:szCs w:val="28"/>
        </w:rPr>
      </w:pPr>
    </w:p>
    <w:p w14:paraId="65D1B088" w14:textId="44B22D37" w:rsidR="0035454D" w:rsidRPr="0035454D" w:rsidRDefault="0035454D" w:rsidP="0092064A">
      <w:pPr>
        <w:spacing w:after="0" w:line="276" w:lineRule="auto"/>
        <w:ind w:left="29"/>
        <w:rPr>
          <w:rFonts w:ascii="Arial" w:hAnsi="Arial" w:cs="Arial"/>
          <w:b/>
          <w:bCs/>
          <w:sz w:val="28"/>
          <w:szCs w:val="28"/>
        </w:rPr>
      </w:pPr>
      <w:r>
        <w:rPr>
          <w:rFonts w:ascii="Arial" w:hAnsi="Arial" w:cs="Arial"/>
          <w:b/>
          <w:bCs/>
          <w:sz w:val="28"/>
          <w:szCs w:val="28"/>
        </w:rPr>
        <w:t>Transferrable Skills</w:t>
      </w:r>
    </w:p>
    <w:p w14:paraId="1C05CC95" w14:textId="19F4F7C3" w:rsidR="006C566D" w:rsidRDefault="00E265FA" w:rsidP="0092064A">
      <w:pPr>
        <w:spacing w:after="0" w:line="276" w:lineRule="auto"/>
        <w:ind w:left="29"/>
        <w:rPr>
          <w:rFonts w:ascii="Arial" w:hAnsi="Arial" w:cs="Arial"/>
          <w:sz w:val="28"/>
          <w:szCs w:val="28"/>
        </w:rPr>
      </w:pPr>
      <w:r w:rsidRPr="00AE7877">
        <w:rPr>
          <w:rFonts w:ascii="Arial" w:hAnsi="Arial" w:cs="Arial"/>
          <w:sz w:val="28"/>
          <w:szCs w:val="28"/>
        </w:rPr>
        <w:t>To gain the maximum impact from use of community benefit requirements, it is important to</w:t>
      </w:r>
      <w:r w:rsidR="00C041B1" w:rsidRPr="00AE7877">
        <w:rPr>
          <w:rFonts w:ascii="Arial" w:hAnsi="Arial" w:cs="Arial"/>
          <w:sz w:val="28"/>
          <w:szCs w:val="28"/>
        </w:rPr>
        <w:t xml:space="preserve"> seek recognised </w:t>
      </w:r>
      <w:r w:rsidR="005C1778" w:rsidRPr="00AE7877">
        <w:rPr>
          <w:rFonts w:ascii="Arial" w:hAnsi="Arial" w:cs="Arial"/>
          <w:sz w:val="28"/>
          <w:szCs w:val="28"/>
        </w:rPr>
        <w:t>qualifications</w:t>
      </w:r>
      <w:r w:rsidRPr="00AE7877">
        <w:rPr>
          <w:rFonts w:ascii="Arial" w:hAnsi="Arial" w:cs="Arial"/>
          <w:sz w:val="28"/>
          <w:szCs w:val="28"/>
        </w:rPr>
        <w:t xml:space="preserve">. </w:t>
      </w:r>
      <w:hyperlink r:id="rId59" w:history="1">
        <w:r w:rsidR="004677DF" w:rsidRPr="00AE7877">
          <w:rPr>
            <w:rStyle w:val="Hyperlink"/>
            <w:rFonts w:ascii="Arial" w:hAnsi="Arial" w:cs="Arial"/>
            <w:sz w:val="28"/>
            <w:szCs w:val="28"/>
          </w:rPr>
          <w:t>Scottish Vocational Qualifications</w:t>
        </w:r>
      </w:hyperlink>
      <w:r w:rsidR="00001936" w:rsidRPr="00AE7877">
        <w:rPr>
          <w:rFonts w:ascii="Arial" w:hAnsi="Arial" w:cs="Arial"/>
          <w:sz w:val="28"/>
          <w:szCs w:val="28"/>
        </w:rPr>
        <w:t xml:space="preserve"> </w:t>
      </w:r>
      <w:r w:rsidR="00C041B1" w:rsidRPr="00AE7877">
        <w:rPr>
          <w:rFonts w:ascii="Arial" w:hAnsi="Arial" w:cs="Arial"/>
          <w:sz w:val="28"/>
          <w:szCs w:val="28"/>
        </w:rPr>
        <w:t xml:space="preserve">or equivalent may be required. </w:t>
      </w:r>
    </w:p>
    <w:p w14:paraId="27C5AF53" w14:textId="77777777" w:rsidR="006C566D" w:rsidRDefault="006C566D" w:rsidP="0092064A">
      <w:pPr>
        <w:spacing w:after="0" w:line="276" w:lineRule="auto"/>
        <w:ind w:left="29"/>
        <w:rPr>
          <w:rFonts w:ascii="Arial" w:hAnsi="Arial" w:cs="Arial"/>
          <w:sz w:val="28"/>
          <w:szCs w:val="28"/>
        </w:rPr>
      </w:pPr>
    </w:p>
    <w:p w14:paraId="3477F736" w14:textId="25862EFF" w:rsidR="008B63C3" w:rsidRPr="00AE7877" w:rsidRDefault="00C041B1" w:rsidP="0092064A">
      <w:pPr>
        <w:spacing w:after="0" w:line="276" w:lineRule="auto"/>
        <w:ind w:left="29"/>
        <w:rPr>
          <w:b/>
          <w:bCs/>
          <w:sz w:val="28"/>
          <w:szCs w:val="28"/>
        </w:rPr>
      </w:pPr>
      <w:r w:rsidRPr="00AE7877">
        <w:rPr>
          <w:rFonts w:ascii="Arial" w:hAnsi="Arial" w:cs="Arial"/>
          <w:sz w:val="28"/>
          <w:szCs w:val="28"/>
        </w:rPr>
        <w:t>Relevant SVQ</w:t>
      </w:r>
      <w:r w:rsidR="005C1778" w:rsidRPr="00AE7877">
        <w:rPr>
          <w:rFonts w:ascii="Arial" w:hAnsi="Arial" w:cs="Arial"/>
          <w:sz w:val="28"/>
          <w:szCs w:val="28"/>
        </w:rPr>
        <w:t>s</w:t>
      </w:r>
      <w:r w:rsidRPr="00AE7877">
        <w:rPr>
          <w:rFonts w:ascii="Arial" w:hAnsi="Arial" w:cs="Arial"/>
          <w:sz w:val="28"/>
          <w:szCs w:val="28"/>
        </w:rPr>
        <w:t xml:space="preserve"> include:</w:t>
      </w:r>
    </w:p>
    <w:p w14:paraId="3570B3AF" w14:textId="5A0A509D" w:rsidR="008B63C3" w:rsidRPr="00AE7877" w:rsidRDefault="004677DF" w:rsidP="005E358E">
      <w:pPr>
        <w:pStyle w:val="Subtitle"/>
        <w:pBdr>
          <w:bottom w:val="none" w:sz="0" w:space="0" w:color="auto"/>
        </w:pBdr>
        <w:jc w:val="left"/>
        <w:rPr>
          <w:rStyle w:val="Hyperlink"/>
          <w:b w:val="0"/>
          <w:bCs w:val="0"/>
        </w:rPr>
      </w:pPr>
      <w:hyperlink r:id="rId60" w:history="1">
        <w:r w:rsidRPr="00AE7877">
          <w:rPr>
            <w:rStyle w:val="Hyperlink"/>
            <w:b w:val="0"/>
            <w:bCs w:val="0"/>
          </w:rPr>
          <w:t>Facilities Management</w:t>
        </w:r>
      </w:hyperlink>
    </w:p>
    <w:p w14:paraId="74B3D9A0" w14:textId="4B274D19" w:rsidR="008B63C3" w:rsidRPr="00AE7877" w:rsidRDefault="004677DF" w:rsidP="005E358E">
      <w:pPr>
        <w:pStyle w:val="Subtitle"/>
        <w:pBdr>
          <w:bottom w:val="none" w:sz="0" w:space="0" w:color="auto"/>
        </w:pBdr>
        <w:jc w:val="left"/>
        <w:rPr>
          <w:rStyle w:val="Hyperlink"/>
          <w:b w:val="0"/>
          <w:bCs w:val="0"/>
        </w:rPr>
      </w:pPr>
      <w:hyperlink r:id="rId61" w:history="1">
        <w:r w:rsidRPr="00AE7877">
          <w:rPr>
            <w:rStyle w:val="Hyperlink"/>
            <w:b w:val="0"/>
            <w:bCs w:val="0"/>
          </w:rPr>
          <w:t>Cleaning and Support Services</w:t>
        </w:r>
      </w:hyperlink>
    </w:p>
    <w:p w14:paraId="5E46D743" w14:textId="14EB476D" w:rsidR="004677DF" w:rsidRPr="00AE7877" w:rsidRDefault="0058267D" w:rsidP="005A4807">
      <w:pPr>
        <w:spacing w:after="0" w:line="276" w:lineRule="auto"/>
        <w:ind w:left="29"/>
        <w:rPr>
          <w:rFonts w:ascii="Arial" w:hAnsi="Arial" w:cs="Arial"/>
          <w:sz w:val="28"/>
          <w:szCs w:val="28"/>
        </w:rPr>
      </w:pPr>
      <w:hyperlink r:id="rId62" w:history="1">
        <w:r w:rsidRPr="00AE7877">
          <w:rPr>
            <w:rStyle w:val="SubtitleChar"/>
            <w:b w:val="0"/>
            <w:bCs w:val="0"/>
            <w:u w:val="single"/>
          </w:rPr>
          <w:t>Skills for Work</w:t>
        </w:r>
      </w:hyperlink>
      <w:r w:rsidRPr="00AE7877">
        <w:rPr>
          <w:rFonts w:ascii="Arial" w:hAnsi="Arial" w:cs="Arial"/>
          <w:sz w:val="28"/>
          <w:szCs w:val="28"/>
        </w:rPr>
        <w:t xml:space="preserve"> </w:t>
      </w:r>
      <w:r w:rsidR="00001936" w:rsidRPr="00AE7877">
        <w:rPr>
          <w:rFonts w:ascii="Arial" w:hAnsi="Arial" w:cs="Arial"/>
          <w:sz w:val="28"/>
          <w:szCs w:val="28"/>
        </w:rPr>
        <w:t xml:space="preserve">- </w:t>
      </w:r>
      <w:r w:rsidRPr="00AE7877">
        <w:rPr>
          <w:rFonts w:ascii="Arial" w:hAnsi="Arial" w:cs="Arial"/>
          <w:sz w:val="28"/>
          <w:szCs w:val="28"/>
        </w:rPr>
        <w:t xml:space="preserve">areas such as </w:t>
      </w:r>
      <w:r w:rsidR="00E6130A" w:rsidRPr="00AE7877">
        <w:rPr>
          <w:rFonts w:ascii="Arial" w:hAnsi="Arial" w:cs="Arial"/>
          <w:sz w:val="28"/>
          <w:szCs w:val="28"/>
        </w:rPr>
        <w:t>Building Services Engineering</w:t>
      </w:r>
      <w:r w:rsidR="004677DF" w:rsidRPr="00AE7877">
        <w:rPr>
          <w:rFonts w:ascii="Arial" w:hAnsi="Arial" w:cs="Arial"/>
          <w:sz w:val="28"/>
          <w:szCs w:val="28"/>
        </w:rPr>
        <w:t xml:space="preserve">, </w:t>
      </w:r>
      <w:r w:rsidR="00E6130A" w:rsidRPr="00AE7877">
        <w:rPr>
          <w:rFonts w:ascii="Arial" w:hAnsi="Arial" w:cs="Arial"/>
          <w:sz w:val="28"/>
          <w:szCs w:val="28"/>
        </w:rPr>
        <w:t>Automotive Skills</w:t>
      </w:r>
    </w:p>
    <w:p w14:paraId="42343BAA" w14:textId="1D5D7CCD" w:rsidR="004769DC" w:rsidRPr="00AE7877" w:rsidRDefault="004769DC" w:rsidP="005A4807">
      <w:pPr>
        <w:spacing w:after="0" w:line="276" w:lineRule="auto"/>
        <w:ind w:left="29"/>
        <w:rPr>
          <w:rFonts w:ascii="Arial" w:hAnsi="Arial" w:cs="Arial"/>
          <w:sz w:val="28"/>
          <w:szCs w:val="28"/>
        </w:rPr>
      </w:pPr>
    </w:p>
    <w:p w14:paraId="0E849A90" w14:textId="6070A235" w:rsidR="00C7512B" w:rsidRPr="00AE7877" w:rsidRDefault="00C7512B" w:rsidP="00C7512B">
      <w:pPr>
        <w:shd w:val="clear" w:color="auto" w:fill="FFFFFF"/>
        <w:spacing w:after="0" w:line="276" w:lineRule="auto"/>
        <w:rPr>
          <w:rFonts w:ascii="Arial" w:eastAsia="Times New Roman" w:hAnsi="Arial" w:cs="Arial"/>
          <w:color w:val="333333"/>
          <w:sz w:val="28"/>
          <w:szCs w:val="28"/>
          <w:lang w:eastAsia="en-GB"/>
        </w:rPr>
      </w:pPr>
      <w:r w:rsidRPr="00AE7877">
        <w:rPr>
          <w:rFonts w:ascii="Arial" w:eastAsia="Times New Roman" w:hAnsi="Arial" w:cs="Arial"/>
          <w:color w:val="333333"/>
          <w:sz w:val="28"/>
          <w:szCs w:val="28"/>
          <w:lang w:eastAsia="en-GB"/>
        </w:rPr>
        <w:t xml:space="preserve">See the </w:t>
      </w:r>
      <w:hyperlink w:anchor="Anspec" w:history="1">
        <w:r w:rsidRPr="00AE7877">
          <w:rPr>
            <w:rStyle w:val="Hyperlink"/>
            <w:rFonts w:ascii="Arial" w:hAnsi="Arial" w:cs="Arial"/>
            <w:sz w:val="28"/>
            <w:szCs w:val="28"/>
          </w:rPr>
          <w:t>Annex</w:t>
        </w:r>
      </w:hyperlink>
      <w:r w:rsidRPr="00AE7877">
        <w:rPr>
          <w:rFonts w:ascii="Arial" w:eastAsia="Times New Roman" w:hAnsi="Arial" w:cs="Arial"/>
          <w:color w:val="347AB7"/>
          <w:sz w:val="28"/>
          <w:szCs w:val="28"/>
          <w:u w:val="single"/>
          <w:lang w:eastAsia="en-GB"/>
        </w:rPr>
        <w:t xml:space="preserve"> </w:t>
      </w:r>
      <w:r w:rsidRPr="00AE7877">
        <w:rPr>
          <w:rFonts w:ascii="Arial" w:eastAsia="Times New Roman" w:hAnsi="Arial" w:cs="Arial"/>
          <w:color w:val="333333"/>
          <w:sz w:val="28"/>
          <w:szCs w:val="28"/>
          <w:lang w:eastAsia="en-GB"/>
        </w:rPr>
        <w:t>for examples.</w:t>
      </w:r>
    </w:p>
    <w:p w14:paraId="09CE3437" w14:textId="77777777" w:rsidR="00924438" w:rsidRPr="00AE7877" w:rsidRDefault="00924438" w:rsidP="005A4807">
      <w:pPr>
        <w:pStyle w:val="NormalWeb"/>
        <w:shd w:val="clear" w:color="auto" w:fill="FFFFFF"/>
        <w:spacing w:before="0" w:beforeAutospacing="0" w:after="0" w:afterAutospacing="0" w:line="276" w:lineRule="auto"/>
        <w:rPr>
          <w:rFonts w:ascii="Arial" w:hAnsi="Arial" w:cs="Arial"/>
          <w:color w:val="333333"/>
          <w:sz w:val="28"/>
          <w:szCs w:val="28"/>
        </w:rPr>
      </w:pPr>
    </w:p>
    <w:p w14:paraId="222144C2" w14:textId="77777777" w:rsidR="00924438" w:rsidRPr="00AE7877" w:rsidRDefault="00924438" w:rsidP="005E358E">
      <w:pPr>
        <w:pStyle w:val="Title"/>
        <w:rPr>
          <w:rFonts w:ascii="Arial" w:hAnsi="Arial" w:cs="Arial"/>
          <w:b/>
          <w:bCs/>
          <w:sz w:val="28"/>
          <w:szCs w:val="28"/>
        </w:rPr>
      </w:pPr>
      <w:r w:rsidRPr="00AE7877">
        <w:rPr>
          <w:rFonts w:ascii="Arial" w:hAnsi="Arial" w:cs="Arial"/>
          <w:b/>
          <w:bCs/>
          <w:sz w:val="28"/>
          <w:szCs w:val="28"/>
        </w:rPr>
        <w:t>Knowledge Checklist</w:t>
      </w:r>
    </w:p>
    <w:p w14:paraId="4AB924EE" w14:textId="074022BA" w:rsidR="00924438" w:rsidRPr="00AE7877" w:rsidRDefault="00924438" w:rsidP="005E358E">
      <w:pPr>
        <w:pStyle w:val="NormalWeb"/>
        <w:numPr>
          <w:ilvl w:val="0"/>
          <w:numId w:val="99"/>
        </w:numPr>
        <w:shd w:val="clear" w:color="auto" w:fill="FFFFFF"/>
        <w:spacing w:before="0" w:beforeAutospacing="0" w:after="0" w:afterAutospacing="0" w:line="276" w:lineRule="auto"/>
        <w:rPr>
          <w:rFonts w:ascii="Arial" w:hAnsi="Arial" w:cs="Arial"/>
          <w:color w:val="333333"/>
          <w:sz w:val="28"/>
          <w:szCs w:val="28"/>
        </w:rPr>
      </w:pPr>
      <w:r w:rsidRPr="00AE7877">
        <w:rPr>
          <w:rFonts w:ascii="Arial" w:hAnsi="Arial" w:cs="Arial"/>
          <w:color w:val="333333"/>
          <w:sz w:val="28"/>
          <w:szCs w:val="28"/>
        </w:rPr>
        <w:t xml:space="preserve">Include </w:t>
      </w:r>
      <w:r w:rsidR="005E358E" w:rsidRPr="00AE7877">
        <w:rPr>
          <w:rFonts w:ascii="Arial" w:hAnsi="Arial" w:cs="Arial"/>
          <w:color w:val="333333"/>
          <w:sz w:val="28"/>
          <w:szCs w:val="28"/>
        </w:rPr>
        <w:t>relevant</w:t>
      </w:r>
      <w:r w:rsidR="0092064A" w:rsidRPr="00AE7877">
        <w:rPr>
          <w:rFonts w:ascii="Arial" w:hAnsi="Arial" w:cs="Arial"/>
          <w:color w:val="333333"/>
          <w:sz w:val="28"/>
          <w:szCs w:val="28"/>
        </w:rPr>
        <w:t>, and where possible, accredited</w:t>
      </w:r>
      <w:r w:rsidR="005E358E" w:rsidRPr="00AE7877">
        <w:rPr>
          <w:rFonts w:ascii="Arial" w:hAnsi="Arial" w:cs="Arial"/>
          <w:color w:val="333333"/>
          <w:sz w:val="28"/>
          <w:szCs w:val="28"/>
        </w:rPr>
        <w:t xml:space="preserve"> employment skills and training</w:t>
      </w:r>
      <w:r w:rsidRPr="00AE7877">
        <w:rPr>
          <w:rFonts w:ascii="Arial" w:hAnsi="Arial" w:cs="Arial"/>
          <w:color w:val="333333"/>
          <w:sz w:val="28"/>
          <w:szCs w:val="28"/>
        </w:rPr>
        <w:t xml:space="preserve"> </w:t>
      </w:r>
      <w:r w:rsidR="00C7512B" w:rsidRPr="00AE7877">
        <w:rPr>
          <w:rFonts w:ascii="Arial" w:hAnsi="Arial" w:cs="Arial"/>
          <w:color w:val="333333"/>
          <w:sz w:val="28"/>
          <w:szCs w:val="28"/>
        </w:rPr>
        <w:t>requirements</w:t>
      </w:r>
    </w:p>
    <w:p w14:paraId="3BCAABEF" w14:textId="4CA4FC6D" w:rsidR="00924438" w:rsidRPr="00AE7877" w:rsidRDefault="00924438" w:rsidP="005E358E">
      <w:pPr>
        <w:pStyle w:val="NormalWeb"/>
        <w:numPr>
          <w:ilvl w:val="0"/>
          <w:numId w:val="99"/>
        </w:numPr>
        <w:shd w:val="clear" w:color="auto" w:fill="FFFFFF"/>
        <w:spacing w:before="0" w:beforeAutospacing="0" w:after="0" w:afterAutospacing="0" w:line="276" w:lineRule="auto"/>
        <w:rPr>
          <w:rFonts w:ascii="Arial" w:hAnsi="Arial" w:cs="Arial"/>
          <w:color w:val="333333"/>
          <w:sz w:val="28"/>
          <w:szCs w:val="28"/>
        </w:rPr>
      </w:pPr>
      <w:r w:rsidRPr="00AE7877">
        <w:rPr>
          <w:rFonts w:ascii="Arial" w:hAnsi="Arial" w:cs="Arial"/>
          <w:color w:val="333333"/>
          <w:sz w:val="28"/>
          <w:szCs w:val="28"/>
        </w:rPr>
        <w:t xml:space="preserve">Use fair and proportionate criteria </w:t>
      </w:r>
    </w:p>
    <w:p w14:paraId="3E52CCE1" w14:textId="77777777" w:rsidR="00924438" w:rsidRPr="00AE7877" w:rsidRDefault="00924438" w:rsidP="005A4807">
      <w:pPr>
        <w:spacing w:after="0" w:line="276" w:lineRule="auto"/>
        <w:rPr>
          <w:sz w:val="28"/>
          <w:szCs w:val="28"/>
          <w:lang w:eastAsia="en-GB"/>
        </w:rPr>
      </w:pPr>
    </w:p>
    <w:p w14:paraId="3BEFF00E" w14:textId="77777777" w:rsidR="004769DC" w:rsidRPr="00AE7877" w:rsidRDefault="004769DC" w:rsidP="005A4807">
      <w:pPr>
        <w:pStyle w:val="Heading1"/>
        <w:pBdr>
          <w:bottom w:val="none" w:sz="0" w:space="0" w:color="auto"/>
        </w:pBdr>
        <w:spacing w:after="0" w:line="276" w:lineRule="auto"/>
      </w:pPr>
      <w:bookmarkStart w:id="20" w:name="_Evaluation_and_Award"/>
      <w:bookmarkStart w:id="21" w:name="_Toc206072625"/>
      <w:bookmarkEnd w:id="20"/>
      <w:r w:rsidRPr="00AE7877">
        <w:t>Evaluation and Award</w:t>
      </w:r>
      <w:bookmarkEnd w:id="21"/>
      <w:r w:rsidRPr="00AE7877">
        <w:t xml:space="preserve"> </w:t>
      </w:r>
    </w:p>
    <w:p w14:paraId="39B5E807" w14:textId="77777777" w:rsidR="00E6130A" w:rsidRPr="00AE7877" w:rsidRDefault="00E6130A" w:rsidP="005A4807">
      <w:pPr>
        <w:pStyle w:val="NormalWeb"/>
        <w:shd w:val="clear" w:color="auto" w:fill="FFFFFF"/>
        <w:spacing w:before="0" w:beforeAutospacing="0" w:after="0" w:afterAutospacing="0" w:line="276" w:lineRule="auto"/>
        <w:rPr>
          <w:rFonts w:ascii="Arial" w:hAnsi="Arial" w:cs="Arial"/>
          <w:sz w:val="28"/>
          <w:szCs w:val="28"/>
          <w:shd w:val="clear" w:color="auto" w:fill="FFFFFF"/>
        </w:rPr>
      </w:pPr>
      <w:r w:rsidRPr="00AE7877">
        <w:rPr>
          <w:rFonts w:ascii="Arial" w:hAnsi="Arial" w:cs="Arial"/>
          <w:sz w:val="28"/>
          <w:szCs w:val="28"/>
          <w:shd w:val="clear" w:color="auto" w:fill="FFFFFF"/>
        </w:rPr>
        <w:t>The scoring methodology, weightings and contract award criteria must be clearly defined in the procurement documents to ensure transparency of the process and a common understanding by all bidders of how tender responses will be evaluated and scored. They must be proportionate to the works, supplies or services that are the subject-matter of the contract.</w:t>
      </w:r>
    </w:p>
    <w:p w14:paraId="053EDFB9" w14:textId="77777777" w:rsidR="00E6130A" w:rsidRPr="00AE7877" w:rsidRDefault="00E6130A" w:rsidP="005A4807">
      <w:pPr>
        <w:pStyle w:val="NormalWeb"/>
        <w:shd w:val="clear" w:color="auto" w:fill="FFFFFF"/>
        <w:spacing w:before="0" w:beforeAutospacing="0" w:after="0" w:afterAutospacing="0" w:line="276" w:lineRule="auto"/>
        <w:rPr>
          <w:rFonts w:ascii="Arial" w:hAnsi="Arial" w:cs="Arial"/>
          <w:sz w:val="28"/>
          <w:szCs w:val="28"/>
        </w:rPr>
      </w:pPr>
    </w:p>
    <w:p w14:paraId="12932D6A" w14:textId="1EB15A7A" w:rsidR="00E6130A" w:rsidRPr="00AE7877" w:rsidRDefault="00E6130A" w:rsidP="005A4807">
      <w:pPr>
        <w:pStyle w:val="NormalWeb"/>
        <w:shd w:val="clear" w:color="auto" w:fill="FFFFFF"/>
        <w:spacing w:before="0" w:beforeAutospacing="0" w:after="0" w:afterAutospacing="0" w:line="276" w:lineRule="auto"/>
        <w:rPr>
          <w:rFonts w:ascii="Arial" w:hAnsi="Arial" w:cs="Arial"/>
          <w:sz w:val="28"/>
          <w:szCs w:val="28"/>
          <w:shd w:val="clear" w:color="auto" w:fill="FFFFFF"/>
        </w:rPr>
      </w:pPr>
      <w:r w:rsidRPr="00AE7877">
        <w:rPr>
          <w:rFonts w:ascii="Arial" w:hAnsi="Arial" w:cs="Arial"/>
          <w:sz w:val="28"/>
          <w:szCs w:val="28"/>
        </w:rPr>
        <w:t>Criteria must</w:t>
      </w:r>
      <w:r w:rsidR="00FF58D4" w:rsidRPr="00AE7877">
        <w:rPr>
          <w:rFonts w:ascii="Arial" w:hAnsi="Arial" w:cs="Arial"/>
          <w:sz w:val="28"/>
          <w:szCs w:val="28"/>
        </w:rPr>
        <w:t xml:space="preserve"> </w:t>
      </w:r>
      <w:r w:rsidRPr="00AE7877">
        <w:rPr>
          <w:rFonts w:ascii="Arial" w:hAnsi="Arial" w:cs="Arial"/>
          <w:sz w:val="28"/>
          <w:szCs w:val="28"/>
          <w:shd w:val="clear" w:color="auto" w:fill="FFFFFF"/>
        </w:rPr>
        <w:t>allow objective comparison of tenders and not discriminate against or favour potential contractors. There </w:t>
      </w:r>
      <w:r w:rsidRPr="00AE7877">
        <w:rPr>
          <w:rFonts w:ascii="Arial" w:hAnsi="Arial" w:cs="Arial"/>
          <w:sz w:val="28"/>
          <w:szCs w:val="28"/>
        </w:rPr>
        <w:t>must be a clear methodology to evaluate responses, and </w:t>
      </w:r>
      <w:r w:rsidRPr="00AE7877">
        <w:rPr>
          <w:rFonts w:ascii="Arial" w:hAnsi="Arial" w:cs="Arial"/>
          <w:sz w:val="28"/>
          <w:szCs w:val="28"/>
          <w:shd w:val="clear" w:color="auto" w:fill="FFFFFF"/>
        </w:rPr>
        <w:t>the evaluation panel should be provided with appropriate guidance in advance on how to evaluate and score tender responses.</w:t>
      </w:r>
    </w:p>
    <w:p w14:paraId="0BD177AC" w14:textId="77777777" w:rsidR="00E6130A" w:rsidRPr="00AE7877" w:rsidRDefault="00E6130A" w:rsidP="005A4807">
      <w:pPr>
        <w:pStyle w:val="NormalWeb"/>
        <w:shd w:val="clear" w:color="auto" w:fill="FFFFFF"/>
        <w:spacing w:before="0" w:beforeAutospacing="0" w:after="0" w:afterAutospacing="0" w:line="276" w:lineRule="auto"/>
        <w:rPr>
          <w:rFonts w:ascii="Arial" w:hAnsi="Arial" w:cs="Arial"/>
          <w:sz w:val="28"/>
          <w:szCs w:val="28"/>
        </w:rPr>
      </w:pPr>
    </w:p>
    <w:p w14:paraId="3341E46B" w14:textId="77777777" w:rsidR="00E6130A" w:rsidRPr="00AE7877" w:rsidRDefault="00E6130A" w:rsidP="005A4807">
      <w:pPr>
        <w:pStyle w:val="NormalWeb"/>
        <w:shd w:val="clear" w:color="auto" w:fill="FFFFFF"/>
        <w:spacing w:before="0" w:beforeAutospacing="0" w:after="0" w:afterAutospacing="0" w:line="276" w:lineRule="auto"/>
        <w:rPr>
          <w:rFonts w:ascii="Arial" w:hAnsi="Arial" w:cs="Arial"/>
          <w:sz w:val="28"/>
          <w:szCs w:val="28"/>
          <w:shd w:val="clear" w:color="auto" w:fill="FFFFFF"/>
        </w:rPr>
      </w:pPr>
      <w:r w:rsidRPr="00AE7877">
        <w:rPr>
          <w:rFonts w:ascii="Arial" w:hAnsi="Arial" w:cs="Arial"/>
          <w:sz w:val="28"/>
          <w:szCs w:val="28"/>
          <w:shd w:val="clear" w:color="auto" w:fill="FFFFFF"/>
        </w:rPr>
        <w:t>An outcome / performance-based specification can be more challenging for evaluators. An ideal response should be understood, based on intended outcomes agreed by relevant stakeholders including within a user intelligence group, where relevant.</w:t>
      </w:r>
    </w:p>
    <w:p w14:paraId="4F3044F1" w14:textId="77777777" w:rsidR="00E6130A" w:rsidRPr="00AE7877" w:rsidRDefault="00E6130A" w:rsidP="005A4807">
      <w:pPr>
        <w:pStyle w:val="NormalWeb"/>
        <w:shd w:val="clear" w:color="auto" w:fill="FFFFFF"/>
        <w:spacing w:before="0" w:beforeAutospacing="0" w:after="0" w:afterAutospacing="0" w:line="276" w:lineRule="auto"/>
        <w:rPr>
          <w:rFonts w:ascii="Arial" w:hAnsi="Arial" w:cs="Arial"/>
          <w:sz w:val="28"/>
          <w:szCs w:val="28"/>
        </w:rPr>
      </w:pPr>
    </w:p>
    <w:p w14:paraId="6161C98E" w14:textId="69DA4FF9" w:rsidR="005A0BC4" w:rsidRPr="00AE7877" w:rsidRDefault="004769DC" w:rsidP="005A4807">
      <w:pPr>
        <w:spacing w:after="0" w:line="276" w:lineRule="auto"/>
        <w:textAlignment w:val="baseline"/>
        <w:rPr>
          <w:rFonts w:ascii="Arial" w:eastAsia="Times New Roman" w:hAnsi="Arial" w:cs="Arial"/>
          <w:color w:val="000000" w:themeColor="text1"/>
          <w:sz w:val="28"/>
          <w:szCs w:val="28"/>
          <w:lang w:eastAsia="en-GB"/>
        </w:rPr>
      </w:pPr>
      <w:r w:rsidRPr="00AE7877">
        <w:rPr>
          <w:rFonts w:ascii="Arial" w:eastAsia="Times New Roman" w:hAnsi="Arial" w:cs="Arial"/>
          <w:color w:val="000000" w:themeColor="text1"/>
          <w:sz w:val="28"/>
          <w:szCs w:val="28"/>
          <w:lang w:eastAsia="en-GB"/>
        </w:rPr>
        <w:t>For example, evaluation of a bidder’s approach to meeting skills and training requirement</w:t>
      </w:r>
      <w:r w:rsidR="005A0BC4" w:rsidRPr="00AE7877">
        <w:rPr>
          <w:rFonts w:ascii="Arial" w:eastAsia="Times New Roman" w:hAnsi="Arial" w:cs="Arial"/>
          <w:color w:val="000000" w:themeColor="text1"/>
          <w:sz w:val="28"/>
          <w:szCs w:val="28"/>
          <w:lang w:eastAsia="en-GB"/>
        </w:rPr>
        <w:t>s</w:t>
      </w:r>
      <w:r w:rsidRPr="00AE7877">
        <w:rPr>
          <w:rFonts w:ascii="Arial" w:eastAsia="Times New Roman" w:hAnsi="Arial" w:cs="Arial"/>
          <w:color w:val="000000" w:themeColor="text1"/>
          <w:sz w:val="28"/>
          <w:szCs w:val="28"/>
          <w:lang w:eastAsia="en-GB"/>
        </w:rPr>
        <w:t xml:space="preserve"> so that it is clear whether they demonstrate an understanding of how to achieve the required outcomes.</w:t>
      </w:r>
    </w:p>
    <w:p w14:paraId="1D2D8A5F" w14:textId="77777777" w:rsidR="005A0BC4" w:rsidRPr="00AE7877" w:rsidRDefault="005A0BC4" w:rsidP="005A4807">
      <w:pPr>
        <w:spacing w:after="0" w:line="276" w:lineRule="auto"/>
        <w:textAlignment w:val="baseline"/>
        <w:rPr>
          <w:rFonts w:ascii="Arial" w:eastAsia="Times New Roman" w:hAnsi="Arial" w:cs="Arial"/>
          <w:color w:val="000000" w:themeColor="text1"/>
          <w:sz w:val="28"/>
          <w:szCs w:val="28"/>
          <w:lang w:eastAsia="en-GB"/>
        </w:rPr>
      </w:pPr>
    </w:p>
    <w:p w14:paraId="75F14477" w14:textId="49C5EFD3" w:rsidR="008577B8" w:rsidRPr="00AE7877" w:rsidRDefault="008577B8" w:rsidP="005A4807">
      <w:pPr>
        <w:spacing w:after="0" w:line="276" w:lineRule="auto"/>
        <w:textAlignment w:val="baseline"/>
        <w:rPr>
          <w:rFonts w:ascii="Arial" w:eastAsia="Times New Roman" w:hAnsi="Arial" w:cs="Arial"/>
          <w:sz w:val="28"/>
          <w:szCs w:val="28"/>
          <w:lang w:eastAsia="en-GB"/>
        </w:rPr>
      </w:pPr>
      <w:r w:rsidRPr="00AE7877">
        <w:rPr>
          <w:rFonts w:ascii="Arial" w:hAnsi="Arial" w:cs="Arial"/>
          <w:sz w:val="28"/>
          <w:szCs w:val="28"/>
          <w:shd w:val="clear" w:color="auto" w:fill="FFFFFF"/>
        </w:rPr>
        <w:t>As well as being involved in developing relevant requirements for a procurement</w:t>
      </w:r>
      <w:r w:rsidR="008B63C3" w:rsidRPr="00AE7877">
        <w:rPr>
          <w:rFonts w:ascii="Arial" w:hAnsi="Arial" w:cs="Arial"/>
          <w:sz w:val="28"/>
          <w:szCs w:val="28"/>
          <w:shd w:val="clear" w:color="auto" w:fill="FFFFFF"/>
        </w:rPr>
        <w:t xml:space="preserve"> </w:t>
      </w:r>
      <w:r w:rsidR="004D5A32" w:rsidRPr="00AE7877">
        <w:rPr>
          <w:rFonts w:ascii="Arial" w:hAnsi="Arial" w:cs="Arial"/>
          <w:sz w:val="28"/>
          <w:szCs w:val="28"/>
          <w:shd w:val="clear" w:color="auto" w:fill="FFFFFF"/>
        </w:rPr>
        <w:t xml:space="preserve">for example, </w:t>
      </w:r>
      <w:r w:rsidR="004D5A32" w:rsidRPr="00AE7877">
        <w:rPr>
          <w:rFonts w:ascii="Arial" w:eastAsia="Times New Roman" w:hAnsi="Arial" w:cs="Arial"/>
          <w:color w:val="000000" w:themeColor="text1"/>
          <w:sz w:val="28"/>
          <w:szCs w:val="28"/>
          <w:lang w:eastAsia="en-GB"/>
        </w:rPr>
        <w:t>how bidders will deliver skills and training opportunities to new and</w:t>
      </w:r>
      <w:r w:rsidR="008B63C3" w:rsidRPr="00AE7877">
        <w:rPr>
          <w:rFonts w:ascii="Arial" w:eastAsia="Times New Roman" w:hAnsi="Arial" w:cs="Arial"/>
          <w:color w:val="000000" w:themeColor="text1"/>
          <w:sz w:val="28"/>
          <w:szCs w:val="28"/>
          <w:lang w:eastAsia="en-GB"/>
        </w:rPr>
        <w:t xml:space="preserve"> </w:t>
      </w:r>
      <w:r w:rsidR="004D5A32" w:rsidRPr="00AE7877">
        <w:rPr>
          <w:rFonts w:ascii="Arial" w:eastAsia="Times New Roman" w:hAnsi="Arial" w:cs="Arial"/>
          <w:color w:val="000000" w:themeColor="text1"/>
          <w:sz w:val="28"/>
          <w:szCs w:val="28"/>
          <w:lang w:eastAsia="en-GB"/>
        </w:rPr>
        <w:t>/</w:t>
      </w:r>
      <w:r w:rsidR="008B63C3" w:rsidRPr="00AE7877">
        <w:rPr>
          <w:rFonts w:ascii="Arial" w:eastAsia="Times New Roman" w:hAnsi="Arial" w:cs="Arial"/>
          <w:color w:val="000000" w:themeColor="text1"/>
          <w:sz w:val="28"/>
          <w:szCs w:val="28"/>
          <w:lang w:eastAsia="en-GB"/>
        </w:rPr>
        <w:t xml:space="preserve"> </w:t>
      </w:r>
      <w:r w:rsidR="004D5A32" w:rsidRPr="00AE7877">
        <w:rPr>
          <w:rFonts w:ascii="Arial" w:eastAsia="Times New Roman" w:hAnsi="Arial" w:cs="Arial"/>
          <w:color w:val="000000" w:themeColor="text1"/>
          <w:sz w:val="28"/>
          <w:szCs w:val="28"/>
          <w:lang w:eastAsia="en-GB"/>
        </w:rPr>
        <w:t>or existing staff,</w:t>
      </w:r>
      <w:r w:rsidR="004D5A32" w:rsidRPr="00AE7877">
        <w:rPr>
          <w:rFonts w:ascii="Arial" w:hAnsi="Arial" w:cs="Arial"/>
          <w:sz w:val="28"/>
          <w:szCs w:val="28"/>
          <w:shd w:val="clear" w:color="auto" w:fill="FFFFFF"/>
        </w:rPr>
        <w:t xml:space="preserve"> </w:t>
      </w:r>
      <w:r w:rsidRPr="00AE7877">
        <w:rPr>
          <w:rFonts w:ascii="Arial" w:hAnsi="Arial" w:cs="Arial"/>
          <w:sz w:val="28"/>
          <w:szCs w:val="28"/>
          <w:shd w:val="clear" w:color="auto" w:fill="FFFFFF"/>
        </w:rPr>
        <w:t xml:space="preserve">subject matter experts can provide valuable input when evaluating tender responses for </w:t>
      </w:r>
      <w:r w:rsidR="004D5A32" w:rsidRPr="00AE7877">
        <w:rPr>
          <w:rFonts w:ascii="Arial" w:eastAsia="Times New Roman" w:hAnsi="Arial" w:cs="Arial"/>
          <w:color w:val="000000" w:themeColor="text1"/>
          <w:sz w:val="28"/>
          <w:szCs w:val="28"/>
          <w:lang w:eastAsia="en-GB"/>
        </w:rPr>
        <w:t>such</w:t>
      </w:r>
      <w:r w:rsidRPr="00AE7877">
        <w:rPr>
          <w:rFonts w:ascii="Arial" w:eastAsia="Times New Roman" w:hAnsi="Arial" w:cs="Arial"/>
          <w:color w:val="000000" w:themeColor="text1"/>
          <w:sz w:val="28"/>
          <w:szCs w:val="28"/>
          <w:lang w:eastAsia="en-GB"/>
        </w:rPr>
        <w:t xml:space="preserve"> criteria, for </w:t>
      </w:r>
      <w:r w:rsidRPr="00AE7877">
        <w:rPr>
          <w:rFonts w:ascii="Arial" w:hAnsi="Arial" w:cs="Arial"/>
          <w:sz w:val="28"/>
          <w:szCs w:val="28"/>
          <w:shd w:val="clear" w:color="auto" w:fill="FFFFFF"/>
        </w:rPr>
        <w:t>example, human resources colleagues.</w:t>
      </w:r>
      <w:r w:rsidRPr="00AE7877" w:rsidDel="00E6130A">
        <w:rPr>
          <w:rFonts w:ascii="Arial" w:eastAsia="Times New Roman" w:hAnsi="Arial" w:cs="Arial"/>
          <w:sz w:val="28"/>
          <w:szCs w:val="28"/>
          <w:lang w:eastAsia="en-GB"/>
        </w:rPr>
        <w:t xml:space="preserve"> </w:t>
      </w:r>
    </w:p>
    <w:p w14:paraId="6B2DA95C" w14:textId="77777777" w:rsidR="008577B8" w:rsidRPr="00AE7877" w:rsidRDefault="008577B8" w:rsidP="005A4807">
      <w:pPr>
        <w:spacing w:after="0" w:line="276" w:lineRule="auto"/>
        <w:textAlignment w:val="baseline"/>
        <w:rPr>
          <w:rFonts w:ascii="Arial" w:eastAsia="Times New Roman" w:hAnsi="Arial" w:cs="Arial"/>
          <w:sz w:val="28"/>
          <w:szCs w:val="28"/>
          <w:lang w:eastAsia="en-GB"/>
        </w:rPr>
      </w:pPr>
    </w:p>
    <w:p w14:paraId="79C7C1CA" w14:textId="033746C8" w:rsidR="00C77017" w:rsidRPr="00AE7877" w:rsidRDefault="00C77017" w:rsidP="005A4807">
      <w:pPr>
        <w:pStyle w:val="NormalWeb"/>
        <w:shd w:val="clear" w:color="auto" w:fill="FFFFFF"/>
        <w:spacing w:before="0" w:beforeAutospacing="0" w:after="0" w:afterAutospacing="0" w:line="276" w:lineRule="auto"/>
        <w:rPr>
          <w:rFonts w:ascii="Arial" w:hAnsi="Arial" w:cs="Arial"/>
          <w:sz w:val="28"/>
          <w:szCs w:val="28"/>
        </w:rPr>
      </w:pPr>
      <w:r w:rsidRPr="00AE7877">
        <w:rPr>
          <w:rFonts w:ascii="Arial" w:hAnsi="Arial" w:cs="Arial"/>
          <w:sz w:val="28"/>
          <w:szCs w:val="28"/>
        </w:rPr>
        <w:t xml:space="preserve">Weightings should be determined on a case-by-case basis </w:t>
      </w:r>
      <w:r w:rsidR="004E043E" w:rsidRPr="00AE7877">
        <w:rPr>
          <w:rFonts w:ascii="Arial" w:hAnsi="Arial" w:cs="Arial"/>
          <w:color w:val="333333"/>
          <w:sz w:val="28"/>
          <w:szCs w:val="28"/>
        </w:rPr>
        <w:t xml:space="preserve">to ensure they are relevant and proportionate and to maximise the impact of </w:t>
      </w:r>
      <w:r w:rsidR="004E043E" w:rsidRPr="00AE7877">
        <w:rPr>
          <w:rFonts w:ascii="Arial" w:hAnsi="Arial" w:cs="Arial"/>
          <w:sz w:val="28"/>
          <w:szCs w:val="28"/>
        </w:rPr>
        <w:t>employment, skills and training outcomes</w:t>
      </w:r>
      <w:r w:rsidR="004E043E" w:rsidRPr="00AE7877">
        <w:rPr>
          <w:rFonts w:ascii="Arial" w:hAnsi="Arial" w:cs="Arial"/>
          <w:color w:val="333333"/>
          <w:sz w:val="28"/>
          <w:szCs w:val="28"/>
        </w:rPr>
        <w:t xml:space="preserve"> in the contract</w:t>
      </w:r>
      <w:r w:rsidRPr="00AE7877">
        <w:rPr>
          <w:rFonts w:ascii="Arial" w:hAnsi="Arial" w:cs="Arial"/>
          <w:sz w:val="28"/>
          <w:szCs w:val="28"/>
        </w:rPr>
        <w:t>. Guidance on evaluation of tenders is available in the </w:t>
      </w:r>
      <w:hyperlink r:id="rId63" w:history="1">
        <w:r w:rsidRPr="00AE7877">
          <w:rPr>
            <w:rStyle w:val="Hyperlink"/>
            <w:rFonts w:ascii="Arial" w:hAnsi="Arial" w:cs="Arial"/>
            <w:color w:val="auto"/>
            <w:sz w:val="28"/>
            <w:szCs w:val="28"/>
          </w:rPr>
          <w:t>Procurement Journey</w:t>
        </w:r>
      </w:hyperlink>
      <w:r w:rsidRPr="00AE7877">
        <w:rPr>
          <w:rFonts w:ascii="Arial" w:hAnsi="Arial" w:cs="Arial"/>
          <w:sz w:val="28"/>
          <w:szCs w:val="28"/>
        </w:rPr>
        <w:t>. </w:t>
      </w:r>
    </w:p>
    <w:p w14:paraId="7F6253BF" w14:textId="77777777" w:rsidR="00C77017" w:rsidRPr="00AE7877" w:rsidRDefault="00C77017" w:rsidP="005A4807">
      <w:pPr>
        <w:pStyle w:val="NormalWeb"/>
        <w:shd w:val="clear" w:color="auto" w:fill="FFFFFF"/>
        <w:spacing w:before="0" w:beforeAutospacing="0" w:after="0" w:afterAutospacing="0" w:line="276" w:lineRule="auto"/>
        <w:rPr>
          <w:rFonts w:ascii="Arial" w:hAnsi="Arial" w:cs="Arial"/>
          <w:sz w:val="28"/>
          <w:szCs w:val="28"/>
        </w:rPr>
      </w:pPr>
    </w:p>
    <w:p w14:paraId="7A33BFD8" w14:textId="325AF674" w:rsidR="00C77017" w:rsidRPr="00AE7877" w:rsidRDefault="00C77017" w:rsidP="005A4807">
      <w:pPr>
        <w:pStyle w:val="NormalWeb"/>
        <w:shd w:val="clear" w:color="auto" w:fill="FFFFFF"/>
        <w:spacing w:before="0" w:beforeAutospacing="0" w:after="0" w:afterAutospacing="0" w:line="276" w:lineRule="auto"/>
        <w:contextualSpacing/>
        <w:rPr>
          <w:rFonts w:ascii="Arial" w:hAnsi="Arial" w:cs="Arial"/>
          <w:sz w:val="28"/>
          <w:szCs w:val="28"/>
        </w:rPr>
      </w:pPr>
      <w:r w:rsidRPr="00AE7877">
        <w:rPr>
          <w:rFonts w:ascii="Arial" w:hAnsi="Arial" w:cs="Arial"/>
          <w:sz w:val="28"/>
          <w:szCs w:val="28"/>
        </w:rPr>
        <w:t>In some instances, it will be appropriate to require bidders to complete a Gantt chart demonstrating at which stage in the project they expect to achieve the varying jobs and training opportunities.</w:t>
      </w:r>
    </w:p>
    <w:p w14:paraId="11B539D6" w14:textId="77777777" w:rsidR="00CF0B59" w:rsidRPr="00AE7877" w:rsidRDefault="00CF0B59" w:rsidP="005A4807">
      <w:pPr>
        <w:pStyle w:val="NormalWeb"/>
        <w:shd w:val="clear" w:color="auto" w:fill="FFFFFF"/>
        <w:spacing w:before="0" w:beforeAutospacing="0" w:after="0" w:afterAutospacing="0" w:line="276" w:lineRule="auto"/>
        <w:rPr>
          <w:rFonts w:ascii="Arial" w:hAnsi="Arial" w:cs="Arial"/>
          <w:sz w:val="28"/>
          <w:szCs w:val="28"/>
        </w:rPr>
      </w:pPr>
    </w:p>
    <w:p w14:paraId="7B0DD3D6" w14:textId="77777777" w:rsidR="00CF0B59" w:rsidRPr="00AE7877" w:rsidRDefault="00CF0B59" w:rsidP="005E358E">
      <w:pPr>
        <w:pStyle w:val="Title"/>
        <w:rPr>
          <w:rFonts w:ascii="Arial" w:eastAsia="Times New Roman" w:hAnsi="Arial" w:cs="Arial"/>
          <w:b/>
          <w:bCs/>
          <w:sz w:val="28"/>
          <w:szCs w:val="28"/>
          <w:lang w:eastAsia="en-GB"/>
        </w:rPr>
      </w:pPr>
      <w:r w:rsidRPr="00AE7877">
        <w:rPr>
          <w:rFonts w:ascii="Arial" w:eastAsia="Times New Roman" w:hAnsi="Arial" w:cs="Arial"/>
          <w:b/>
          <w:bCs/>
          <w:sz w:val="28"/>
          <w:szCs w:val="28"/>
          <w:shd w:val="clear" w:color="auto" w:fill="FFFFFF"/>
          <w:lang w:eastAsia="en-GB"/>
        </w:rPr>
        <w:t>Abnormally low bids</w:t>
      </w:r>
    </w:p>
    <w:p w14:paraId="5C84AD2E" w14:textId="1E41E347" w:rsidR="00CF0B59" w:rsidRPr="00AE7877" w:rsidRDefault="00CF0B59" w:rsidP="005A4807">
      <w:pPr>
        <w:shd w:val="clear" w:color="auto" w:fill="FFFFFF"/>
        <w:spacing w:after="150" w:line="276" w:lineRule="auto"/>
        <w:rPr>
          <w:rFonts w:ascii="Arial" w:eastAsia="Times New Roman" w:hAnsi="Arial" w:cs="Arial"/>
          <w:color w:val="333333"/>
          <w:sz w:val="28"/>
          <w:szCs w:val="28"/>
          <w:lang w:eastAsia="en-GB"/>
        </w:rPr>
      </w:pPr>
      <w:hyperlink r:id="rId64" w:tgtFrame="_blank" w:history="1">
        <w:r w:rsidRPr="00AE7877">
          <w:rPr>
            <w:rFonts w:ascii="Arial" w:eastAsia="Times New Roman" w:hAnsi="Arial" w:cs="Arial"/>
            <w:color w:val="347AB7"/>
            <w:sz w:val="28"/>
            <w:szCs w:val="28"/>
            <w:u w:val="single"/>
            <w:shd w:val="clear" w:color="auto" w:fill="FFFFFF"/>
            <w:lang w:eastAsia="en-GB"/>
          </w:rPr>
          <w:t>Regulation 19(4) of PC(S)R 2015</w:t>
        </w:r>
      </w:hyperlink>
      <w:r w:rsidRPr="00AE7877">
        <w:rPr>
          <w:rFonts w:ascii="Arial" w:eastAsia="Times New Roman" w:hAnsi="Arial" w:cs="Arial"/>
          <w:color w:val="333333"/>
          <w:sz w:val="28"/>
          <w:szCs w:val="28"/>
          <w:shd w:val="clear" w:color="auto" w:fill="FFFFFF"/>
          <w:lang w:eastAsia="en-GB"/>
        </w:rPr>
        <w:t xml:space="preserve"> places a legal obligation on a </w:t>
      </w:r>
      <w:r w:rsidR="00C7512B" w:rsidRPr="00AE7877">
        <w:rPr>
          <w:rFonts w:ascii="Arial" w:eastAsia="Times New Roman" w:hAnsi="Arial" w:cs="Arial"/>
          <w:color w:val="333333"/>
          <w:sz w:val="28"/>
          <w:szCs w:val="28"/>
          <w:shd w:val="clear" w:color="auto" w:fill="FFFFFF"/>
          <w:lang w:eastAsia="en-GB"/>
        </w:rPr>
        <w:t>contracting authority</w:t>
      </w:r>
      <w:r w:rsidRPr="00AE7877">
        <w:rPr>
          <w:rFonts w:ascii="Arial" w:eastAsia="Times New Roman" w:hAnsi="Arial" w:cs="Arial"/>
          <w:color w:val="333333"/>
          <w:sz w:val="28"/>
          <w:szCs w:val="28"/>
          <w:shd w:val="clear" w:color="auto" w:fill="FFFFFF"/>
          <w:lang w:eastAsia="en-GB"/>
        </w:rPr>
        <w:t xml:space="preserve"> to include relevant clauses in their contracts to ensure those they contract with comply with environmental, social and employment law obligations.</w:t>
      </w:r>
    </w:p>
    <w:p w14:paraId="68F4A20A" w14:textId="3A3571FF" w:rsidR="00CF0B59" w:rsidRPr="00AE7877" w:rsidRDefault="00CF0B59" w:rsidP="005A4807">
      <w:pPr>
        <w:shd w:val="clear" w:color="auto" w:fill="FFFFFF"/>
        <w:spacing w:after="150" w:line="276" w:lineRule="auto"/>
        <w:rPr>
          <w:rFonts w:ascii="Arial" w:eastAsia="Times New Roman" w:hAnsi="Arial" w:cs="Arial"/>
          <w:color w:val="333333"/>
          <w:sz w:val="28"/>
          <w:szCs w:val="28"/>
          <w:lang w:eastAsia="en-GB"/>
        </w:rPr>
      </w:pPr>
      <w:hyperlink r:id="rId65" w:tgtFrame="_blank" w:history="1">
        <w:r w:rsidRPr="00AE7877">
          <w:rPr>
            <w:rFonts w:ascii="Arial" w:eastAsia="Times New Roman" w:hAnsi="Arial" w:cs="Arial"/>
            <w:color w:val="347AB7"/>
            <w:sz w:val="28"/>
            <w:szCs w:val="28"/>
            <w:u w:val="single"/>
            <w:shd w:val="clear" w:color="auto" w:fill="FFFFFF"/>
            <w:lang w:eastAsia="en-GB"/>
          </w:rPr>
          <w:t>Regulation 57(2) of PC(S)R 2015</w:t>
        </w:r>
      </w:hyperlink>
      <w:r w:rsidRPr="00AE7877">
        <w:rPr>
          <w:rFonts w:ascii="Arial" w:eastAsia="Times New Roman" w:hAnsi="Arial" w:cs="Arial"/>
          <w:color w:val="333333"/>
          <w:sz w:val="28"/>
          <w:szCs w:val="28"/>
          <w:shd w:val="clear" w:color="auto" w:fill="FFFFFF"/>
          <w:lang w:eastAsia="en-GB"/>
        </w:rPr>
        <w:t xml:space="preserve"> allows a </w:t>
      </w:r>
      <w:r w:rsidR="00C7512B" w:rsidRPr="00AE7877">
        <w:rPr>
          <w:rFonts w:ascii="Arial" w:eastAsia="Times New Roman" w:hAnsi="Arial" w:cs="Arial"/>
          <w:color w:val="333333"/>
          <w:sz w:val="28"/>
          <w:szCs w:val="28"/>
          <w:shd w:val="clear" w:color="auto" w:fill="FFFFFF"/>
          <w:lang w:eastAsia="en-GB"/>
        </w:rPr>
        <w:t xml:space="preserve">contracting authority </w:t>
      </w:r>
      <w:r w:rsidRPr="00AE7877">
        <w:rPr>
          <w:rFonts w:ascii="Arial" w:eastAsia="Times New Roman" w:hAnsi="Arial" w:cs="Arial"/>
          <w:color w:val="333333"/>
          <w:sz w:val="28"/>
          <w:szCs w:val="28"/>
          <w:shd w:val="clear" w:color="auto" w:fill="FFFFFF"/>
          <w:lang w:eastAsia="en-GB"/>
        </w:rPr>
        <w:t>to reject bids that do not comply with applicable obligations in the fields of environmental, social, and employment law established by national law, collective agreements or by the international environmental, social, and labour laws.</w:t>
      </w:r>
    </w:p>
    <w:p w14:paraId="0BF93BCB" w14:textId="078B8D36" w:rsidR="00CF0B59" w:rsidRPr="00AE7877" w:rsidRDefault="00CF0B59" w:rsidP="005A4807">
      <w:pPr>
        <w:shd w:val="clear" w:color="auto" w:fill="FFFFFF"/>
        <w:spacing w:after="150" w:line="276" w:lineRule="auto"/>
        <w:rPr>
          <w:rFonts w:ascii="Arial" w:eastAsia="Times New Roman" w:hAnsi="Arial" w:cs="Arial"/>
          <w:color w:val="333333"/>
          <w:sz w:val="28"/>
          <w:szCs w:val="28"/>
          <w:lang w:eastAsia="en-GB"/>
        </w:rPr>
      </w:pPr>
      <w:hyperlink r:id="rId66" w:tgtFrame="_blank" w:history="1">
        <w:r w:rsidRPr="00AE7877">
          <w:rPr>
            <w:rFonts w:ascii="Arial" w:eastAsia="Times New Roman" w:hAnsi="Arial" w:cs="Arial"/>
            <w:color w:val="347AB7"/>
            <w:sz w:val="28"/>
            <w:szCs w:val="28"/>
            <w:u w:val="single"/>
            <w:shd w:val="clear" w:color="auto" w:fill="FFFFFF"/>
            <w:lang w:eastAsia="en-GB"/>
          </w:rPr>
          <w:t>Regulation 69(5)</w:t>
        </w:r>
      </w:hyperlink>
      <w:r w:rsidRPr="00AE7877">
        <w:rPr>
          <w:rFonts w:ascii="Arial" w:eastAsia="Times New Roman" w:hAnsi="Arial" w:cs="Arial"/>
          <w:color w:val="333333"/>
          <w:sz w:val="28"/>
          <w:szCs w:val="28"/>
          <w:shd w:val="clear" w:color="auto" w:fill="FFFFFF"/>
          <w:lang w:eastAsia="en-GB"/>
        </w:rPr>
        <w:t xml:space="preserve"> of PC(S)R 2015 places a legal obligation on a </w:t>
      </w:r>
      <w:r w:rsidR="00C7512B" w:rsidRPr="00AE7877">
        <w:rPr>
          <w:rFonts w:ascii="Arial" w:eastAsia="Times New Roman" w:hAnsi="Arial" w:cs="Arial"/>
          <w:color w:val="333333"/>
          <w:sz w:val="28"/>
          <w:szCs w:val="28"/>
          <w:shd w:val="clear" w:color="auto" w:fill="FFFFFF"/>
          <w:lang w:eastAsia="en-GB"/>
        </w:rPr>
        <w:t xml:space="preserve">contracting authority </w:t>
      </w:r>
      <w:r w:rsidRPr="00AE7877">
        <w:rPr>
          <w:rFonts w:ascii="Arial" w:eastAsia="Times New Roman" w:hAnsi="Arial" w:cs="Arial"/>
          <w:color w:val="333333"/>
          <w:sz w:val="28"/>
          <w:szCs w:val="28"/>
          <w:shd w:val="clear" w:color="auto" w:fill="FFFFFF"/>
          <w:lang w:eastAsia="en-GB"/>
        </w:rPr>
        <w:t>to reject bids that have been found to be abnormally low because they do not comply with applicable obligations in environmental, social, or employment law.</w:t>
      </w:r>
    </w:p>
    <w:p w14:paraId="73778C45" w14:textId="31255EF7" w:rsidR="00CF0B59" w:rsidRPr="00AE7877" w:rsidRDefault="00CF0B59" w:rsidP="005A4807">
      <w:pPr>
        <w:shd w:val="clear" w:color="auto" w:fill="FFFFFF"/>
        <w:spacing w:after="0" w:line="276" w:lineRule="auto"/>
        <w:rPr>
          <w:rFonts w:ascii="Arial" w:eastAsia="Times New Roman" w:hAnsi="Arial" w:cs="Arial"/>
          <w:color w:val="333333"/>
          <w:sz w:val="28"/>
          <w:szCs w:val="28"/>
          <w:shd w:val="clear" w:color="auto" w:fill="FFFFFF"/>
          <w:lang w:eastAsia="en-GB"/>
        </w:rPr>
      </w:pPr>
      <w:r w:rsidRPr="00AE7877">
        <w:rPr>
          <w:rFonts w:ascii="Arial" w:eastAsia="Times New Roman" w:hAnsi="Arial" w:cs="Arial"/>
          <w:color w:val="333333"/>
          <w:sz w:val="28"/>
          <w:szCs w:val="28"/>
          <w:shd w:val="clear" w:color="auto" w:fill="FFFFFF"/>
          <w:lang w:eastAsia="en-GB"/>
        </w:rPr>
        <w:t xml:space="preserve">Where a bid appears to be abnormally low, a </w:t>
      </w:r>
      <w:r w:rsidR="00C7512B" w:rsidRPr="00AE7877">
        <w:rPr>
          <w:rFonts w:ascii="Arial" w:eastAsia="Times New Roman" w:hAnsi="Arial" w:cs="Arial"/>
          <w:color w:val="333333"/>
          <w:sz w:val="28"/>
          <w:szCs w:val="28"/>
          <w:shd w:val="clear" w:color="auto" w:fill="FFFFFF"/>
          <w:lang w:eastAsia="en-GB"/>
        </w:rPr>
        <w:t xml:space="preserve">contracting authority </w:t>
      </w:r>
      <w:r w:rsidRPr="00AE7877">
        <w:rPr>
          <w:rFonts w:ascii="Arial" w:eastAsia="Times New Roman" w:hAnsi="Arial" w:cs="Arial"/>
          <w:color w:val="333333"/>
          <w:sz w:val="28"/>
          <w:szCs w:val="28"/>
          <w:shd w:val="clear" w:color="auto" w:fill="FFFFFF"/>
          <w:lang w:eastAsia="en-GB"/>
        </w:rPr>
        <w:t>must require the bidder to explain its pricing. This can include an explanation of how the bid will maintain compliance with relevant environmental, social and employment laws. The bid must be rejected if it is established that it is abnormally low because it does not comply with relevant environmental, social and employment law including collective agreements (regulation 69(5) of the PC(S)R 2015).</w:t>
      </w:r>
    </w:p>
    <w:p w14:paraId="70E46BE9" w14:textId="77777777" w:rsidR="004E043E" w:rsidRPr="00AE7877" w:rsidRDefault="004E043E" w:rsidP="005A4807">
      <w:pPr>
        <w:shd w:val="clear" w:color="auto" w:fill="FFFFFF"/>
        <w:spacing w:after="0" w:line="276" w:lineRule="auto"/>
        <w:rPr>
          <w:rFonts w:ascii="Arial" w:eastAsia="Times New Roman" w:hAnsi="Arial" w:cs="Arial"/>
          <w:color w:val="333333"/>
          <w:sz w:val="28"/>
          <w:szCs w:val="28"/>
          <w:lang w:eastAsia="en-GB"/>
        </w:rPr>
      </w:pPr>
    </w:p>
    <w:p w14:paraId="041E409B" w14:textId="6532D52D" w:rsidR="004765D2" w:rsidRPr="00AE7877" w:rsidRDefault="00416344" w:rsidP="005A4807">
      <w:pPr>
        <w:pStyle w:val="NormalWeb"/>
        <w:shd w:val="clear" w:color="auto" w:fill="FFFFFF"/>
        <w:spacing w:before="0" w:beforeAutospacing="0" w:after="0" w:afterAutospacing="0" w:line="276" w:lineRule="auto"/>
        <w:rPr>
          <w:rFonts w:ascii="Arial" w:hAnsi="Arial" w:cs="Arial"/>
          <w:sz w:val="28"/>
          <w:szCs w:val="28"/>
        </w:rPr>
      </w:pPr>
      <w:bookmarkStart w:id="22" w:name="_Hlk203572559"/>
      <w:r w:rsidRPr="00AE7877">
        <w:rPr>
          <w:rFonts w:ascii="Arial" w:hAnsi="Arial" w:cs="Arial"/>
          <w:sz w:val="28"/>
          <w:szCs w:val="28"/>
        </w:rPr>
        <w:t xml:space="preserve">In limited instances, </w:t>
      </w:r>
      <w:r w:rsidR="00C31A6B" w:rsidRPr="00AE7877">
        <w:rPr>
          <w:rFonts w:ascii="Arial" w:hAnsi="Arial" w:cs="Arial"/>
          <w:sz w:val="28"/>
          <w:szCs w:val="28"/>
        </w:rPr>
        <w:t xml:space="preserve">a voluntary, non-scored question may be included. This approach should only ever be taken </w:t>
      </w:r>
      <w:r w:rsidR="004765D2" w:rsidRPr="00AE7877">
        <w:rPr>
          <w:rFonts w:ascii="Arial" w:hAnsi="Arial" w:cs="Arial"/>
          <w:sz w:val="28"/>
          <w:szCs w:val="28"/>
        </w:rPr>
        <w:t xml:space="preserve">when it is not possible to accurately </w:t>
      </w:r>
      <w:bookmarkStart w:id="23" w:name="_Hlk191379938"/>
      <w:r w:rsidR="00F552DB" w:rsidRPr="00AE7877">
        <w:rPr>
          <w:rFonts w:ascii="Arial" w:hAnsi="Arial" w:cs="Arial"/>
          <w:sz w:val="28"/>
          <w:szCs w:val="28"/>
        </w:rPr>
        <w:t xml:space="preserve">specify </w:t>
      </w:r>
      <w:r w:rsidR="004765D2" w:rsidRPr="00AE7877">
        <w:rPr>
          <w:rFonts w:ascii="Arial" w:hAnsi="Arial" w:cs="Arial"/>
          <w:sz w:val="28"/>
          <w:szCs w:val="28"/>
        </w:rPr>
        <w:t xml:space="preserve">community benefit </w:t>
      </w:r>
      <w:bookmarkEnd w:id="23"/>
      <w:r w:rsidR="004765D2" w:rsidRPr="00AE7877">
        <w:rPr>
          <w:rFonts w:ascii="Arial" w:hAnsi="Arial" w:cs="Arial"/>
          <w:sz w:val="28"/>
          <w:szCs w:val="28"/>
        </w:rPr>
        <w:t>requirements</w:t>
      </w:r>
      <w:r w:rsidR="00C31A6B" w:rsidRPr="00AE7877">
        <w:rPr>
          <w:rFonts w:ascii="Arial" w:hAnsi="Arial" w:cs="Arial"/>
          <w:sz w:val="28"/>
          <w:szCs w:val="28"/>
        </w:rPr>
        <w:t>. For example,</w:t>
      </w:r>
      <w:r w:rsidR="004765D2" w:rsidRPr="00AE7877">
        <w:rPr>
          <w:rFonts w:ascii="Arial" w:hAnsi="Arial" w:cs="Arial"/>
          <w:sz w:val="28"/>
          <w:szCs w:val="28"/>
        </w:rPr>
        <w:t xml:space="preserve"> </w:t>
      </w:r>
      <w:r w:rsidRPr="00AE7877">
        <w:rPr>
          <w:rFonts w:ascii="Arial" w:hAnsi="Arial" w:cs="Arial"/>
          <w:sz w:val="28"/>
          <w:szCs w:val="28"/>
        </w:rPr>
        <w:t xml:space="preserve">because the </w:t>
      </w:r>
      <w:r w:rsidR="00F552DB" w:rsidRPr="00AE7877">
        <w:rPr>
          <w:rFonts w:ascii="Arial" w:hAnsi="Arial" w:cs="Arial"/>
          <w:sz w:val="28"/>
          <w:szCs w:val="28"/>
        </w:rPr>
        <w:t xml:space="preserve">procurement </w:t>
      </w:r>
      <w:r w:rsidRPr="00AE7877">
        <w:rPr>
          <w:rFonts w:ascii="Arial" w:hAnsi="Arial" w:cs="Arial"/>
          <w:sz w:val="28"/>
          <w:szCs w:val="28"/>
        </w:rPr>
        <w:t xml:space="preserve">is </w:t>
      </w:r>
      <w:r w:rsidR="00F552DB" w:rsidRPr="00AE7877">
        <w:rPr>
          <w:rFonts w:ascii="Arial" w:hAnsi="Arial" w:cs="Arial"/>
          <w:sz w:val="28"/>
          <w:szCs w:val="28"/>
        </w:rPr>
        <w:t xml:space="preserve">for a new requirement </w:t>
      </w:r>
      <w:r w:rsidR="004765D2" w:rsidRPr="00AE7877">
        <w:rPr>
          <w:rFonts w:ascii="Arial" w:hAnsi="Arial" w:cs="Arial"/>
          <w:sz w:val="28"/>
          <w:szCs w:val="28"/>
        </w:rPr>
        <w:t xml:space="preserve">and data is </w:t>
      </w:r>
      <w:r w:rsidR="00C31A6B" w:rsidRPr="00AE7877">
        <w:rPr>
          <w:rFonts w:ascii="Arial" w:hAnsi="Arial" w:cs="Arial"/>
          <w:sz w:val="28"/>
          <w:szCs w:val="28"/>
        </w:rPr>
        <w:t xml:space="preserve">not </w:t>
      </w:r>
      <w:r w:rsidR="004765D2" w:rsidRPr="00AE7877">
        <w:rPr>
          <w:rFonts w:ascii="Arial" w:hAnsi="Arial" w:cs="Arial"/>
          <w:sz w:val="28"/>
          <w:szCs w:val="28"/>
        </w:rPr>
        <w:t xml:space="preserve">available on </w:t>
      </w:r>
      <w:r w:rsidR="00C31A6B" w:rsidRPr="00AE7877">
        <w:rPr>
          <w:rFonts w:ascii="Arial" w:hAnsi="Arial" w:cs="Arial"/>
          <w:sz w:val="28"/>
          <w:szCs w:val="28"/>
        </w:rPr>
        <w:t xml:space="preserve">what </w:t>
      </w:r>
      <w:r w:rsidR="004765D2" w:rsidRPr="00AE7877">
        <w:rPr>
          <w:rFonts w:ascii="Arial" w:hAnsi="Arial" w:cs="Arial"/>
          <w:sz w:val="28"/>
          <w:szCs w:val="28"/>
        </w:rPr>
        <w:t xml:space="preserve">community benefits </w:t>
      </w:r>
      <w:r w:rsidR="00C31A6B" w:rsidRPr="00AE7877">
        <w:rPr>
          <w:rFonts w:ascii="Arial" w:hAnsi="Arial" w:cs="Arial"/>
          <w:sz w:val="28"/>
          <w:szCs w:val="28"/>
        </w:rPr>
        <w:t xml:space="preserve">might be </w:t>
      </w:r>
      <w:r w:rsidR="004765D2" w:rsidRPr="00AE7877">
        <w:rPr>
          <w:rFonts w:ascii="Arial" w:hAnsi="Arial" w:cs="Arial"/>
          <w:sz w:val="28"/>
          <w:szCs w:val="28"/>
        </w:rPr>
        <w:t>achieved.</w:t>
      </w:r>
      <w:r w:rsidR="00C31A6B" w:rsidRPr="00AE7877">
        <w:rPr>
          <w:rFonts w:ascii="Arial" w:hAnsi="Arial" w:cs="Arial"/>
          <w:sz w:val="28"/>
          <w:szCs w:val="28"/>
        </w:rPr>
        <w:t xml:space="preserve"> </w:t>
      </w:r>
    </w:p>
    <w:bookmarkEnd w:id="22"/>
    <w:p w14:paraId="6253CF52" w14:textId="77777777" w:rsidR="004E043E" w:rsidRPr="00AE7877" w:rsidRDefault="004E043E" w:rsidP="005A4807">
      <w:pPr>
        <w:pStyle w:val="NormalWeb"/>
        <w:shd w:val="clear" w:color="auto" w:fill="FFFFFF"/>
        <w:spacing w:before="0" w:beforeAutospacing="0" w:after="0" w:afterAutospacing="0" w:line="276" w:lineRule="auto"/>
        <w:rPr>
          <w:rFonts w:ascii="Arial" w:hAnsi="Arial" w:cs="Arial"/>
          <w:sz w:val="28"/>
          <w:szCs w:val="28"/>
        </w:rPr>
      </w:pPr>
    </w:p>
    <w:p w14:paraId="51472730" w14:textId="75254632" w:rsidR="0046108F" w:rsidRPr="00AE7877" w:rsidRDefault="00CF0B59" w:rsidP="005A4807">
      <w:pPr>
        <w:pStyle w:val="NormalWeb"/>
        <w:shd w:val="clear" w:color="auto" w:fill="FFFFFF"/>
        <w:spacing w:before="0" w:beforeAutospacing="0" w:after="0" w:afterAutospacing="0" w:line="276" w:lineRule="auto"/>
        <w:rPr>
          <w:rFonts w:ascii="Arial" w:hAnsi="Arial" w:cs="Arial"/>
          <w:sz w:val="28"/>
          <w:szCs w:val="28"/>
        </w:rPr>
      </w:pPr>
      <w:r w:rsidRPr="00AE7877">
        <w:rPr>
          <w:rFonts w:ascii="Arial" w:hAnsi="Arial" w:cs="Arial"/>
          <w:color w:val="333333"/>
          <w:sz w:val="28"/>
          <w:szCs w:val="28"/>
          <w:shd w:val="clear" w:color="auto" w:fill="FFFFFF"/>
        </w:rPr>
        <w:t xml:space="preserve">Following contract award, it is appropriate to discuss your </w:t>
      </w:r>
      <w:r w:rsidRPr="00AE7877">
        <w:rPr>
          <w:rFonts w:ascii="Arial" w:hAnsi="Arial" w:cs="Arial"/>
          <w:sz w:val="28"/>
          <w:szCs w:val="28"/>
        </w:rPr>
        <w:t>employment, skills and training</w:t>
      </w:r>
      <w:r w:rsidRPr="00AE7877" w:rsidDel="00CF0B59">
        <w:rPr>
          <w:rFonts w:ascii="Arial" w:hAnsi="Arial" w:cs="Arial"/>
          <w:color w:val="333333"/>
          <w:sz w:val="28"/>
          <w:szCs w:val="28"/>
          <w:shd w:val="clear" w:color="auto" w:fill="FFFFFF"/>
        </w:rPr>
        <w:t xml:space="preserve"> </w:t>
      </w:r>
      <w:r w:rsidRPr="00AE7877">
        <w:rPr>
          <w:rFonts w:ascii="Arial" w:hAnsi="Arial" w:cs="Arial"/>
          <w:color w:val="333333"/>
          <w:sz w:val="28"/>
          <w:szCs w:val="28"/>
          <w:shd w:val="clear" w:color="auto" w:fill="FFFFFF"/>
        </w:rPr>
        <w:t>ambitions, the supplier’s response, practical implementation, and the inclusion of relevant key performance Indicators (KPIs) in the contract that demonstrate delivery of intended outcomes. These should be monitored as part of contract and supplier management.</w:t>
      </w:r>
      <w:r w:rsidR="004E043E" w:rsidRPr="00AE7877">
        <w:rPr>
          <w:rFonts w:ascii="Arial" w:hAnsi="Arial" w:cs="Arial"/>
          <w:sz w:val="28"/>
          <w:szCs w:val="28"/>
        </w:rPr>
        <w:t xml:space="preserve"> </w:t>
      </w:r>
    </w:p>
    <w:p w14:paraId="1EE6CF14" w14:textId="77777777" w:rsidR="00BF6958" w:rsidRPr="00AE7877" w:rsidRDefault="00BF6958" w:rsidP="005A4807">
      <w:pPr>
        <w:pStyle w:val="ListParagraph"/>
        <w:spacing w:after="0" w:line="276" w:lineRule="auto"/>
        <w:ind w:left="0"/>
        <w:contextualSpacing w:val="0"/>
        <w:rPr>
          <w:rFonts w:ascii="Arial" w:hAnsi="Arial" w:cs="Arial"/>
          <w:sz w:val="28"/>
          <w:szCs w:val="28"/>
        </w:rPr>
      </w:pPr>
    </w:p>
    <w:p w14:paraId="047AB496" w14:textId="31D96AE8" w:rsidR="00BF6958" w:rsidRPr="00AE7877" w:rsidRDefault="00BF6958" w:rsidP="005A4807">
      <w:pPr>
        <w:shd w:val="clear" w:color="auto" w:fill="FFFFFF"/>
        <w:spacing w:after="0" w:line="276" w:lineRule="auto"/>
        <w:rPr>
          <w:rFonts w:ascii="Arial" w:eastAsia="Times New Roman" w:hAnsi="Arial" w:cs="Arial"/>
          <w:color w:val="333333"/>
          <w:sz w:val="28"/>
          <w:szCs w:val="28"/>
          <w:lang w:eastAsia="en-GB"/>
        </w:rPr>
      </w:pPr>
      <w:r w:rsidRPr="00AE7877">
        <w:rPr>
          <w:rFonts w:ascii="Arial" w:eastAsia="Times New Roman" w:hAnsi="Arial" w:cs="Arial"/>
          <w:color w:val="333333"/>
          <w:sz w:val="28"/>
          <w:szCs w:val="28"/>
          <w:lang w:eastAsia="en-GB"/>
        </w:rPr>
        <w:t>See the</w:t>
      </w:r>
      <w:r w:rsidR="002E7FF4" w:rsidRPr="00AE7877">
        <w:rPr>
          <w:rFonts w:ascii="Arial" w:eastAsia="Times New Roman" w:hAnsi="Arial" w:cs="Arial"/>
          <w:color w:val="333333"/>
          <w:sz w:val="28"/>
          <w:szCs w:val="28"/>
          <w:lang w:eastAsia="en-GB"/>
        </w:rPr>
        <w:t xml:space="preserve"> </w:t>
      </w:r>
      <w:hyperlink w:anchor="Aneval" w:history="1">
        <w:r w:rsidRPr="00AE7877">
          <w:rPr>
            <w:rFonts w:ascii="Arial" w:eastAsia="Times New Roman" w:hAnsi="Arial" w:cs="Arial"/>
            <w:color w:val="347AB7"/>
            <w:sz w:val="28"/>
            <w:szCs w:val="28"/>
            <w:u w:val="single"/>
            <w:lang w:eastAsia="en-GB"/>
          </w:rPr>
          <w:t>Annex</w:t>
        </w:r>
      </w:hyperlink>
      <w:r w:rsidR="002E7FF4" w:rsidRPr="00AE7877">
        <w:rPr>
          <w:rFonts w:ascii="Arial" w:eastAsia="Times New Roman" w:hAnsi="Arial" w:cs="Arial"/>
          <w:color w:val="347AB7"/>
          <w:sz w:val="28"/>
          <w:szCs w:val="28"/>
          <w:u w:val="single"/>
          <w:lang w:eastAsia="en-GB"/>
        </w:rPr>
        <w:t xml:space="preserve"> </w:t>
      </w:r>
      <w:r w:rsidRPr="00AE7877">
        <w:rPr>
          <w:rFonts w:ascii="Arial" w:eastAsia="Times New Roman" w:hAnsi="Arial" w:cs="Arial"/>
          <w:color w:val="333333"/>
          <w:sz w:val="28"/>
          <w:szCs w:val="28"/>
          <w:lang w:eastAsia="en-GB"/>
        </w:rPr>
        <w:t>for examples.</w:t>
      </w:r>
    </w:p>
    <w:p w14:paraId="57BC5982" w14:textId="77777777" w:rsidR="00924438" w:rsidRPr="00AE7877" w:rsidRDefault="00924438" w:rsidP="005A4807">
      <w:pPr>
        <w:pStyle w:val="NormalWeb"/>
        <w:shd w:val="clear" w:color="auto" w:fill="FFFFFF"/>
        <w:spacing w:before="0" w:beforeAutospacing="0" w:after="0" w:afterAutospacing="0" w:line="276" w:lineRule="auto"/>
        <w:rPr>
          <w:rFonts w:ascii="Arial" w:hAnsi="Arial" w:cs="Arial"/>
          <w:color w:val="333333"/>
          <w:sz w:val="28"/>
          <w:szCs w:val="28"/>
        </w:rPr>
      </w:pPr>
    </w:p>
    <w:p w14:paraId="3FD4E0D9" w14:textId="77777777" w:rsidR="00924438" w:rsidRPr="00AE7877" w:rsidRDefault="00924438" w:rsidP="005E358E">
      <w:pPr>
        <w:pStyle w:val="Title"/>
        <w:rPr>
          <w:rFonts w:ascii="Arial" w:hAnsi="Arial" w:cs="Arial"/>
          <w:b/>
          <w:bCs/>
          <w:sz w:val="28"/>
          <w:szCs w:val="28"/>
        </w:rPr>
      </w:pPr>
      <w:r w:rsidRPr="00AE7877">
        <w:rPr>
          <w:rFonts w:ascii="Arial" w:hAnsi="Arial" w:cs="Arial"/>
          <w:b/>
          <w:bCs/>
          <w:sz w:val="28"/>
          <w:szCs w:val="28"/>
        </w:rPr>
        <w:t>Knowledge Checklist</w:t>
      </w:r>
    </w:p>
    <w:p w14:paraId="1956A79C" w14:textId="2A5CF5B9" w:rsidR="00924438" w:rsidRPr="00AE7877" w:rsidRDefault="00924438" w:rsidP="005E358E">
      <w:pPr>
        <w:pStyle w:val="NormalWeb"/>
        <w:numPr>
          <w:ilvl w:val="0"/>
          <w:numId w:val="100"/>
        </w:numPr>
        <w:shd w:val="clear" w:color="auto" w:fill="FFFFFF"/>
        <w:spacing w:before="0" w:beforeAutospacing="0" w:after="0" w:afterAutospacing="0" w:line="276" w:lineRule="auto"/>
        <w:rPr>
          <w:rFonts w:ascii="Arial" w:hAnsi="Arial" w:cs="Arial"/>
          <w:color w:val="333333"/>
          <w:sz w:val="28"/>
          <w:szCs w:val="28"/>
        </w:rPr>
      </w:pPr>
      <w:r w:rsidRPr="00AE7877">
        <w:rPr>
          <w:rFonts w:ascii="Arial" w:hAnsi="Arial" w:cs="Arial"/>
          <w:color w:val="333333"/>
          <w:sz w:val="28"/>
          <w:szCs w:val="28"/>
        </w:rPr>
        <w:t>Transparent scoring</w:t>
      </w:r>
    </w:p>
    <w:p w14:paraId="2C68CFEF" w14:textId="298A6F6D" w:rsidR="00924438" w:rsidRPr="00AE7877" w:rsidRDefault="00924438" w:rsidP="005E358E">
      <w:pPr>
        <w:pStyle w:val="NormalWeb"/>
        <w:numPr>
          <w:ilvl w:val="0"/>
          <w:numId w:val="100"/>
        </w:numPr>
        <w:shd w:val="clear" w:color="auto" w:fill="FFFFFF"/>
        <w:spacing w:before="0" w:beforeAutospacing="0" w:after="0" w:afterAutospacing="0" w:line="276" w:lineRule="auto"/>
        <w:rPr>
          <w:rFonts w:ascii="Arial" w:hAnsi="Arial" w:cs="Arial"/>
          <w:color w:val="333333"/>
          <w:sz w:val="28"/>
          <w:szCs w:val="28"/>
        </w:rPr>
      </w:pPr>
      <w:r w:rsidRPr="00AE7877">
        <w:rPr>
          <w:rFonts w:ascii="Arial" w:hAnsi="Arial" w:cs="Arial"/>
          <w:color w:val="333333"/>
          <w:sz w:val="28"/>
          <w:szCs w:val="28"/>
        </w:rPr>
        <w:t xml:space="preserve">Use KPIs to measure social value </w:t>
      </w:r>
    </w:p>
    <w:p w14:paraId="1EF453C3" w14:textId="77777777" w:rsidR="00924438" w:rsidRPr="00AE7877" w:rsidRDefault="00924438" w:rsidP="009E46B8">
      <w:pPr>
        <w:spacing w:after="0" w:line="276" w:lineRule="auto"/>
        <w:rPr>
          <w:rFonts w:ascii="Arial" w:hAnsi="Arial" w:cs="Arial"/>
          <w:b/>
          <w:bCs/>
          <w:sz w:val="28"/>
          <w:szCs w:val="28"/>
        </w:rPr>
      </w:pPr>
    </w:p>
    <w:p w14:paraId="023E8267" w14:textId="4D9E03A2" w:rsidR="0046108F" w:rsidRPr="00AE7877" w:rsidRDefault="002E7FF4" w:rsidP="009E46B8">
      <w:pPr>
        <w:pStyle w:val="Heading1"/>
        <w:pBdr>
          <w:bottom w:val="none" w:sz="0" w:space="0" w:color="auto"/>
        </w:pBdr>
        <w:spacing w:after="0"/>
        <w:jc w:val="left"/>
      </w:pPr>
      <w:bookmarkStart w:id="24" w:name="_Toc206072626"/>
      <w:r w:rsidRPr="00AE7877">
        <w:t>Post Procurement</w:t>
      </w:r>
      <w:bookmarkEnd w:id="24"/>
    </w:p>
    <w:p w14:paraId="037691A4" w14:textId="77777777" w:rsidR="002E7FF4" w:rsidRPr="00AE7877" w:rsidRDefault="002E7FF4" w:rsidP="005A4807">
      <w:pPr>
        <w:pStyle w:val="Heading1"/>
        <w:pBdr>
          <w:bottom w:val="none" w:sz="0" w:space="0" w:color="auto"/>
        </w:pBdr>
        <w:spacing w:after="0" w:line="276" w:lineRule="auto"/>
        <w:rPr>
          <w:b w:val="0"/>
          <w:bCs w:val="0"/>
          <w:color w:val="auto"/>
        </w:rPr>
      </w:pPr>
    </w:p>
    <w:p w14:paraId="331D619E" w14:textId="0A7C2DED" w:rsidR="004769DC" w:rsidRPr="00AE7877" w:rsidRDefault="004769DC" w:rsidP="009E46B8">
      <w:pPr>
        <w:pStyle w:val="Heading1"/>
        <w:pBdr>
          <w:bottom w:val="none" w:sz="0" w:space="0" w:color="auto"/>
        </w:pBdr>
        <w:spacing w:after="0" w:line="276" w:lineRule="auto"/>
        <w:jc w:val="left"/>
        <w:rPr>
          <w:color w:val="auto"/>
        </w:rPr>
      </w:pPr>
      <w:bookmarkStart w:id="25" w:name="_Toc206072627"/>
      <w:r w:rsidRPr="00AE7877">
        <w:t xml:space="preserve">Contract &amp; Supplier Management </w:t>
      </w:r>
      <w:r w:rsidR="002E7FF4" w:rsidRPr="00AE7877">
        <w:t>/ monitoring</w:t>
      </w:r>
      <w:bookmarkEnd w:id="25"/>
    </w:p>
    <w:p w14:paraId="2677BB6A" w14:textId="0A34CBAB" w:rsidR="003C177D" w:rsidRPr="00AE7877" w:rsidRDefault="00905AD3" w:rsidP="005A4807">
      <w:pPr>
        <w:spacing w:after="0" w:line="276" w:lineRule="auto"/>
        <w:rPr>
          <w:rFonts w:ascii="Arial" w:eastAsia="Times New Roman" w:hAnsi="Arial" w:cs="Arial"/>
          <w:sz w:val="28"/>
          <w:szCs w:val="28"/>
        </w:rPr>
      </w:pPr>
      <w:r w:rsidRPr="00AE7877">
        <w:rPr>
          <w:rFonts w:ascii="Arial" w:eastAsia="Times New Roman" w:hAnsi="Arial" w:cs="Arial"/>
          <w:sz w:val="28"/>
          <w:szCs w:val="28"/>
          <w:lang w:eastAsia="en-GB"/>
        </w:rPr>
        <w:t xml:space="preserve">It is important </w:t>
      </w:r>
      <w:r w:rsidRPr="00AE7877">
        <w:rPr>
          <w:rFonts w:ascii="Arial" w:eastAsia="Times New Roman" w:hAnsi="Arial" w:cs="Arial"/>
          <w:sz w:val="28"/>
          <w:szCs w:val="28"/>
        </w:rPr>
        <w:t xml:space="preserve">that </w:t>
      </w:r>
      <w:r w:rsidR="003C177D" w:rsidRPr="00AE7877">
        <w:rPr>
          <w:rFonts w:ascii="Arial" w:hAnsi="Arial" w:cs="Arial"/>
          <w:sz w:val="28"/>
          <w:szCs w:val="28"/>
          <w:shd w:val="clear" w:color="auto" w:fill="FFFFFF"/>
        </w:rPr>
        <w:t xml:space="preserve">community benefit </w:t>
      </w:r>
      <w:r w:rsidR="003C177D" w:rsidRPr="00AE7877">
        <w:rPr>
          <w:rFonts w:ascii="Arial" w:hAnsi="Arial" w:cs="Arial"/>
          <w:sz w:val="28"/>
          <w:szCs w:val="28"/>
          <w:bdr w:val="none" w:sz="0" w:space="0" w:color="auto" w:frame="1"/>
          <w:shd w:val="clear" w:color="auto" w:fill="FFFFFF"/>
        </w:rPr>
        <w:t xml:space="preserve">requirements included in the specification should be incorporated into the final contract terms. </w:t>
      </w:r>
    </w:p>
    <w:p w14:paraId="156009F7" w14:textId="77777777" w:rsidR="003C177D" w:rsidRPr="00AE7877" w:rsidRDefault="003C177D" w:rsidP="005A4807">
      <w:pPr>
        <w:spacing w:after="0" w:line="276" w:lineRule="auto"/>
        <w:rPr>
          <w:rFonts w:ascii="Arial" w:hAnsi="Arial" w:cs="Arial"/>
          <w:sz w:val="28"/>
          <w:szCs w:val="28"/>
          <w:bdr w:val="none" w:sz="0" w:space="0" w:color="auto" w:frame="1"/>
          <w:shd w:val="clear" w:color="auto" w:fill="FFFFFF"/>
        </w:rPr>
      </w:pPr>
    </w:p>
    <w:p w14:paraId="1D2F9D8E" w14:textId="607F3406" w:rsidR="00905AD3" w:rsidRPr="00AE7877" w:rsidRDefault="00905AD3" w:rsidP="005A4807">
      <w:pPr>
        <w:spacing w:after="0" w:line="276" w:lineRule="auto"/>
        <w:rPr>
          <w:rFonts w:ascii="Arial" w:hAnsi="Arial" w:cs="Arial"/>
          <w:sz w:val="28"/>
          <w:szCs w:val="28"/>
          <w:shd w:val="clear" w:color="auto" w:fill="FFFFFF"/>
        </w:rPr>
      </w:pPr>
      <w:r w:rsidRPr="00AE7877">
        <w:rPr>
          <w:rFonts w:ascii="Arial" w:eastAsia="Times New Roman" w:hAnsi="Arial" w:cs="Arial"/>
          <w:color w:val="000000" w:themeColor="text1"/>
          <w:sz w:val="28"/>
          <w:szCs w:val="28"/>
          <w:lang w:eastAsia="en-GB"/>
        </w:rPr>
        <w:t xml:space="preserve">Sufficient </w:t>
      </w:r>
      <w:r w:rsidRPr="00AE7877">
        <w:rPr>
          <w:rFonts w:ascii="Arial" w:eastAsia="Times New Roman" w:hAnsi="Arial" w:cs="Arial"/>
          <w:sz w:val="28"/>
          <w:szCs w:val="28"/>
          <w:lang w:eastAsia="en-GB"/>
        </w:rPr>
        <w:t xml:space="preserve">resource should also be allocated by </w:t>
      </w:r>
      <w:r w:rsidRPr="00AE7877">
        <w:rPr>
          <w:rFonts w:ascii="Arial" w:hAnsi="Arial" w:cs="Arial"/>
          <w:sz w:val="28"/>
          <w:szCs w:val="28"/>
          <w:shd w:val="clear" w:color="auto" w:fill="FFFFFF"/>
        </w:rPr>
        <w:t xml:space="preserve">the </w:t>
      </w:r>
      <w:r w:rsidR="00C7512B" w:rsidRPr="00AE7877">
        <w:rPr>
          <w:rFonts w:ascii="Arial" w:hAnsi="Arial" w:cs="Arial"/>
          <w:sz w:val="28"/>
          <w:szCs w:val="28"/>
          <w:shd w:val="clear" w:color="auto" w:fill="FFFFFF"/>
        </w:rPr>
        <w:t>public body</w:t>
      </w:r>
      <w:r w:rsidRPr="00AE7877">
        <w:rPr>
          <w:rFonts w:ascii="Arial" w:hAnsi="Arial" w:cs="Arial"/>
          <w:sz w:val="28"/>
          <w:szCs w:val="28"/>
          <w:shd w:val="clear" w:color="auto" w:fill="FFFFFF"/>
        </w:rPr>
        <w:t xml:space="preserve"> </w:t>
      </w:r>
      <w:r w:rsidRPr="00AE7877">
        <w:rPr>
          <w:rFonts w:ascii="Arial" w:eastAsia="Times New Roman" w:hAnsi="Arial" w:cs="Arial"/>
          <w:sz w:val="28"/>
          <w:szCs w:val="28"/>
          <w:lang w:eastAsia="en-GB"/>
        </w:rPr>
        <w:t xml:space="preserve">to ensure there is </w:t>
      </w:r>
      <w:r w:rsidRPr="00AE7877">
        <w:rPr>
          <w:rFonts w:ascii="Arial" w:eastAsia="Times New Roman" w:hAnsi="Arial" w:cs="Arial"/>
          <w:color w:val="000000" w:themeColor="text1"/>
          <w:sz w:val="28"/>
          <w:szCs w:val="28"/>
          <w:lang w:eastAsia="en-GB"/>
        </w:rPr>
        <w:t>relevant and proportionate monitoring of intended outcomes</w:t>
      </w:r>
      <w:r w:rsidRPr="00AE7877">
        <w:rPr>
          <w:rFonts w:ascii="Arial" w:hAnsi="Arial" w:cs="Arial"/>
          <w:sz w:val="28"/>
          <w:szCs w:val="28"/>
          <w:shd w:val="clear" w:color="auto" w:fill="FFFFFF"/>
        </w:rPr>
        <w:t xml:space="preserve"> as part of on-going contract and supplier management.</w:t>
      </w:r>
      <w:r w:rsidR="003C177D" w:rsidRPr="00AE7877">
        <w:rPr>
          <w:rFonts w:ascii="Arial" w:hAnsi="Arial" w:cs="Arial"/>
          <w:sz w:val="28"/>
          <w:szCs w:val="28"/>
        </w:rPr>
        <w:t xml:space="preserve">  </w:t>
      </w:r>
    </w:p>
    <w:p w14:paraId="66E32EAF" w14:textId="77777777" w:rsidR="00905AD3" w:rsidRPr="00AE7877" w:rsidRDefault="00905AD3" w:rsidP="005A4807">
      <w:pPr>
        <w:spacing w:after="0" w:line="276" w:lineRule="auto"/>
        <w:rPr>
          <w:rFonts w:ascii="Arial" w:eastAsia="Times New Roman" w:hAnsi="Arial" w:cs="Arial"/>
          <w:color w:val="000000" w:themeColor="text1"/>
          <w:sz w:val="28"/>
          <w:szCs w:val="28"/>
          <w:lang w:eastAsia="en-GB"/>
        </w:rPr>
      </w:pPr>
    </w:p>
    <w:p w14:paraId="46659F04" w14:textId="7621A37C" w:rsidR="000C5B94" w:rsidRPr="00AE7877" w:rsidRDefault="000C5B94" w:rsidP="005A4807">
      <w:pPr>
        <w:spacing w:after="0" w:line="276" w:lineRule="auto"/>
        <w:rPr>
          <w:rFonts w:ascii="Arial" w:eastAsia="Times New Roman" w:hAnsi="Arial" w:cs="Arial"/>
          <w:sz w:val="28"/>
          <w:szCs w:val="28"/>
          <w:lang w:eastAsia="en-GB"/>
        </w:rPr>
      </w:pPr>
      <w:r w:rsidRPr="00AE7877">
        <w:rPr>
          <w:rFonts w:ascii="Arial" w:hAnsi="Arial" w:cs="Arial"/>
          <w:sz w:val="28"/>
          <w:szCs w:val="28"/>
          <w:shd w:val="clear" w:color="auto" w:fill="FFFFFF"/>
        </w:rPr>
        <w:t xml:space="preserve">There should be intent on the part of the </w:t>
      </w:r>
      <w:r w:rsidR="00C7512B" w:rsidRPr="00AE7877">
        <w:rPr>
          <w:rFonts w:ascii="Arial" w:hAnsi="Arial" w:cs="Arial"/>
          <w:sz w:val="28"/>
          <w:szCs w:val="28"/>
          <w:shd w:val="clear" w:color="auto" w:fill="FFFFFF"/>
        </w:rPr>
        <w:t>public body</w:t>
      </w:r>
      <w:r w:rsidRPr="00AE7877">
        <w:rPr>
          <w:rFonts w:ascii="Arial" w:hAnsi="Arial" w:cs="Arial"/>
          <w:sz w:val="28"/>
          <w:szCs w:val="28"/>
          <w:shd w:val="clear" w:color="auto" w:fill="FFFFFF"/>
        </w:rPr>
        <w:t xml:space="preserve"> to</w:t>
      </w:r>
      <w:r w:rsidRPr="00AE7877">
        <w:rPr>
          <w:rFonts w:ascii="Arial" w:hAnsi="Arial" w:cs="Arial"/>
          <w:sz w:val="28"/>
          <w:szCs w:val="28"/>
        </w:rPr>
        <w:t xml:space="preserve"> effectively record progress made against each </w:t>
      </w:r>
      <w:r w:rsidR="006B48B0" w:rsidRPr="00AE7877">
        <w:rPr>
          <w:rFonts w:ascii="Arial" w:eastAsia="Times New Roman" w:hAnsi="Arial" w:cs="Arial"/>
          <w:color w:val="000000" w:themeColor="text1"/>
          <w:sz w:val="28"/>
          <w:szCs w:val="28"/>
          <w:lang w:eastAsia="en-GB"/>
        </w:rPr>
        <w:t xml:space="preserve">intended outcome </w:t>
      </w:r>
      <w:r w:rsidR="00254CC2" w:rsidRPr="00AE7877">
        <w:rPr>
          <w:rFonts w:ascii="Arial" w:hAnsi="Arial" w:cs="Arial"/>
          <w:sz w:val="28"/>
          <w:szCs w:val="28"/>
        </w:rPr>
        <w:t>which can be included</w:t>
      </w:r>
      <w:r w:rsidR="00254CC2" w:rsidRPr="00AE7877">
        <w:rPr>
          <w:rFonts w:ascii="Arial" w:eastAsia="Times New Roman" w:hAnsi="Arial" w:cs="Arial"/>
          <w:color w:val="000000" w:themeColor="text1"/>
          <w:sz w:val="28"/>
          <w:szCs w:val="28"/>
          <w:lang w:eastAsia="en-GB"/>
        </w:rPr>
        <w:t xml:space="preserve"> as standing items in regular contract review meetings</w:t>
      </w:r>
      <w:r w:rsidRPr="00AE7877">
        <w:rPr>
          <w:rFonts w:ascii="Arial" w:eastAsia="Times New Roman" w:hAnsi="Arial" w:cs="Arial"/>
          <w:sz w:val="28"/>
          <w:szCs w:val="28"/>
          <w:lang w:eastAsia="en-GB"/>
        </w:rPr>
        <w:t xml:space="preserve">. </w:t>
      </w:r>
    </w:p>
    <w:p w14:paraId="7E725A13" w14:textId="77777777" w:rsidR="00254CC2" w:rsidRPr="00AE7877" w:rsidRDefault="00254CC2" w:rsidP="005A4807">
      <w:pPr>
        <w:spacing w:after="0" w:line="276" w:lineRule="auto"/>
        <w:rPr>
          <w:rFonts w:ascii="Arial" w:eastAsia="Times New Roman" w:hAnsi="Arial" w:cs="Arial"/>
          <w:sz w:val="28"/>
          <w:szCs w:val="28"/>
          <w:lang w:eastAsia="en-GB"/>
        </w:rPr>
      </w:pPr>
    </w:p>
    <w:p w14:paraId="690FA399" w14:textId="5061CB82" w:rsidR="00B62851" w:rsidRPr="00AE7877" w:rsidRDefault="00B62851" w:rsidP="005A4807">
      <w:pPr>
        <w:spacing w:after="0" w:line="276" w:lineRule="auto"/>
        <w:rPr>
          <w:rFonts w:ascii="Arial" w:hAnsi="Arial" w:cs="Arial"/>
          <w:sz w:val="28"/>
          <w:szCs w:val="28"/>
          <w:shd w:val="clear" w:color="auto" w:fill="FFFFFF"/>
        </w:rPr>
      </w:pPr>
      <w:r w:rsidRPr="00AE7877">
        <w:rPr>
          <w:rFonts w:ascii="Arial" w:hAnsi="Arial" w:cs="Arial"/>
          <w:sz w:val="28"/>
          <w:szCs w:val="28"/>
          <w:shd w:val="clear" w:color="auto" w:fill="FFFFFF"/>
        </w:rPr>
        <w:t xml:space="preserve">This helps </w:t>
      </w:r>
      <w:r w:rsidR="004A35B0" w:rsidRPr="00AE7877">
        <w:rPr>
          <w:rFonts w:ascii="Arial" w:hAnsi="Arial" w:cs="Arial"/>
          <w:sz w:val="28"/>
          <w:szCs w:val="28"/>
          <w:shd w:val="clear" w:color="auto" w:fill="FFFFFF"/>
        </w:rPr>
        <w:t xml:space="preserve">to ensure </w:t>
      </w:r>
      <w:r w:rsidRPr="00AE7877">
        <w:rPr>
          <w:rFonts w:ascii="Arial" w:hAnsi="Arial" w:cs="Arial"/>
          <w:sz w:val="28"/>
          <w:szCs w:val="28"/>
          <w:shd w:val="clear" w:color="auto" w:fill="FFFFFF"/>
        </w:rPr>
        <w:t xml:space="preserve">that commitments by the winning bidder(s) on </w:t>
      </w:r>
      <w:r w:rsidR="004A35B0" w:rsidRPr="00AE7877">
        <w:rPr>
          <w:rFonts w:ascii="Arial" w:hAnsi="Arial" w:cs="Arial"/>
          <w:sz w:val="28"/>
          <w:szCs w:val="28"/>
          <w:shd w:val="clear" w:color="auto" w:fill="FFFFFF"/>
        </w:rPr>
        <w:t>community benefit</w:t>
      </w:r>
      <w:r w:rsidRPr="00AE7877">
        <w:rPr>
          <w:rFonts w:ascii="Arial" w:hAnsi="Arial" w:cs="Arial"/>
          <w:sz w:val="28"/>
          <w:szCs w:val="28"/>
          <w:shd w:val="clear" w:color="auto" w:fill="FFFFFF"/>
        </w:rPr>
        <w:t>s</w:t>
      </w:r>
      <w:r w:rsidR="004A35B0" w:rsidRPr="00AE7877">
        <w:rPr>
          <w:rFonts w:ascii="Arial" w:hAnsi="Arial" w:cs="Arial"/>
          <w:sz w:val="28"/>
          <w:szCs w:val="28"/>
          <w:shd w:val="clear" w:color="auto" w:fill="FFFFFF"/>
        </w:rPr>
        <w:t xml:space="preserve"> </w:t>
      </w:r>
      <w:r w:rsidRPr="00AE7877">
        <w:rPr>
          <w:rFonts w:ascii="Arial" w:hAnsi="Arial" w:cs="Arial"/>
          <w:sz w:val="28"/>
          <w:szCs w:val="28"/>
          <w:shd w:val="clear" w:color="auto" w:fill="FFFFFF"/>
        </w:rPr>
        <w:t xml:space="preserve">are monitored for </w:t>
      </w:r>
      <w:r w:rsidR="00BC6B5E" w:rsidRPr="00AE7877">
        <w:rPr>
          <w:rFonts w:ascii="Arial" w:hAnsi="Arial" w:cs="Arial"/>
          <w:sz w:val="28"/>
          <w:szCs w:val="28"/>
          <w:shd w:val="clear" w:color="auto" w:fill="FFFFFF"/>
        </w:rPr>
        <w:t>progress and</w:t>
      </w:r>
      <w:r w:rsidRPr="00AE7877">
        <w:rPr>
          <w:rFonts w:ascii="Arial" w:hAnsi="Arial" w:cs="Arial"/>
          <w:sz w:val="28"/>
          <w:szCs w:val="28"/>
          <w:shd w:val="clear" w:color="auto" w:fill="FFFFFF"/>
        </w:rPr>
        <w:t xml:space="preserve"> </w:t>
      </w:r>
      <w:r w:rsidR="004A35B0" w:rsidRPr="00AE7877">
        <w:rPr>
          <w:rFonts w:ascii="Arial" w:hAnsi="Arial" w:cs="Arial"/>
          <w:sz w:val="28"/>
          <w:szCs w:val="28"/>
          <w:shd w:val="clear" w:color="auto" w:fill="FFFFFF"/>
        </w:rPr>
        <w:t xml:space="preserve">implemented in the agreed timescale within the duration of the contract. </w:t>
      </w:r>
      <w:r w:rsidR="00905AD3" w:rsidRPr="00AE7877">
        <w:rPr>
          <w:rFonts w:ascii="Arial" w:eastAsia="Times New Roman" w:hAnsi="Arial" w:cs="Arial"/>
          <w:color w:val="000000" w:themeColor="text1"/>
          <w:sz w:val="28"/>
          <w:szCs w:val="28"/>
          <w:lang w:eastAsia="en-GB"/>
        </w:rPr>
        <w:t>This is vital to demonstrate whether intended outcomes have been delivered and to identify lessons for further development or other contracts.</w:t>
      </w:r>
    </w:p>
    <w:p w14:paraId="278C7A05" w14:textId="77777777" w:rsidR="00FF2830" w:rsidRPr="00AE7877" w:rsidRDefault="00FF2830" w:rsidP="005A4807">
      <w:pPr>
        <w:spacing w:after="0" w:line="276" w:lineRule="auto"/>
        <w:rPr>
          <w:rFonts w:ascii="Arial" w:hAnsi="Arial" w:cs="Arial"/>
          <w:sz w:val="28"/>
          <w:szCs w:val="28"/>
        </w:rPr>
      </w:pPr>
    </w:p>
    <w:p w14:paraId="0911F820" w14:textId="383EC120" w:rsidR="00544EC1" w:rsidRPr="00AE7877" w:rsidRDefault="00544EC1" w:rsidP="005A4807">
      <w:pPr>
        <w:pStyle w:val="NormalWeb"/>
        <w:shd w:val="clear" w:color="auto" w:fill="FFFFFF"/>
        <w:spacing w:before="0" w:beforeAutospacing="0" w:after="0" w:afterAutospacing="0" w:line="276" w:lineRule="auto"/>
        <w:rPr>
          <w:rFonts w:ascii="Arial" w:hAnsi="Arial" w:cs="Arial"/>
          <w:color w:val="333333"/>
          <w:sz w:val="28"/>
          <w:szCs w:val="28"/>
        </w:rPr>
      </w:pPr>
      <w:r w:rsidRPr="00AE7877">
        <w:rPr>
          <w:rFonts w:ascii="Arial" w:hAnsi="Arial" w:cs="Arial"/>
          <w:sz w:val="28"/>
          <w:szCs w:val="28"/>
          <w:shd w:val="clear" w:color="auto" w:fill="FFFFFF"/>
        </w:rPr>
        <w:t xml:space="preserve">A </w:t>
      </w:r>
      <w:r w:rsidRPr="00AE7877">
        <w:rPr>
          <w:rFonts w:ascii="Arial" w:hAnsi="Arial" w:cs="Arial"/>
          <w:sz w:val="28"/>
          <w:szCs w:val="28"/>
        </w:rPr>
        <w:t xml:space="preserve">public body </w:t>
      </w:r>
      <w:r w:rsidRPr="00AE7877">
        <w:rPr>
          <w:rFonts w:ascii="Arial" w:hAnsi="Arial" w:cs="Arial"/>
          <w:sz w:val="28"/>
          <w:szCs w:val="28"/>
          <w:shd w:val="clear" w:color="auto" w:fill="FFFFFF"/>
        </w:rPr>
        <w:t xml:space="preserve">should collect </w:t>
      </w:r>
      <w:r w:rsidR="00341306" w:rsidRPr="00AE7877">
        <w:rPr>
          <w:rFonts w:ascii="Arial" w:hAnsi="Arial" w:cs="Arial"/>
          <w:sz w:val="28"/>
          <w:szCs w:val="28"/>
          <w:shd w:val="clear" w:color="auto" w:fill="FFFFFF"/>
        </w:rPr>
        <w:t xml:space="preserve">appropriate </w:t>
      </w:r>
      <w:r w:rsidRPr="00AE7877">
        <w:rPr>
          <w:rFonts w:ascii="Arial" w:hAnsi="Arial" w:cs="Arial"/>
          <w:sz w:val="28"/>
          <w:szCs w:val="28"/>
          <w:shd w:val="clear" w:color="auto" w:fill="FFFFFF"/>
        </w:rPr>
        <w:t xml:space="preserve">information to enable the reporting of community benefits within regulated procurements in line with the </w:t>
      </w:r>
      <w:hyperlink r:id="rId67" w:history="1">
        <w:r w:rsidRPr="00AE7877">
          <w:rPr>
            <w:rStyle w:val="Hyperlink"/>
            <w:rFonts w:ascii="Arial" w:hAnsi="Arial" w:cs="Arial"/>
            <w:sz w:val="28"/>
            <w:szCs w:val="28"/>
            <w:shd w:val="clear" w:color="auto" w:fill="FFFFFF"/>
          </w:rPr>
          <w:t>Act</w:t>
        </w:r>
      </w:hyperlink>
      <w:r w:rsidRPr="00AE7877">
        <w:rPr>
          <w:rFonts w:ascii="Arial" w:hAnsi="Arial" w:cs="Arial"/>
          <w:sz w:val="28"/>
          <w:szCs w:val="28"/>
          <w:shd w:val="clear" w:color="auto" w:fill="FFFFFF"/>
        </w:rPr>
        <w:t xml:space="preserve"> as explained earlier in this </w:t>
      </w:r>
      <w:hyperlink w:anchor="ReportingandMonitoring" w:history="1">
        <w:r w:rsidRPr="00AE7877">
          <w:rPr>
            <w:rStyle w:val="Hyperlink"/>
            <w:rFonts w:ascii="Arial" w:hAnsi="Arial" w:cs="Arial"/>
            <w:sz w:val="28"/>
            <w:szCs w:val="28"/>
            <w:shd w:val="clear" w:color="auto" w:fill="FFFFFF"/>
          </w:rPr>
          <w:t>guidance</w:t>
        </w:r>
      </w:hyperlink>
      <w:r w:rsidRPr="00AE7877">
        <w:rPr>
          <w:rFonts w:ascii="Arial" w:hAnsi="Arial" w:cs="Arial"/>
          <w:sz w:val="28"/>
          <w:szCs w:val="28"/>
          <w:shd w:val="clear" w:color="auto" w:fill="FFFFFF"/>
        </w:rPr>
        <w:t>.</w:t>
      </w:r>
    </w:p>
    <w:p w14:paraId="6C974D43" w14:textId="77777777" w:rsidR="0046108F" w:rsidRPr="00AE7877" w:rsidRDefault="0046108F" w:rsidP="005A4807">
      <w:pPr>
        <w:pStyle w:val="NormalWeb"/>
        <w:shd w:val="clear" w:color="auto" w:fill="FFFFFF"/>
        <w:spacing w:before="0" w:beforeAutospacing="0" w:after="0" w:afterAutospacing="0" w:line="276" w:lineRule="auto"/>
        <w:rPr>
          <w:rFonts w:ascii="Arial" w:hAnsi="Arial" w:cs="Arial"/>
          <w:sz w:val="28"/>
          <w:szCs w:val="28"/>
        </w:rPr>
      </w:pPr>
    </w:p>
    <w:p w14:paraId="5B56040A" w14:textId="0B6B6A10" w:rsidR="002E7FF4" w:rsidRPr="00AE7877" w:rsidRDefault="002E7FF4" w:rsidP="005A4807">
      <w:pPr>
        <w:shd w:val="clear" w:color="auto" w:fill="FFFFFF"/>
        <w:spacing w:after="0" w:line="276" w:lineRule="auto"/>
        <w:rPr>
          <w:rFonts w:ascii="Arial" w:eastAsia="Times New Roman" w:hAnsi="Arial" w:cs="Arial"/>
          <w:color w:val="333333"/>
          <w:sz w:val="28"/>
          <w:szCs w:val="28"/>
          <w:lang w:eastAsia="en-GB"/>
        </w:rPr>
      </w:pPr>
      <w:r w:rsidRPr="00AE7877">
        <w:rPr>
          <w:rFonts w:ascii="Arial" w:eastAsia="Times New Roman" w:hAnsi="Arial" w:cs="Arial"/>
          <w:color w:val="333333"/>
          <w:sz w:val="28"/>
          <w:szCs w:val="28"/>
          <w:lang w:eastAsia="en-GB"/>
        </w:rPr>
        <w:t xml:space="preserve">See the </w:t>
      </w:r>
      <w:hyperlink w:anchor="Ancsm" w:history="1">
        <w:r w:rsidRPr="00AE7877">
          <w:rPr>
            <w:rFonts w:ascii="Arial" w:eastAsia="Times New Roman" w:hAnsi="Arial" w:cs="Arial"/>
            <w:color w:val="347AB7"/>
            <w:sz w:val="28"/>
            <w:szCs w:val="28"/>
            <w:u w:val="single"/>
            <w:lang w:eastAsia="en-GB"/>
          </w:rPr>
          <w:t>Annex</w:t>
        </w:r>
      </w:hyperlink>
      <w:r w:rsidRPr="00AE7877">
        <w:rPr>
          <w:rFonts w:ascii="Arial" w:eastAsia="Times New Roman" w:hAnsi="Arial" w:cs="Arial"/>
          <w:color w:val="347AB7"/>
          <w:sz w:val="28"/>
          <w:szCs w:val="28"/>
          <w:u w:val="single"/>
          <w:lang w:eastAsia="en-GB"/>
        </w:rPr>
        <w:t xml:space="preserve"> </w:t>
      </w:r>
      <w:r w:rsidRPr="00AE7877">
        <w:rPr>
          <w:rFonts w:ascii="Arial" w:eastAsia="Times New Roman" w:hAnsi="Arial" w:cs="Arial"/>
          <w:color w:val="333333"/>
          <w:sz w:val="28"/>
          <w:szCs w:val="28"/>
          <w:lang w:eastAsia="en-GB"/>
        </w:rPr>
        <w:t>for examples.</w:t>
      </w:r>
    </w:p>
    <w:p w14:paraId="74D80FBD" w14:textId="77777777" w:rsidR="00924438" w:rsidRPr="00AE7877" w:rsidRDefault="00924438" w:rsidP="005A4807">
      <w:pPr>
        <w:pStyle w:val="NormalWeb"/>
        <w:shd w:val="clear" w:color="auto" w:fill="FFFFFF"/>
        <w:spacing w:before="0" w:beforeAutospacing="0" w:after="0" w:afterAutospacing="0" w:line="276" w:lineRule="auto"/>
        <w:rPr>
          <w:rFonts w:ascii="Arial" w:hAnsi="Arial" w:cs="Arial"/>
          <w:color w:val="333333"/>
          <w:sz w:val="28"/>
          <w:szCs w:val="28"/>
        </w:rPr>
      </w:pPr>
    </w:p>
    <w:p w14:paraId="7B8A61B1" w14:textId="77777777" w:rsidR="00924438" w:rsidRPr="00AE7877" w:rsidRDefault="00924438" w:rsidP="009E46B8">
      <w:pPr>
        <w:pStyle w:val="Title"/>
        <w:rPr>
          <w:rFonts w:ascii="Arial" w:hAnsi="Arial" w:cs="Arial"/>
          <w:b/>
          <w:bCs/>
          <w:sz w:val="28"/>
          <w:szCs w:val="28"/>
        </w:rPr>
      </w:pPr>
      <w:r w:rsidRPr="00AE7877">
        <w:rPr>
          <w:rFonts w:ascii="Arial" w:hAnsi="Arial" w:cs="Arial"/>
          <w:b/>
          <w:bCs/>
          <w:sz w:val="28"/>
          <w:szCs w:val="28"/>
        </w:rPr>
        <w:t>Knowledge Checklist</w:t>
      </w:r>
    </w:p>
    <w:p w14:paraId="0ABABC24" w14:textId="271804FB" w:rsidR="00924438" w:rsidRPr="00AE7877" w:rsidRDefault="00924438" w:rsidP="009E46B8">
      <w:pPr>
        <w:pStyle w:val="NormalWeb"/>
        <w:numPr>
          <w:ilvl w:val="0"/>
          <w:numId w:val="101"/>
        </w:numPr>
        <w:shd w:val="clear" w:color="auto" w:fill="FFFFFF"/>
        <w:spacing w:before="0" w:beforeAutospacing="0" w:after="0" w:afterAutospacing="0" w:line="276" w:lineRule="auto"/>
        <w:rPr>
          <w:rFonts w:ascii="Arial" w:hAnsi="Arial" w:cs="Arial"/>
          <w:color w:val="333333"/>
          <w:sz w:val="28"/>
          <w:szCs w:val="28"/>
        </w:rPr>
      </w:pPr>
      <w:r w:rsidRPr="00AE7877">
        <w:rPr>
          <w:rFonts w:ascii="Arial" w:hAnsi="Arial" w:cs="Arial"/>
          <w:color w:val="333333"/>
          <w:sz w:val="28"/>
          <w:szCs w:val="28"/>
        </w:rPr>
        <w:t>Monitor delivery of community benefits</w:t>
      </w:r>
    </w:p>
    <w:p w14:paraId="38D05CFD" w14:textId="62691C06" w:rsidR="00924438" w:rsidRPr="00AE7877" w:rsidRDefault="00924438" w:rsidP="009E46B8">
      <w:pPr>
        <w:pStyle w:val="NormalWeb"/>
        <w:numPr>
          <w:ilvl w:val="0"/>
          <w:numId w:val="101"/>
        </w:numPr>
        <w:shd w:val="clear" w:color="auto" w:fill="FFFFFF"/>
        <w:spacing w:before="0" w:beforeAutospacing="0" w:after="0" w:afterAutospacing="0" w:line="276" w:lineRule="auto"/>
        <w:rPr>
          <w:rFonts w:ascii="Arial" w:hAnsi="Arial" w:cs="Arial"/>
          <w:color w:val="333333"/>
          <w:sz w:val="28"/>
          <w:szCs w:val="28"/>
        </w:rPr>
      </w:pPr>
      <w:r w:rsidRPr="00AE7877">
        <w:rPr>
          <w:rFonts w:ascii="Arial" w:hAnsi="Arial" w:cs="Arial"/>
          <w:color w:val="333333"/>
          <w:sz w:val="28"/>
          <w:szCs w:val="28"/>
        </w:rPr>
        <w:t>Include performance indicators</w:t>
      </w:r>
    </w:p>
    <w:p w14:paraId="2C8C1A52" w14:textId="77777777" w:rsidR="00924438" w:rsidRPr="00AE7877" w:rsidRDefault="00924438" w:rsidP="005A4807">
      <w:pPr>
        <w:spacing w:line="276" w:lineRule="auto"/>
        <w:rPr>
          <w:sz w:val="28"/>
          <w:szCs w:val="28"/>
          <w:lang w:eastAsia="en-GB"/>
        </w:rPr>
      </w:pPr>
    </w:p>
    <w:p w14:paraId="46F314FA" w14:textId="402FD7C8" w:rsidR="004769DC" w:rsidRPr="00AE7877" w:rsidRDefault="004769DC" w:rsidP="005A4807">
      <w:pPr>
        <w:spacing w:after="0" w:line="276" w:lineRule="auto"/>
        <w:rPr>
          <w:rFonts w:ascii="Arial" w:hAnsi="Arial" w:cs="Arial"/>
          <w:color w:val="000000"/>
          <w:sz w:val="28"/>
          <w:szCs w:val="28"/>
        </w:rPr>
      </w:pPr>
      <w:r w:rsidRPr="00AE7877">
        <w:rPr>
          <w:rFonts w:ascii="Arial" w:hAnsi="Arial" w:cs="Arial"/>
          <w:color w:val="000000"/>
          <w:sz w:val="28"/>
          <w:szCs w:val="28"/>
        </w:rPr>
        <w:br w:type="page"/>
      </w:r>
    </w:p>
    <w:p w14:paraId="7678A2E5" w14:textId="319854BF" w:rsidR="004769DC" w:rsidRPr="00AE7877" w:rsidRDefault="004769DC" w:rsidP="005A4807">
      <w:pPr>
        <w:pStyle w:val="Heading1"/>
        <w:pBdr>
          <w:bottom w:val="none" w:sz="0" w:space="0" w:color="auto"/>
        </w:pBdr>
        <w:spacing w:after="0" w:line="276" w:lineRule="auto"/>
      </w:pPr>
      <w:bookmarkStart w:id="26" w:name="_Annex_–_Example"/>
      <w:bookmarkStart w:id="27" w:name="Annex"/>
      <w:bookmarkStart w:id="28" w:name="_Toc206072628"/>
      <w:bookmarkEnd w:id="26"/>
      <w:bookmarkEnd w:id="27"/>
      <w:r w:rsidRPr="00AE7877">
        <w:lastRenderedPageBreak/>
        <w:t>Annex</w:t>
      </w:r>
      <w:r w:rsidR="00E77391" w:rsidRPr="00AE7877">
        <w:t xml:space="preserve"> A</w:t>
      </w:r>
      <w:r w:rsidRPr="00AE7877">
        <w:t xml:space="preserve"> – Example </w:t>
      </w:r>
      <w:r w:rsidR="00D65E9B" w:rsidRPr="00AE7877">
        <w:t>requirements</w:t>
      </w:r>
      <w:r w:rsidRPr="00AE7877">
        <w:t xml:space="preserve"> and KPIs</w:t>
      </w:r>
      <w:bookmarkEnd w:id="28"/>
    </w:p>
    <w:p w14:paraId="0D0E107F" w14:textId="77777777" w:rsidR="004769DC" w:rsidRPr="00AE7877" w:rsidRDefault="004769DC" w:rsidP="005A4807">
      <w:pPr>
        <w:autoSpaceDE w:val="0"/>
        <w:autoSpaceDN w:val="0"/>
        <w:adjustRightInd w:val="0"/>
        <w:spacing w:after="0" w:line="276" w:lineRule="auto"/>
        <w:rPr>
          <w:rFonts w:ascii="Arial" w:hAnsi="Arial" w:cs="Arial"/>
          <w:color w:val="000000"/>
          <w:sz w:val="28"/>
          <w:szCs w:val="28"/>
        </w:rPr>
      </w:pPr>
    </w:p>
    <w:p w14:paraId="65CB47E0" w14:textId="01543274" w:rsidR="000F0DCE" w:rsidRPr="00AE7877" w:rsidRDefault="004769DC" w:rsidP="005A4807">
      <w:pPr>
        <w:pStyle w:val="NormalWeb"/>
        <w:shd w:val="clear" w:color="auto" w:fill="FFFFFF"/>
        <w:spacing w:before="0" w:beforeAutospacing="0" w:after="0" w:afterAutospacing="0" w:line="276" w:lineRule="auto"/>
        <w:rPr>
          <w:rFonts w:ascii="Arial" w:hAnsi="Arial" w:cs="Arial"/>
          <w:sz w:val="28"/>
          <w:szCs w:val="28"/>
        </w:rPr>
      </w:pPr>
      <w:r w:rsidRPr="00AE7877">
        <w:rPr>
          <w:rFonts w:ascii="Arial" w:hAnsi="Arial" w:cs="Arial"/>
          <w:sz w:val="28"/>
          <w:szCs w:val="28"/>
        </w:rPr>
        <w:t xml:space="preserve">The </w:t>
      </w:r>
      <w:r w:rsidR="00E265FA" w:rsidRPr="00AE7877">
        <w:rPr>
          <w:rFonts w:ascii="Arial" w:hAnsi="Arial" w:cs="Arial"/>
          <w:sz w:val="28"/>
          <w:szCs w:val="28"/>
        </w:rPr>
        <w:t xml:space="preserve">examples </w:t>
      </w:r>
      <w:r w:rsidRPr="00AE7877">
        <w:rPr>
          <w:rFonts w:ascii="Arial" w:hAnsi="Arial" w:cs="Arial"/>
          <w:sz w:val="28"/>
          <w:szCs w:val="28"/>
        </w:rPr>
        <w:t>within the Annex should be read in conjunction with the Commissioning and Pre-</w:t>
      </w:r>
      <w:r w:rsidR="009119D1" w:rsidRPr="00AE7877">
        <w:rPr>
          <w:rFonts w:ascii="Arial" w:hAnsi="Arial" w:cs="Arial"/>
          <w:sz w:val="28"/>
          <w:szCs w:val="28"/>
        </w:rPr>
        <w:t>procurement and</w:t>
      </w:r>
      <w:r w:rsidRPr="00AE7877">
        <w:rPr>
          <w:rFonts w:ascii="Arial" w:hAnsi="Arial" w:cs="Arial"/>
          <w:sz w:val="28"/>
          <w:szCs w:val="28"/>
        </w:rPr>
        <w:t xml:space="preserve"> Procurement </w:t>
      </w:r>
      <w:r w:rsidR="00E265FA" w:rsidRPr="00AE7877">
        <w:rPr>
          <w:rFonts w:ascii="Arial" w:hAnsi="Arial" w:cs="Arial"/>
          <w:sz w:val="28"/>
          <w:szCs w:val="28"/>
        </w:rPr>
        <w:t>sections</w:t>
      </w:r>
      <w:r w:rsidRPr="00AE7877">
        <w:rPr>
          <w:rFonts w:ascii="Arial" w:hAnsi="Arial" w:cs="Arial"/>
          <w:sz w:val="28"/>
          <w:szCs w:val="28"/>
        </w:rPr>
        <w:t>.</w:t>
      </w:r>
      <w:r w:rsidR="00FF58D4" w:rsidRPr="00AE7877">
        <w:rPr>
          <w:rFonts w:ascii="Arial" w:hAnsi="Arial" w:cs="Arial"/>
          <w:sz w:val="28"/>
          <w:szCs w:val="28"/>
          <w:shd w:val="clear" w:color="auto" w:fill="FFFFFF"/>
        </w:rPr>
        <w:t xml:space="preserve"> </w:t>
      </w:r>
      <w:r w:rsidR="000F0DCE" w:rsidRPr="00AE7877">
        <w:rPr>
          <w:rFonts w:ascii="Arial" w:hAnsi="Arial" w:cs="Arial"/>
          <w:sz w:val="28"/>
          <w:szCs w:val="28"/>
        </w:rPr>
        <w:t>If using one of these examples, it should be amended accordingly to reflect the local circumstances with respect to the individual procurement, the organisational strategies or plans or specific organisational objectives.</w:t>
      </w:r>
    </w:p>
    <w:p w14:paraId="6CB1E173" w14:textId="77777777" w:rsidR="00BE379B" w:rsidRPr="00AE7877" w:rsidRDefault="00BE379B" w:rsidP="005A4807">
      <w:pPr>
        <w:spacing w:after="0" w:line="276" w:lineRule="auto"/>
        <w:rPr>
          <w:rFonts w:ascii="Arial" w:hAnsi="Arial" w:cs="Arial"/>
          <w:sz w:val="28"/>
          <w:szCs w:val="28"/>
          <w:lang w:eastAsia="en-GB"/>
        </w:rPr>
      </w:pPr>
    </w:p>
    <w:p w14:paraId="409AB16D" w14:textId="51D96426" w:rsidR="004769DC" w:rsidRPr="00AE7877" w:rsidRDefault="004769DC" w:rsidP="00DB2614">
      <w:pPr>
        <w:pStyle w:val="Heading2"/>
        <w:numPr>
          <w:ilvl w:val="0"/>
          <w:numId w:val="0"/>
        </w:numPr>
        <w:rPr>
          <w:rFonts w:ascii="Arial" w:hAnsi="Arial" w:cs="Arial"/>
          <w:b/>
          <w:bCs/>
          <w:sz w:val="28"/>
          <w:szCs w:val="28"/>
        </w:rPr>
      </w:pPr>
      <w:bookmarkStart w:id="29" w:name="Anprecon"/>
      <w:bookmarkStart w:id="30" w:name="_Toc206072629"/>
      <w:bookmarkEnd w:id="29"/>
      <w:r w:rsidRPr="00AE7877">
        <w:rPr>
          <w:rFonts w:ascii="Arial" w:hAnsi="Arial" w:cs="Arial"/>
          <w:b/>
          <w:bCs/>
          <w:sz w:val="28"/>
          <w:szCs w:val="28"/>
        </w:rPr>
        <w:t>Pre-contract Notification</w:t>
      </w:r>
      <w:bookmarkEnd w:id="30"/>
    </w:p>
    <w:p w14:paraId="54234DE0" w14:textId="6EB0FC82" w:rsidR="004769DC" w:rsidRPr="00AE7877" w:rsidRDefault="004769DC" w:rsidP="005A4807">
      <w:pPr>
        <w:pStyle w:val="NormalWeb"/>
        <w:shd w:val="clear" w:color="auto" w:fill="FFFFFF"/>
        <w:spacing w:before="0" w:beforeAutospacing="0" w:after="0" w:afterAutospacing="0" w:line="276" w:lineRule="auto"/>
        <w:rPr>
          <w:rFonts w:ascii="Arial" w:hAnsi="Arial" w:cs="Arial"/>
          <w:iCs/>
          <w:color w:val="000000" w:themeColor="text1"/>
          <w:sz w:val="28"/>
          <w:szCs w:val="28"/>
        </w:rPr>
      </w:pPr>
      <w:r w:rsidRPr="00AE7877">
        <w:rPr>
          <w:rFonts w:ascii="Arial" w:hAnsi="Arial" w:cs="Arial"/>
          <w:iCs/>
          <w:color w:val="000000" w:themeColor="text1"/>
          <w:sz w:val="28"/>
          <w:szCs w:val="28"/>
        </w:rPr>
        <w:t xml:space="preserve">‘Community benefits are included in this requirement. A summary of the expected community benefits </w:t>
      </w:r>
      <w:r w:rsidR="009119D1" w:rsidRPr="00AE7877">
        <w:rPr>
          <w:rFonts w:ascii="Arial" w:hAnsi="Arial" w:cs="Arial"/>
          <w:iCs/>
          <w:color w:val="000000" w:themeColor="text1"/>
          <w:sz w:val="28"/>
          <w:szCs w:val="28"/>
        </w:rPr>
        <w:t>has</w:t>
      </w:r>
      <w:r w:rsidRPr="00AE7877">
        <w:rPr>
          <w:rFonts w:ascii="Arial" w:hAnsi="Arial" w:cs="Arial"/>
          <w:iCs/>
          <w:color w:val="000000" w:themeColor="text1"/>
          <w:sz w:val="28"/>
          <w:szCs w:val="28"/>
        </w:rPr>
        <w:t xml:space="preserve"> been provided as follows: [work with local authorities to ensure youth (employment) opportunities is a fundamental community benefit].’ </w:t>
      </w:r>
    </w:p>
    <w:p w14:paraId="4D5F8639" w14:textId="77777777" w:rsidR="00EB4232" w:rsidRPr="00AE7877" w:rsidRDefault="00EB4232" w:rsidP="005A4807">
      <w:pPr>
        <w:spacing w:after="0" w:line="276" w:lineRule="auto"/>
        <w:textAlignment w:val="baseline"/>
        <w:rPr>
          <w:rFonts w:ascii="Arial" w:hAnsi="Arial" w:cs="Arial"/>
          <w:iCs/>
          <w:sz w:val="28"/>
          <w:szCs w:val="28"/>
        </w:rPr>
      </w:pPr>
    </w:p>
    <w:p w14:paraId="4343174F" w14:textId="1E9AC555" w:rsidR="004769DC" w:rsidRPr="00AE7877" w:rsidRDefault="004769DC" w:rsidP="005A4807">
      <w:pPr>
        <w:pStyle w:val="NormalWeb"/>
        <w:shd w:val="clear" w:color="auto" w:fill="FFFFFF"/>
        <w:spacing w:before="0" w:beforeAutospacing="0" w:after="0" w:afterAutospacing="0" w:line="276" w:lineRule="auto"/>
        <w:rPr>
          <w:rFonts w:ascii="Arial" w:hAnsi="Arial" w:cs="Arial"/>
          <w:iCs/>
          <w:color w:val="000000" w:themeColor="text1"/>
          <w:sz w:val="28"/>
          <w:szCs w:val="28"/>
        </w:rPr>
      </w:pPr>
      <w:r w:rsidRPr="00AE7877">
        <w:rPr>
          <w:rFonts w:ascii="Arial" w:hAnsi="Arial" w:cs="Arial"/>
          <w:iCs/>
          <w:color w:val="000000" w:themeColor="text1"/>
          <w:sz w:val="28"/>
          <w:szCs w:val="28"/>
        </w:rPr>
        <w:t>‘Under this [project/contract/programme] the contractor and its supply chain will be required to actively participate in the achievement of social objectives relating to participation in the, skills development, employment and training programmes in accordance with the [client]'s Employment and Skills</w:t>
      </w:r>
      <w:r w:rsidRPr="00AE7877">
        <w:rPr>
          <w:rFonts w:ascii="Arial" w:hAnsi="Arial" w:cs="Arial"/>
          <w:i/>
          <w:color w:val="000000" w:themeColor="text1"/>
          <w:sz w:val="28"/>
          <w:szCs w:val="28"/>
        </w:rPr>
        <w:t xml:space="preserve"> </w:t>
      </w:r>
      <w:r w:rsidRPr="00AE7877">
        <w:rPr>
          <w:rFonts w:ascii="Arial" w:hAnsi="Arial" w:cs="Arial"/>
          <w:iCs/>
          <w:color w:val="000000" w:themeColor="text1"/>
          <w:sz w:val="28"/>
          <w:szCs w:val="28"/>
        </w:rPr>
        <w:t xml:space="preserve">Strategy, which can be found at [insert web address] and other added value contributions by the contractor and its supply chain in order to support community programmes promoted by [client]. </w:t>
      </w:r>
      <w:r w:rsidR="00F82063" w:rsidRPr="00AE7877">
        <w:rPr>
          <w:rFonts w:ascii="Arial" w:hAnsi="Arial" w:cs="Arial"/>
          <w:iCs/>
          <w:color w:val="000000" w:themeColor="text1"/>
          <w:sz w:val="28"/>
          <w:szCs w:val="28"/>
        </w:rPr>
        <w:t>Accordingly,</w:t>
      </w:r>
      <w:r w:rsidRPr="00AE7877">
        <w:rPr>
          <w:rFonts w:ascii="Arial" w:hAnsi="Arial" w:cs="Arial"/>
          <w:iCs/>
          <w:color w:val="000000" w:themeColor="text1"/>
          <w:sz w:val="28"/>
          <w:szCs w:val="28"/>
        </w:rPr>
        <w:t xml:space="preserve"> the contract performance conditions may relate </w:t>
      </w:r>
      <w:r w:rsidR="009119D1" w:rsidRPr="00AE7877">
        <w:rPr>
          <w:rFonts w:ascii="Arial" w:hAnsi="Arial" w:cs="Arial"/>
          <w:iCs/>
          <w:color w:val="000000" w:themeColor="text1"/>
          <w:sz w:val="28"/>
          <w:szCs w:val="28"/>
        </w:rPr>
        <w:t>to</w:t>
      </w:r>
      <w:r w:rsidRPr="00AE7877">
        <w:rPr>
          <w:rFonts w:ascii="Arial" w:hAnsi="Arial" w:cs="Arial"/>
          <w:iCs/>
          <w:color w:val="000000" w:themeColor="text1"/>
          <w:sz w:val="28"/>
          <w:szCs w:val="28"/>
        </w:rPr>
        <w:t xml:space="preserve"> secondary considerations.’ </w:t>
      </w:r>
    </w:p>
    <w:p w14:paraId="7FE2181F" w14:textId="77777777" w:rsidR="004769DC" w:rsidRPr="00AE7877" w:rsidRDefault="004769DC" w:rsidP="005A4807">
      <w:pPr>
        <w:spacing w:after="0" w:line="276" w:lineRule="auto"/>
        <w:jc w:val="both"/>
        <w:textAlignment w:val="baseline"/>
        <w:rPr>
          <w:rFonts w:ascii="Arial" w:hAnsi="Arial" w:cs="Arial"/>
          <w:sz w:val="28"/>
          <w:szCs w:val="28"/>
        </w:rPr>
      </w:pPr>
    </w:p>
    <w:p w14:paraId="1FC46915" w14:textId="69F729DF" w:rsidR="004769DC" w:rsidRPr="00AE7877" w:rsidRDefault="004769DC" w:rsidP="00DB2614">
      <w:pPr>
        <w:pStyle w:val="Heading2"/>
        <w:numPr>
          <w:ilvl w:val="0"/>
          <w:numId w:val="0"/>
        </w:numPr>
        <w:rPr>
          <w:rFonts w:ascii="Arial" w:hAnsi="Arial" w:cs="Arial"/>
          <w:b/>
          <w:bCs/>
          <w:sz w:val="28"/>
          <w:szCs w:val="28"/>
        </w:rPr>
      </w:pPr>
      <w:bookmarkStart w:id="31" w:name="Anssel"/>
      <w:bookmarkStart w:id="32" w:name="_Toc206072630"/>
      <w:bookmarkEnd w:id="31"/>
      <w:r w:rsidRPr="00AE7877">
        <w:rPr>
          <w:rFonts w:ascii="Arial" w:hAnsi="Arial" w:cs="Arial"/>
          <w:b/>
          <w:bCs/>
          <w:sz w:val="28"/>
          <w:szCs w:val="28"/>
        </w:rPr>
        <w:t>Supplier selection</w:t>
      </w:r>
      <w:bookmarkEnd w:id="32"/>
    </w:p>
    <w:p w14:paraId="4846E624" w14:textId="55442A80" w:rsidR="00536E88" w:rsidRDefault="00536E88" w:rsidP="005A4807">
      <w:pPr>
        <w:pStyle w:val="NormalWeb"/>
        <w:shd w:val="clear" w:color="auto" w:fill="FFFFFF"/>
        <w:spacing w:before="0" w:beforeAutospacing="0" w:after="0" w:afterAutospacing="0" w:line="276" w:lineRule="auto"/>
        <w:rPr>
          <w:rFonts w:ascii="Arial" w:hAnsi="Arial" w:cs="Arial"/>
          <w:iCs/>
          <w:color w:val="000000" w:themeColor="text1"/>
          <w:sz w:val="28"/>
          <w:szCs w:val="28"/>
        </w:rPr>
      </w:pPr>
      <w:r>
        <w:rPr>
          <w:rFonts w:ascii="Arial" w:hAnsi="Arial" w:cs="Arial"/>
          <w:iCs/>
          <w:color w:val="000000" w:themeColor="text1"/>
          <w:sz w:val="28"/>
          <w:szCs w:val="28"/>
        </w:rPr>
        <w:t xml:space="preserve">While supplier capacity and capability may not always need to be demonstrated in contracts that may generate employment skills and training, in some instances it may be appropriate to check </w:t>
      </w:r>
      <w:r w:rsidR="00731510">
        <w:rPr>
          <w:rFonts w:ascii="Arial" w:hAnsi="Arial" w:cs="Arial"/>
          <w:iCs/>
          <w:color w:val="000000" w:themeColor="text1"/>
          <w:sz w:val="28"/>
          <w:szCs w:val="28"/>
        </w:rPr>
        <w:t>capability around recruitment and training</w:t>
      </w:r>
      <w:r>
        <w:rPr>
          <w:rFonts w:ascii="Arial" w:hAnsi="Arial" w:cs="Arial"/>
          <w:iCs/>
          <w:color w:val="000000" w:themeColor="text1"/>
          <w:sz w:val="28"/>
          <w:szCs w:val="28"/>
        </w:rPr>
        <w:t xml:space="preserve">. </w:t>
      </w:r>
    </w:p>
    <w:p w14:paraId="55C838B3" w14:textId="77777777" w:rsidR="00536E88" w:rsidRDefault="00536E88" w:rsidP="005A4807">
      <w:pPr>
        <w:pStyle w:val="NormalWeb"/>
        <w:shd w:val="clear" w:color="auto" w:fill="FFFFFF"/>
        <w:spacing w:before="0" w:beforeAutospacing="0" w:after="0" w:afterAutospacing="0" w:line="276" w:lineRule="auto"/>
        <w:rPr>
          <w:rFonts w:ascii="Arial" w:hAnsi="Arial" w:cs="Arial"/>
          <w:iCs/>
          <w:color w:val="000000" w:themeColor="text1"/>
          <w:sz w:val="28"/>
          <w:szCs w:val="28"/>
        </w:rPr>
      </w:pPr>
    </w:p>
    <w:p w14:paraId="4CFFFC02" w14:textId="62F7C187" w:rsidR="004769DC" w:rsidRPr="00AE7877" w:rsidRDefault="004769DC" w:rsidP="005A4807">
      <w:pPr>
        <w:pStyle w:val="NormalWeb"/>
        <w:shd w:val="clear" w:color="auto" w:fill="FFFFFF"/>
        <w:spacing w:before="0" w:beforeAutospacing="0" w:after="0" w:afterAutospacing="0" w:line="276" w:lineRule="auto"/>
        <w:rPr>
          <w:rFonts w:ascii="Arial" w:hAnsi="Arial" w:cs="Arial"/>
          <w:iCs/>
          <w:color w:val="000000" w:themeColor="text1"/>
          <w:sz w:val="28"/>
          <w:szCs w:val="28"/>
        </w:rPr>
      </w:pPr>
      <w:r w:rsidRPr="00AE7877">
        <w:rPr>
          <w:rFonts w:ascii="Arial" w:hAnsi="Arial" w:cs="Arial"/>
          <w:iCs/>
          <w:color w:val="000000" w:themeColor="text1"/>
          <w:sz w:val="28"/>
          <w:szCs w:val="28"/>
        </w:rPr>
        <w:t xml:space="preserve">'When answering question </w:t>
      </w:r>
      <w:r w:rsidR="00A5189D" w:rsidRPr="00AE7877">
        <w:rPr>
          <w:rFonts w:ascii="Arial" w:hAnsi="Arial" w:cs="Arial"/>
          <w:color w:val="0A0A0A"/>
          <w:sz w:val="28"/>
          <w:szCs w:val="28"/>
          <w:shd w:val="clear" w:color="auto" w:fill="FFFFFF"/>
        </w:rPr>
        <w:t>Relevant Examples</w:t>
      </w:r>
      <w:r w:rsidR="00A5189D" w:rsidRPr="00AE7877">
        <w:rPr>
          <w:rFonts w:ascii="Arial" w:hAnsi="Arial" w:cs="Arial"/>
          <w:iCs/>
          <w:color w:val="000000" w:themeColor="text1"/>
          <w:sz w:val="28"/>
          <w:szCs w:val="28"/>
        </w:rPr>
        <w:t xml:space="preserve"> </w:t>
      </w:r>
      <w:r w:rsidRPr="00AE7877">
        <w:rPr>
          <w:rFonts w:ascii="Arial" w:hAnsi="Arial" w:cs="Arial"/>
          <w:iCs/>
          <w:color w:val="000000" w:themeColor="text1"/>
          <w:sz w:val="28"/>
          <w:szCs w:val="28"/>
        </w:rPr>
        <w:t>4C.1 of the SPD, the bidder must declare that it has documented arrangements in place for providing its workforce with quality-related training and information appropriate to the type of work for which this organisation is likely to bid. Any supplier which is unable to confirm they have the above arrangements in place would be excluded at the selection stage.’</w:t>
      </w:r>
    </w:p>
    <w:p w14:paraId="1373A71B" w14:textId="77777777" w:rsidR="004769DC" w:rsidRPr="00AE7877" w:rsidRDefault="004769DC" w:rsidP="005A4807">
      <w:pPr>
        <w:pStyle w:val="NormalWeb"/>
        <w:shd w:val="clear" w:color="auto" w:fill="FFFFFF"/>
        <w:spacing w:before="0" w:beforeAutospacing="0" w:after="0" w:afterAutospacing="0" w:line="276" w:lineRule="auto"/>
        <w:rPr>
          <w:rFonts w:ascii="Arial" w:hAnsi="Arial" w:cs="Arial"/>
          <w:iCs/>
          <w:color w:val="000000" w:themeColor="text1"/>
          <w:sz w:val="28"/>
          <w:szCs w:val="28"/>
        </w:rPr>
      </w:pPr>
    </w:p>
    <w:p w14:paraId="56DE6A22" w14:textId="29F60DE8" w:rsidR="004769DC" w:rsidRPr="00AE7877" w:rsidRDefault="004769DC" w:rsidP="005A4807">
      <w:pPr>
        <w:pStyle w:val="NormalWeb"/>
        <w:shd w:val="clear" w:color="auto" w:fill="FFFFFF"/>
        <w:spacing w:before="0" w:beforeAutospacing="0" w:after="0" w:afterAutospacing="0" w:line="276" w:lineRule="auto"/>
        <w:rPr>
          <w:rFonts w:ascii="Arial" w:hAnsi="Arial" w:cs="Arial"/>
          <w:iCs/>
          <w:color w:val="000000" w:themeColor="text1"/>
          <w:sz w:val="28"/>
          <w:szCs w:val="28"/>
        </w:rPr>
      </w:pPr>
      <w:r w:rsidRPr="00AE7877">
        <w:rPr>
          <w:rFonts w:ascii="Arial" w:hAnsi="Arial" w:cs="Arial"/>
          <w:iCs/>
          <w:color w:val="000000" w:themeColor="text1"/>
          <w:sz w:val="28"/>
          <w:szCs w:val="28"/>
        </w:rPr>
        <w:t xml:space="preserve">'In answering question </w:t>
      </w:r>
      <w:r w:rsidR="00A5189D" w:rsidRPr="00AE7877">
        <w:rPr>
          <w:rFonts w:ascii="Arial" w:hAnsi="Arial" w:cs="Arial"/>
          <w:color w:val="0A0A0A"/>
          <w:sz w:val="28"/>
          <w:szCs w:val="28"/>
          <w:shd w:val="clear" w:color="auto" w:fill="FFFFFF"/>
        </w:rPr>
        <w:t>Relevant Examples</w:t>
      </w:r>
      <w:r w:rsidR="00A5189D" w:rsidRPr="00AE7877">
        <w:rPr>
          <w:rFonts w:ascii="Arial" w:hAnsi="Arial" w:cs="Arial"/>
          <w:iCs/>
          <w:color w:val="000000" w:themeColor="text1"/>
          <w:sz w:val="28"/>
          <w:szCs w:val="28"/>
        </w:rPr>
        <w:t xml:space="preserve"> </w:t>
      </w:r>
      <w:r w:rsidRPr="00AE7877">
        <w:rPr>
          <w:rFonts w:ascii="Arial" w:hAnsi="Arial" w:cs="Arial"/>
          <w:iCs/>
          <w:color w:val="000000" w:themeColor="text1"/>
          <w:sz w:val="28"/>
          <w:szCs w:val="28"/>
        </w:rPr>
        <w:t xml:space="preserve">4C.1, please [also] describe your experience of incorporating </w:t>
      </w:r>
      <w:r w:rsidR="007B33A7">
        <w:rPr>
          <w:rFonts w:ascii="Arial" w:hAnsi="Arial" w:cs="Arial"/>
          <w:iCs/>
          <w:color w:val="000000" w:themeColor="text1"/>
          <w:sz w:val="28"/>
          <w:szCs w:val="28"/>
        </w:rPr>
        <w:t>employment, skills and training</w:t>
      </w:r>
      <w:r w:rsidRPr="00AE7877">
        <w:rPr>
          <w:rFonts w:ascii="Arial" w:hAnsi="Arial" w:cs="Arial"/>
          <w:iCs/>
          <w:color w:val="000000" w:themeColor="text1"/>
          <w:sz w:val="28"/>
          <w:szCs w:val="28"/>
        </w:rPr>
        <w:t xml:space="preserve"> into previous contracts, including details of any specific steps taken in the design of services to increase employment and training opportunities.' </w:t>
      </w:r>
    </w:p>
    <w:p w14:paraId="2D9A8474" w14:textId="77777777" w:rsidR="004769DC" w:rsidRPr="00AE7877" w:rsidRDefault="004769DC" w:rsidP="005A4807">
      <w:pPr>
        <w:spacing w:after="0" w:line="276" w:lineRule="auto"/>
        <w:jc w:val="both"/>
        <w:textAlignment w:val="baseline"/>
        <w:rPr>
          <w:rFonts w:ascii="Arial" w:hAnsi="Arial" w:cs="Arial"/>
          <w:iCs/>
          <w:sz w:val="28"/>
          <w:szCs w:val="28"/>
        </w:rPr>
      </w:pPr>
    </w:p>
    <w:p w14:paraId="1BD81169" w14:textId="0D1AE410" w:rsidR="0046108F" w:rsidRPr="00AE7877" w:rsidRDefault="0046108F" w:rsidP="00DB2614">
      <w:pPr>
        <w:pStyle w:val="Heading2"/>
        <w:numPr>
          <w:ilvl w:val="0"/>
          <w:numId w:val="0"/>
        </w:numPr>
        <w:rPr>
          <w:rFonts w:ascii="Arial" w:hAnsi="Arial" w:cs="Arial"/>
          <w:b/>
          <w:bCs/>
          <w:sz w:val="28"/>
          <w:szCs w:val="28"/>
        </w:rPr>
      </w:pPr>
      <w:bookmarkStart w:id="33" w:name="Anspec"/>
      <w:bookmarkStart w:id="34" w:name="_Toc206072631"/>
      <w:bookmarkEnd w:id="33"/>
      <w:r w:rsidRPr="00AE7877">
        <w:rPr>
          <w:rFonts w:ascii="Arial" w:hAnsi="Arial" w:cs="Arial"/>
          <w:b/>
          <w:bCs/>
          <w:sz w:val="28"/>
          <w:szCs w:val="28"/>
        </w:rPr>
        <w:t>Specification</w:t>
      </w:r>
      <w:bookmarkEnd w:id="34"/>
    </w:p>
    <w:p w14:paraId="5C01A1E0" w14:textId="481758BB" w:rsidR="00FC70D0" w:rsidRPr="00AE7877" w:rsidRDefault="007467B1" w:rsidP="00DB2614">
      <w:pPr>
        <w:pStyle w:val="Title"/>
        <w:rPr>
          <w:rFonts w:ascii="Arial" w:hAnsi="Arial" w:cs="Arial"/>
          <w:sz w:val="28"/>
          <w:szCs w:val="28"/>
          <w:u w:val="single"/>
        </w:rPr>
      </w:pPr>
      <w:r w:rsidRPr="00AE7877">
        <w:rPr>
          <w:rFonts w:ascii="Arial" w:hAnsi="Arial" w:cs="Arial"/>
          <w:sz w:val="28"/>
          <w:szCs w:val="28"/>
          <w:u w:val="single"/>
        </w:rPr>
        <w:t>Contract e</w:t>
      </w:r>
      <w:r w:rsidR="00FC70D0" w:rsidRPr="00AE7877">
        <w:rPr>
          <w:rFonts w:ascii="Arial" w:hAnsi="Arial" w:cs="Arial"/>
          <w:sz w:val="28"/>
          <w:szCs w:val="28"/>
          <w:u w:val="single"/>
        </w:rPr>
        <w:t>xample 1</w:t>
      </w:r>
    </w:p>
    <w:p w14:paraId="584CB61C" w14:textId="793EEBB5" w:rsidR="00575FC9" w:rsidRPr="00AE7877" w:rsidRDefault="0046108F" w:rsidP="005A4807">
      <w:pPr>
        <w:pStyle w:val="NormalWeb"/>
        <w:shd w:val="clear" w:color="auto" w:fill="FFFFFF"/>
        <w:spacing w:before="0" w:beforeAutospacing="0" w:after="0" w:afterAutospacing="0" w:line="276" w:lineRule="auto"/>
        <w:rPr>
          <w:rFonts w:ascii="Arial" w:hAnsi="Arial" w:cs="Arial"/>
          <w:iCs/>
          <w:sz w:val="28"/>
          <w:szCs w:val="28"/>
        </w:rPr>
      </w:pPr>
      <w:r w:rsidRPr="00AE7877">
        <w:rPr>
          <w:rFonts w:ascii="Arial" w:hAnsi="Arial" w:cs="Arial"/>
          <w:iCs/>
          <w:sz w:val="28"/>
          <w:szCs w:val="28"/>
        </w:rPr>
        <w:t xml:space="preserve">'Relevant to </w:t>
      </w:r>
      <w:r w:rsidR="009119D1" w:rsidRPr="00AE7877">
        <w:rPr>
          <w:rFonts w:ascii="Arial" w:hAnsi="Arial" w:cs="Arial"/>
          <w:iCs/>
          <w:sz w:val="28"/>
          <w:szCs w:val="28"/>
        </w:rPr>
        <w:t>its</w:t>
      </w:r>
      <w:r w:rsidRPr="00AE7877">
        <w:rPr>
          <w:rFonts w:ascii="Arial" w:hAnsi="Arial" w:cs="Arial"/>
          <w:iCs/>
          <w:sz w:val="28"/>
          <w:szCs w:val="28"/>
        </w:rPr>
        <w:t xml:space="preserve"> core purpose of [</w:t>
      </w:r>
      <w:r w:rsidR="00575FC9" w:rsidRPr="00AE7877">
        <w:rPr>
          <w:rFonts w:ascii="Arial" w:hAnsi="Arial" w:cs="Arial"/>
          <w:iCs/>
          <w:sz w:val="28"/>
          <w:szCs w:val="28"/>
        </w:rPr>
        <w:t>core purpose</w:t>
      </w:r>
      <w:r w:rsidRPr="00AE7877">
        <w:rPr>
          <w:rFonts w:ascii="Arial" w:hAnsi="Arial" w:cs="Arial"/>
          <w:iCs/>
          <w:sz w:val="28"/>
          <w:szCs w:val="28"/>
        </w:rPr>
        <w:t xml:space="preserve">], </w:t>
      </w:r>
      <w:bookmarkStart w:id="35" w:name="_Hlk202873564"/>
      <w:r w:rsidRPr="00AE7877">
        <w:rPr>
          <w:rFonts w:ascii="Arial" w:hAnsi="Arial" w:cs="Arial"/>
          <w:iCs/>
          <w:sz w:val="28"/>
          <w:szCs w:val="28"/>
        </w:rPr>
        <w:t>[</w:t>
      </w:r>
      <w:r w:rsidR="00575FC9" w:rsidRPr="00AE7877">
        <w:rPr>
          <w:rFonts w:ascii="Arial" w:hAnsi="Arial" w:cs="Arial"/>
          <w:iCs/>
          <w:sz w:val="28"/>
          <w:szCs w:val="28"/>
        </w:rPr>
        <w:t>contracting authority</w:t>
      </w:r>
      <w:r w:rsidRPr="00AE7877">
        <w:rPr>
          <w:rFonts w:ascii="Arial" w:hAnsi="Arial" w:cs="Arial"/>
          <w:iCs/>
          <w:sz w:val="28"/>
          <w:szCs w:val="28"/>
        </w:rPr>
        <w:t xml:space="preserve">] </w:t>
      </w:r>
      <w:bookmarkEnd w:id="35"/>
      <w:r w:rsidRPr="00AE7877">
        <w:rPr>
          <w:rFonts w:ascii="Arial" w:hAnsi="Arial" w:cs="Arial"/>
          <w:iCs/>
          <w:sz w:val="28"/>
          <w:szCs w:val="28"/>
        </w:rPr>
        <w:t xml:space="preserve">is seeking to maximise social considerations that can be delivered through performance of the </w:t>
      </w:r>
      <w:r w:rsidR="00236112" w:rsidRPr="00AE7877">
        <w:rPr>
          <w:rFonts w:ascii="Arial" w:hAnsi="Arial" w:cs="Arial"/>
          <w:iCs/>
          <w:sz w:val="28"/>
          <w:szCs w:val="28"/>
        </w:rPr>
        <w:t>contract</w:t>
      </w:r>
      <w:r w:rsidRPr="00AE7877">
        <w:rPr>
          <w:rFonts w:ascii="Arial" w:hAnsi="Arial" w:cs="Arial"/>
          <w:iCs/>
          <w:sz w:val="28"/>
          <w:szCs w:val="28"/>
        </w:rPr>
        <w:t xml:space="preserve">. </w:t>
      </w:r>
      <w:r w:rsidR="00575FC9" w:rsidRPr="00AE7877">
        <w:rPr>
          <w:rFonts w:ascii="Arial" w:hAnsi="Arial" w:cs="Arial"/>
          <w:iCs/>
          <w:sz w:val="28"/>
          <w:szCs w:val="28"/>
        </w:rPr>
        <w:t xml:space="preserve">This contract for [goods/services/works] includes the following KPI's/requirements on the contractor: </w:t>
      </w:r>
    </w:p>
    <w:p w14:paraId="5C5C128C" w14:textId="77777777" w:rsidR="0046108F" w:rsidRPr="00AE7877" w:rsidRDefault="0046108F" w:rsidP="005A4807">
      <w:pPr>
        <w:pStyle w:val="NormalWeb"/>
        <w:shd w:val="clear" w:color="auto" w:fill="FFFFFF"/>
        <w:spacing w:before="0" w:beforeAutospacing="0" w:after="0" w:afterAutospacing="0" w:line="276" w:lineRule="auto"/>
        <w:rPr>
          <w:rFonts w:ascii="Arial" w:hAnsi="Arial" w:cs="Arial"/>
          <w:iCs/>
          <w:sz w:val="28"/>
          <w:szCs w:val="28"/>
        </w:rPr>
      </w:pPr>
    </w:p>
    <w:p w14:paraId="68FEF95E" w14:textId="5CD85BD0" w:rsidR="0046108F" w:rsidRPr="00AE7877" w:rsidRDefault="0046108F" w:rsidP="005A4807">
      <w:pPr>
        <w:numPr>
          <w:ilvl w:val="0"/>
          <w:numId w:val="9"/>
        </w:numPr>
        <w:shd w:val="clear" w:color="auto" w:fill="FFFFFF"/>
        <w:spacing w:after="0" w:line="276" w:lineRule="auto"/>
        <w:ind w:left="600"/>
        <w:rPr>
          <w:rFonts w:ascii="Arial" w:hAnsi="Arial" w:cs="Arial"/>
          <w:iCs/>
          <w:sz w:val="28"/>
          <w:szCs w:val="28"/>
        </w:rPr>
      </w:pPr>
      <w:r w:rsidRPr="00AE7877">
        <w:rPr>
          <w:rFonts w:ascii="Arial" w:hAnsi="Arial" w:cs="Arial"/>
          <w:iCs/>
          <w:sz w:val="28"/>
          <w:szCs w:val="28"/>
        </w:rPr>
        <w:t>[develop a programme to work closely with community organisations in performance of the services to maximise value to the end-user of the services]</w:t>
      </w:r>
    </w:p>
    <w:p w14:paraId="18B17BC5" w14:textId="77777777" w:rsidR="0046108F" w:rsidRPr="00AE7877" w:rsidRDefault="0046108F" w:rsidP="005A4807">
      <w:pPr>
        <w:numPr>
          <w:ilvl w:val="0"/>
          <w:numId w:val="9"/>
        </w:numPr>
        <w:shd w:val="clear" w:color="auto" w:fill="FFFFFF"/>
        <w:spacing w:after="0" w:line="276" w:lineRule="auto"/>
        <w:ind w:left="600"/>
        <w:rPr>
          <w:rFonts w:ascii="Arial" w:hAnsi="Arial" w:cs="Arial"/>
          <w:iCs/>
          <w:sz w:val="28"/>
          <w:szCs w:val="28"/>
        </w:rPr>
      </w:pPr>
      <w:r w:rsidRPr="00AE7877">
        <w:rPr>
          <w:rFonts w:ascii="Arial" w:hAnsi="Arial" w:cs="Arial"/>
          <w:iCs/>
          <w:sz w:val="28"/>
          <w:szCs w:val="28"/>
        </w:rPr>
        <w:t>[develop a programme to work closely with educational establishments to maximise educational opportunities that arise through performance of the contract] </w:t>
      </w:r>
    </w:p>
    <w:p w14:paraId="6BE5E844" w14:textId="77777777" w:rsidR="0046108F" w:rsidRPr="00AE7877" w:rsidRDefault="0046108F" w:rsidP="005A4807">
      <w:pPr>
        <w:shd w:val="clear" w:color="auto" w:fill="FFFFFF"/>
        <w:spacing w:after="0" w:line="276" w:lineRule="auto"/>
        <w:ind w:left="600"/>
        <w:rPr>
          <w:rFonts w:ascii="Arial" w:hAnsi="Arial" w:cs="Arial"/>
          <w:iCs/>
          <w:sz w:val="28"/>
          <w:szCs w:val="28"/>
        </w:rPr>
      </w:pPr>
    </w:p>
    <w:p w14:paraId="6E0C5F47" w14:textId="2E7B0188" w:rsidR="0046108F" w:rsidRPr="00AE7877" w:rsidRDefault="0046108F" w:rsidP="005A4807">
      <w:pPr>
        <w:pStyle w:val="NormalWeb"/>
        <w:shd w:val="clear" w:color="auto" w:fill="FFFFFF"/>
        <w:spacing w:before="0" w:beforeAutospacing="0" w:after="0" w:afterAutospacing="0" w:line="276" w:lineRule="auto"/>
        <w:rPr>
          <w:rFonts w:ascii="Arial" w:hAnsi="Arial" w:cs="Arial"/>
          <w:iCs/>
          <w:sz w:val="28"/>
          <w:szCs w:val="28"/>
        </w:rPr>
      </w:pPr>
      <w:r w:rsidRPr="00AE7877">
        <w:rPr>
          <w:rFonts w:ascii="Arial" w:hAnsi="Arial" w:cs="Arial"/>
          <w:iCs/>
          <w:sz w:val="28"/>
          <w:szCs w:val="28"/>
        </w:rPr>
        <w:t>Deliver</w:t>
      </w:r>
      <w:r w:rsidR="003A356A">
        <w:rPr>
          <w:rFonts w:ascii="Arial" w:hAnsi="Arial" w:cs="Arial"/>
          <w:iCs/>
          <w:sz w:val="28"/>
          <w:szCs w:val="28"/>
        </w:rPr>
        <w:t xml:space="preserve"> [numbers of these roles should reflect the capacity of the contract]</w:t>
      </w:r>
    </w:p>
    <w:p w14:paraId="6BB01A41" w14:textId="030B5D1E" w:rsidR="0046108F" w:rsidRPr="00AE7877" w:rsidRDefault="0046108F" w:rsidP="005A4807">
      <w:pPr>
        <w:numPr>
          <w:ilvl w:val="0"/>
          <w:numId w:val="10"/>
        </w:numPr>
        <w:shd w:val="clear" w:color="auto" w:fill="FFFFFF"/>
        <w:spacing w:after="0" w:line="276" w:lineRule="auto"/>
        <w:ind w:left="600"/>
        <w:rPr>
          <w:rFonts w:ascii="Arial" w:hAnsi="Arial" w:cs="Arial"/>
          <w:iCs/>
          <w:sz w:val="28"/>
          <w:szCs w:val="28"/>
        </w:rPr>
      </w:pPr>
      <w:r w:rsidRPr="00AE7877">
        <w:rPr>
          <w:rFonts w:ascii="Arial" w:hAnsi="Arial" w:cs="Arial"/>
          <w:iCs/>
          <w:sz w:val="28"/>
          <w:szCs w:val="28"/>
        </w:rPr>
        <w:t>work placement (1</w:t>
      </w:r>
      <w:r w:rsidR="00812D6E" w:rsidRPr="00AE7877">
        <w:rPr>
          <w:rFonts w:ascii="Arial" w:hAnsi="Arial" w:cs="Arial"/>
          <w:iCs/>
          <w:sz w:val="28"/>
          <w:szCs w:val="28"/>
        </w:rPr>
        <w:t>4</w:t>
      </w:r>
      <w:r w:rsidRPr="00AE7877">
        <w:rPr>
          <w:rFonts w:ascii="Arial" w:hAnsi="Arial" w:cs="Arial"/>
          <w:iCs/>
          <w:sz w:val="28"/>
          <w:szCs w:val="28"/>
        </w:rPr>
        <w:t>-1</w:t>
      </w:r>
      <w:r w:rsidR="00812D6E" w:rsidRPr="00AE7877">
        <w:rPr>
          <w:rFonts w:ascii="Arial" w:hAnsi="Arial" w:cs="Arial"/>
          <w:iCs/>
          <w:sz w:val="28"/>
          <w:szCs w:val="28"/>
        </w:rPr>
        <w:t>6</w:t>
      </w:r>
      <w:r w:rsidRPr="00AE7877">
        <w:rPr>
          <w:rFonts w:ascii="Arial" w:hAnsi="Arial" w:cs="Arial"/>
          <w:iCs/>
          <w:sz w:val="28"/>
          <w:szCs w:val="28"/>
        </w:rPr>
        <w:t xml:space="preserve"> years)</w:t>
      </w:r>
    </w:p>
    <w:p w14:paraId="5DEC2C5E" w14:textId="261C7D6B" w:rsidR="0046108F" w:rsidRPr="00AE7877" w:rsidRDefault="0046108F" w:rsidP="005A4807">
      <w:pPr>
        <w:numPr>
          <w:ilvl w:val="0"/>
          <w:numId w:val="10"/>
        </w:numPr>
        <w:shd w:val="clear" w:color="auto" w:fill="FFFFFF"/>
        <w:spacing w:after="0" w:line="276" w:lineRule="auto"/>
        <w:ind w:left="600"/>
        <w:rPr>
          <w:rFonts w:ascii="Arial" w:hAnsi="Arial" w:cs="Arial"/>
          <w:iCs/>
          <w:sz w:val="28"/>
          <w:szCs w:val="28"/>
        </w:rPr>
      </w:pPr>
      <w:r w:rsidRPr="00AE7877">
        <w:rPr>
          <w:rFonts w:ascii="Arial" w:hAnsi="Arial" w:cs="Arial"/>
          <w:iCs/>
          <w:sz w:val="28"/>
          <w:szCs w:val="28"/>
        </w:rPr>
        <w:t>work placement (1</w:t>
      </w:r>
      <w:r w:rsidR="00812D6E" w:rsidRPr="00AE7877">
        <w:rPr>
          <w:rFonts w:ascii="Arial" w:hAnsi="Arial" w:cs="Arial"/>
          <w:iCs/>
          <w:sz w:val="28"/>
          <w:szCs w:val="28"/>
        </w:rPr>
        <w:t>6</w:t>
      </w:r>
      <w:r w:rsidRPr="00AE7877">
        <w:rPr>
          <w:rFonts w:ascii="Arial" w:hAnsi="Arial" w:cs="Arial"/>
          <w:iCs/>
          <w:sz w:val="28"/>
          <w:szCs w:val="28"/>
        </w:rPr>
        <w:t>-1</w:t>
      </w:r>
      <w:r w:rsidR="00812D6E" w:rsidRPr="00AE7877">
        <w:rPr>
          <w:rFonts w:ascii="Arial" w:hAnsi="Arial" w:cs="Arial"/>
          <w:iCs/>
          <w:sz w:val="28"/>
          <w:szCs w:val="28"/>
        </w:rPr>
        <w:t>9</w:t>
      </w:r>
      <w:r w:rsidRPr="00AE7877">
        <w:rPr>
          <w:rFonts w:ascii="Arial" w:hAnsi="Arial" w:cs="Arial"/>
          <w:iCs/>
          <w:sz w:val="28"/>
          <w:szCs w:val="28"/>
        </w:rPr>
        <w:t xml:space="preserve"> years)</w:t>
      </w:r>
    </w:p>
    <w:p w14:paraId="486EFC9F" w14:textId="77777777" w:rsidR="0046108F" w:rsidRPr="00AE7877" w:rsidRDefault="0046108F" w:rsidP="005A4807">
      <w:pPr>
        <w:numPr>
          <w:ilvl w:val="0"/>
          <w:numId w:val="10"/>
        </w:numPr>
        <w:shd w:val="clear" w:color="auto" w:fill="FFFFFF"/>
        <w:spacing w:after="0" w:line="276" w:lineRule="auto"/>
        <w:ind w:left="600"/>
        <w:rPr>
          <w:rFonts w:ascii="Arial" w:hAnsi="Arial" w:cs="Arial"/>
          <w:iCs/>
          <w:sz w:val="28"/>
          <w:szCs w:val="28"/>
        </w:rPr>
      </w:pPr>
      <w:r w:rsidRPr="00AE7877">
        <w:rPr>
          <w:rFonts w:ascii="Arial" w:hAnsi="Arial" w:cs="Arial"/>
          <w:iCs/>
          <w:sz w:val="28"/>
          <w:szCs w:val="28"/>
        </w:rPr>
        <w:t>curriculum support activities</w:t>
      </w:r>
    </w:p>
    <w:p w14:paraId="64DE3DDF" w14:textId="13A2FB61" w:rsidR="0046108F" w:rsidRPr="00AE7877" w:rsidRDefault="0046108F" w:rsidP="005A4807">
      <w:pPr>
        <w:numPr>
          <w:ilvl w:val="0"/>
          <w:numId w:val="10"/>
        </w:numPr>
        <w:shd w:val="clear" w:color="auto" w:fill="FFFFFF"/>
        <w:spacing w:after="0" w:line="276" w:lineRule="auto"/>
        <w:ind w:left="600"/>
        <w:rPr>
          <w:rFonts w:ascii="Arial" w:hAnsi="Arial" w:cs="Arial"/>
          <w:iCs/>
          <w:sz w:val="28"/>
          <w:szCs w:val="28"/>
        </w:rPr>
      </w:pPr>
      <w:r w:rsidRPr="00AE7877">
        <w:rPr>
          <w:rFonts w:ascii="Arial" w:hAnsi="Arial" w:cs="Arial"/>
          <w:iCs/>
          <w:sz w:val="28"/>
          <w:szCs w:val="28"/>
        </w:rPr>
        <w:t>graduate trainees</w:t>
      </w:r>
    </w:p>
    <w:p w14:paraId="3CF8733F" w14:textId="77777777" w:rsidR="0046108F" w:rsidRPr="00AE7877" w:rsidRDefault="0046108F" w:rsidP="005A4807">
      <w:pPr>
        <w:numPr>
          <w:ilvl w:val="0"/>
          <w:numId w:val="10"/>
        </w:numPr>
        <w:shd w:val="clear" w:color="auto" w:fill="FFFFFF"/>
        <w:spacing w:after="0" w:line="276" w:lineRule="auto"/>
        <w:ind w:left="600"/>
        <w:rPr>
          <w:rFonts w:ascii="Arial" w:hAnsi="Arial" w:cs="Arial"/>
          <w:iCs/>
          <w:sz w:val="28"/>
          <w:szCs w:val="28"/>
        </w:rPr>
      </w:pPr>
      <w:r w:rsidRPr="00AE7877">
        <w:rPr>
          <w:rFonts w:ascii="Arial" w:hAnsi="Arial" w:cs="Arial"/>
          <w:iCs/>
          <w:sz w:val="28"/>
          <w:szCs w:val="28"/>
        </w:rPr>
        <w:t>apprentice starts</w:t>
      </w:r>
    </w:p>
    <w:p w14:paraId="226A0C8F" w14:textId="77777777" w:rsidR="0046108F" w:rsidRPr="00AE7877" w:rsidRDefault="0046108F" w:rsidP="005A4807">
      <w:pPr>
        <w:numPr>
          <w:ilvl w:val="0"/>
          <w:numId w:val="10"/>
        </w:numPr>
        <w:shd w:val="clear" w:color="auto" w:fill="FFFFFF"/>
        <w:spacing w:after="0" w:line="276" w:lineRule="auto"/>
        <w:ind w:left="600"/>
        <w:rPr>
          <w:rFonts w:ascii="Arial" w:hAnsi="Arial" w:cs="Arial"/>
          <w:iCs/>
          <w:sz w:val="28"/>
          <w:szCs w:val="28"/>
        </w:rPr>
      </w:pPr>
      <w:r w:rsidRPr="00AE7877">
        <w:rPr>
          <w:rFonts w:ascii="Arial" w:hAnsi="Arial" w:cs="Arial"/>
          <w:iCs/>
          <w:sz w:val="28"/>
          <w:szCs w:val="28"/>
        </w:rPr>
        <w:t>existing apprentices</w:t>
      </w:r>
    </w:p>
    <w:p w14:paraId="5970872A" w14:textId="77777777" w:rsidR="0046108F" w:rsidRPr="00AE7877" w:rsidRDefault="0046108F" w:rsidP="005A4807">
      <w:pPr>
        <w:numPr>
          <w:ilvl w:val="0"/>
          <w:numId w:val="10"/>
        </w:numPr>
        <w:shd w:val="clear" w:color="auto" w:fill="FFFFFF"/>
        <w:spacing w:after="0" w:line="276" w:lineRule="auto"/>
        <w:ind w:left="600"/>
        <w:rPr>
          <w:rFonts w:ascii="Arial" w:hAnsi="Arial" w:cs="Arial"/>
          <w:iCs/>
          <w:sz w:val="28"/>
          <w:szCs w:val="28"/>
        </w:rPr>
      </w:pPr>
      <w:r w:rsidRPr="00AE7877">
        <w:rPr>
          <w:rFonts w:ascii="Arial" w:hAnsi="Arial" w:cs="Arial"/>
          <w:iCs/>
          <w:sz w:val="28"/>
          <w:szCs w:val="28"/>
        </w:rPr>
        <w:t>apprentice completions</w:t>
      </w:r>
    </w:p>
    <w:p w14:paraId="4CFE3F75" w14:textId="77777777" w:rsidR="0046108F" w:rsidRPr="00AE7877" w:rsidRDefault="0046108F" w:rsidP="005A4807">
      <w:pPr>
        <w:numPr>
          <w:ilvl w:val="0"/>
          <w:numId w:val="10"/>
        </w:numPr>
        <w:shd w:val="clear" w:color="auto" w:fill="FFFFFF"/>
        <w:spacing w:after="0" w:line="276" w:lineRule="auto"/>
        <w:ind w:left="600"/>
        <w:rPr>
          <w:rFonts w:ascii="Arial" w:hAnsi="Arial" w:cs="Arial"/>
          <w:iCs/>
          <w:sz w:val="28"/>
          <w:szCs w:val="28"/>
        </w:rPr>
      </w:pPr>
      <w:r w:rsidRPr="00AE7877">
        <w:rPr>
          <w:rFonts w:ascii="Arial" w:hAnsi="Arial" w:cs="Arial"/>
          <w:iCs/>
          <w:sz w:val="28"/>
          <w:szCs w:val="28"/>
        </w:rPr>
        <w:t>jobs advertised through local employment vehicles</w:t>
      </w:r>
    </w:p>
    <w:p w14:paraId="50D5463E" w14:textId="187B2E11" w:rsidR="0046108F" w:rsidRPr="00AE7877" w:rsidRDefault="0046108F" w:rsidP="005A4807">
      <w:pPr>
        <w:numPr>
          <w:ilvl w:val="0"/>
          <w:numId w:val="10"/>
        </w:numPr>
        <w:shd w:val="clear" w:color="auto" w:fill="FFFFFF"/>
        <w:spacing w:after="0" w:line="276" w:lineRule="auto"/>
        <w:ind w:left="600"/>
        <w:rPr>
          <w:rFonts w:ascii="Arial" w:hAnsi="Arial" w:cs="Arial"/>
          <w:iCs/>
          <w:sz w:val="28"/>
          <w:szCs w:val="28"/>
        </w:rPr>
      </w:pPr>
      <w:r w:rsidRPr="00AE7877">
        <w:rPr>
          <w:rFonts w:ascii="Arial" w:hAnsi="Arial" w:cs="Arial"/>
          <w:iCs/>
          <w:sz w:val="28"/>
          <w:szCs w:val="28"/>
        </w:rPr>
        <w:t>SVQ starts for subcontractors</w:t>
      </w:r>
    </w:p>
    <w:p w14:paraId="20F49117" w14:textId="2DC28455" w:rsidR="0046108F" w:rsidRPr="00AE7877" w:rsidRDefault="0046108F" w:rsidP="005A4807">
      <w:pPr>
        <w:numPr>
          <w:ilvl w:val="0"/>
          <w:numId w:val="10"/>
        </w:numPr>
        <w:shd w:val="clear" w:color="auto" w:fill="FFFFFF"/>
        <w:spacing w:after="0" w:line="276" w:lineRule="auto"/>
        <w:ind w:left="600"/>
        <w:rPr>
          <w:rFonts w:ascii="Arial" w:hAnsi="Arial" w:cs="Arial"/>
          <w:iCs/>
          <w:sz w:val="28"/>
          <w:szCs w:val="28"/>
        </w:rPr>
      </w:pPr>
      <w:r w:rsidRPr="00AE7877">
        <w:rPr>
          <w:rFonts w:ascii="Arial" w:hAnsi="Arial" w:cs="Arial"/>
          <w:iCs/>
          <w:sz w:val="28"/>
          <w:szCs w:val="28"/>
        </w:rPr>
        <w:t>SVQ completions for subcontractors</w:t>
      </w:r>
    </w:p>
    <w:p w14:paraId="616EEDA7" w14:textId="77777777" w:rsidR="0046108F" w:rsidRPr="00AE7877" w:rsidRDefault="0046108F" w:rsidP="005A4807">
      <w:pPr>
        <w:numPr>
          <w:ilvl w:val="0"/>
          <w:numId w:val="10"/>
        </w:numPr>
        <w:shd w:val="clear" w:color="auto" w:fill="FFFFFF"/>
        <w:spacing w:after="0" w:line="276" w:lineRule="auto"/>
        <w:ind w:left="600"/>
        <w:rPr>
          <w:rFonts w:ascii="Arial" w:hAnsi="Arial" w:cs="Arial"/>
          <w:iCs/>
          <w:sz w:val="28"/>
          <w:szCs w:val="28"/>
        </w:rPr>
      </w:pPr>
      <w:r w:rsidRPr="00AE7877">
        <w:rPr>
          <w:rFonts w:ascii="Arial" w:hAnsi="Arial" w:cs="Arial"/>
          <w:iCs/>
          <w:sz w:val="28"/>
          <w:szCs w:val="28"/>
        </w:rPr>
        <w:t>training plans for subcontractors</w:t>
      </w:r>
    </w:p>
    <w:p w14:paraId="77A018C0" w14:textId="77777777" w:rsidR="0046108F" w:rsidRPr="00AE7877" w:rsidRDefault="0046108F" w:rsidP="005A4807">
      <w:pPr>
        <w:numPr>
          <w:ilvl w:val="0"/>
          <w:numId w:val="10"/>
        </w:numPr>
        <w:shd w:val="clear" w:color="auto" w:fill="FFFFFF"/>
        <w:spacing w:after="0" w:line="276" w:lineRule="auto"/>
        <w:ind w:left="600"/>
        <w:rPr>
          <w:rFonts w:ascii="Arial" w:hAnsi="Arial" w:cs="Arial"/>
          <w:iCs/>
          <w:sz w:val="28"/>
          <w:szCs w:val="28"/>
        </w:rPr>
      </w:pPr>
      <w:r w:rsidRPr="00AE7877">
        <w:rPr>
          <w:rFonts w:ascii="Arial" w:hAnsi="Arial" w:cs="Arial"/>
          <w:iCs/>
          <w:sz w:val="28"/>
          <w:szCs w:val="28"/>
        </w:rPr>
        <w:t>supervisor training for subcontractors</w:t>
      </w:r>
    </w:p>
    <w:p w14:paraId="53E26BF8" w14:textId="77777777" w:rsidR="0046108F" w:rsidRPr="00AE7877" w:rsidRDefault="0046108F" w:rsidP="005A4807">
      <w:pPr>
        <w:numPr>
          <w:ilvl w:val="0"/>
          <w:numId w:val="10"/>
        </w:numPr>
        <w:shd w:val="clear" w:color="auto" w:fill="FFFFFF"/>
        <w:spacing w:after="0" w:line="276" w:lineRule="auto"/>
        <w:ind w:left="600"/>
        <w:rPr>
          <w:rFonts w:ascii="Arial" w:hAnsi="Arial" w:cs="Arial"/>
          <w:iCs/>
          <w:sz w:val="28"/>
          <w:szCs w:val="28"/>
        </w:rPr>
      </w:pPr>
      <w:r w:rsidRPr="00AE7877">
        <w:rPr>
          <w:rFonts w:ascii="Arial" w:hAnsi="Arial" w:cs="Arial"/>
          <w:iCs/>
          <w:sz w:val="28"/>
          <w:szCs w:val="28"/>
        </w:rPr>
        <w:t>leadership and management training for subcontractors</w:t>
      </w:r>
    </w:p>
    <w:p w14:paraId="3054EA6D" w14:textId="77777777" w:rsidR="0046108F" w:rsidRPr="00AE7877" w:rsidRDefault="0046108F" w:rsidP="005A4807">
      <w:pPr>
        <w:numPr>
          <w:ilvl w:val="0"/>
          <w:numId w:val="10"/>
        </w:numPr>
        <w:shd w:val="clear" w:color="auto" w:fill="FFFFFF"/>
        <w:spacing w:after="0" w:line="276" w:lineRule="auto"/>
        <w:ind w:left="600"/>
        <w:rPr>
          <w:rFonts w:ascii="Arial" w:hAnsi="Arial" w:cs="Arial"/>
          <w:iCs/>
          <w:sz w:val="28"/>
          <w:szCs w:val="28"/>
        </w:rPr>
      </w:pPr>
      <w:r w:rsidRPr="00AE7877">
        <w:rPr>
          <w:rFonts w:ascii="Arial" w:hAnsi="Arial" w:cs="Arial"/>
          <w:iCs/>
          <w:sz w:val="28"/>
          <w:szCs w:val="28"/>
        </w:rPr>
        <w:t>advanced health and safety training for subcontractors’ </w:t>
      </w:r>
    </w:p>
    <w:p w14:paraId="44B22F90" w14:textId="77777777" w:rsidR="0046108F" w:rsidRPr="00AE7877" w:rsidRDefault="0046108F" w:rsidP="005A4807">
      <w:pPr>
        <w:shd w:val="clear" w:color="auto" w:fill="FFFFFF"/>
        <w:spacing w:after="0" w:line="276" w:lineRule="auto"/>
        <w:ind w:left="600"/>
        <w:rPr>
          <w:rFonts w:ascii="Arial" w:hAnsi="Arial" w:cs="Arial"/>
          <w:iCs/>
          <w:sz w:val="28"/>
          <w:szCs w:val="28"/>
        </w:rPr>
      </w:pPr>
    </w:p>
    <w:p w14:paraId="0B7B8CEF" w14:textId="7BA34CD3" w:rsidR="00B2784D" w:rsidRPr="00AE7877" w:rsidRDefault="00B2784D" w:rsidP="005A4807">
      <w:pPr>
        <w:pStyle w:val="NormalWeb"/>
        <w:shd w:val="clear" w:color="auto" w:fill="FFFFFF"/>
        <w:spacing w:before="0" w:beforeAutospacing="0" w:after="0" w:afterAutospacing="0" w:line="276" w:lineRule="auto"/>
        <w:rPr>
          <w:rFonts w:ascii="Arial" w:hAnsi="Arial" w:cs="Arial"/>
          <w:iCs/>
          <w:sz w:val="28"/>
          <w:szCs w:val="28"/>
        </w:rPr>
      </w:pPr>
      <w:r w:rsidRPr="00AE7877">
        <w:rPr>
          <w:rFonts w:ascii="Arial" w:hAnsi="Arial" w:cs="Arial"/>
          <w:iCs/>
          <w:sz w:val="28"/>
          <w:szCs w:val="28"/>
        </w:rPr>
        <w:lastRenderedPageBreak/>
        <w:t>The Contractor will be required to report to the Authority as part of their [Interval – monthly/quarterly/other] Management Information reporting, details of any community benefit measures and achievements.’</w:t>
      </w:r>
    </w:p>
    <w:p w14:paraId="67966FB6" w14:textId="77777777" w:rsidR="00B2784D" w:rsidRPr="00AE7877" w:rsidRDefault="00B2784D" w:rsidP="005A4807">
      <w:pPr>
        <w:shd w:val="clear" w:color="auto" w:fill="FFFFFF"/>
        <w:spacing w:after="0" w:line="276" w:lineRule="auto"/>
        <w:rPr>
          <w:rFonts w:ascii="Arial" w:hAnsi="Arial" w:cs="Arial"/>
          <w:iCs/>
          <w:sz w:val="28"/>
          <w:szCs w:val="28"/>
        </w:rPr>
      </w:pPr>
    </w:p>
    <w:p w14:paraId="12496564" w14:textId="16893F0F" w:rsidR="00FC70D0" w:rsidRPr="00AE7877" w:rsidRDefault="007467B1" w:rsidP="00DB2614">
      <w:pPr>
        <w:pStyle w:val="Title"/>
        <w:rPr>
          <w:rFonts w:ascii="Arial" w:hAnsi="Arial" w:cs="Arial"/>
          <w:iCs/>
          <w:sz w:val="28"/>
          <w:szCs w:val="28"/>
          <w:u w:val="single"/>
        </w:rPr>
      </w:pPr>
      <w:r w:rsidRPr="00AE7877">
        <w:rPr>
          <w:rFonts w:ascii="Arial" w:hAnsi="Arial" w:cs="Arial"/>
          <w:sz w:val="28"/>
          <w:szCs w:val="28"/>
          <w:u w:val="single"/>
        </w:rPr>
        <w:t xml:space="preserve">Contract example </w:t>
      </w:r>
      <w:r w:rsidR="00FC70D0" w:rsidRPr="00AE7877">
        <w:rPr>
          <w:rFonts w:ascii="Arial" w:hAnsi="Arial" w:cs="Arial"/>
          <w:iCs/>
          <w:sz w:val="28"/>
          <w:szCs w:val="28"/>
          <w:u w:val="single"/>
        </w:rPr>
        <w:t>2</w:t>
      </w:r>
    </w:p>
    <w:p w14:paraId="5B82C7F4" w14:textId="532374EC" w:rsidR="00FC70D0" w:rsidRPr="00AE7877" w:rsidRDefault="00FC70D0" w:rsidP="005A4807">
      <w:pPr>
        <w:pStyle w:val="NormalWeb"/>
        <w:shd w:val="clear" w:color="auto" w:fill="FFFFFF"/>
        <w:spacing w:before="0" w:beforeAutospacing="0" w:after="0" w:afterAutospacing="0" w:line="276" w:lineRule="auto"/>
        <w:rPr>
          <w:rFonts w:ascii="Arial" w:hAnsi="Arial" w:cs="Arial"/>
          <w:iCs/>
          <w:sz w:val="28"/>
          <w:szCs w:val="28"/>
        </w:rPr>
      </w:pPr>
      <w:r w:rsidRPr="00AE7877">
        <w:rPr>
          <w:rFonts w:ascii="Arial" w:hAnsi="Arial" w:cs="Arial"/>
          <w:iCs/>
          <w:sz w:val="28"/>
          <w:szCs w:val="28"/>
        </w:rPr>
        <w:t>‘The [contracting authority] aims to maximise sustainable jobs and training gains arising from its works programmes and to assist contractors and specialists or sub-contractors to consider how they alleviate skills gaps. </w:t>
      </w:r>
    </w:p>
    <w:p w14:paraId="433DC810" w14:textId="77777777" w:rsidR="00FC70D0" w:rsidRPr="00AE7877" w:rsidRDefault="00FC70D0" w:rsidP="005A4807">
      <w:pPr>
        <w:pStyle w:val="NormalWeb"/>
        <w:shd w:val="clear" w:color="auto" w:fill="FFFFFF"/>
        <w:spacing w:before="0" w:beforeAutospacing="0" w:after="0" w:afterAutospacing="0" w:line="276" w:lineRule="auto"/>
        <w:rPr>
          <w:rFonts w:ascii="Arial" w:hAnsi="Arial" w:cs="Arial"/>
          <w:iCs/>
          <w:sz w:val="28"/>
          <w:szCs w:val="28"/>
        </w:rPr>
      </w:pPr>
    </w:p>
    <w:p w14:paraId="3430E149" w14:textId="616271C5" w:rsidR="00FC70D0" w:rsidRPr="00AE7877" w:rsidRDefault="00FC70D0" w:rsidP="005A4807">
      <w:pPr>
        <w:pStyle w:val="NormalWeb"/>
        <w:shd w:val="clear" w:color="auto" w:fill="FFFFFF"/>
        <w:spacing w:before="0" w:beforeAutospacing="0" w:after="0" w:afterAutospacing="0" w:line="276" w:lineRule="auto"/>
        <w:rPr>
          <w:rFonts w:ascii="Arial" w:hAnsi="Arial" w:cs="Arial"/>
          <w:iCs/>
          <w:sz w:val="28"/>
          <w:szCs w:val="28"/>
        </w:rPr>
      </w:pPr>
      <w:r w:rsidRPr="00AE7877">
        <w:rPr>
          <w:rFonts w:ascii="Arial" w:hAnsi="Arial" w:cs="Arial"/>
          <w:iCs/>
          <w:sz w:val="28"/>
          <w:szCs w:val="28"/>
        </w:rPr>
        <w:t>The [contracting authority] is committed to ensuring that for this contract, a minimum of xx% of the total labour required to deliver the project (including those works delivered by specialists, or sub-contractors) must be delivered by New Entrants (defined …) that have an apprenticeship, trainee or employment contract with the successful Contractor, their specialists or sub-contractors, and are engaged in a training programme that is accepted by the [contracting authority], (an SVQ, or equivalent but other qualifications and training will be considered such as Health &amp; Safety training). </w:t>
      </w:r>
    </w:p>
    <w:p w14:paraId="523F6E55" w14:textId="77777777" w:rsidR="00FC70D0" w:rsidRPr="00AE7877" w:rsidRDefault="00FC70D0" w:rsidP="005A4807">
      <w:pPr>
        <w:pStyle w:val="NormalWeb"/>
        <w:shd w:val="clear" w:color="auto" w:fill="FFFFFF"/>
        <w:spacing w:before="0" w:beforeAutospacing="0" w:after="0" w:afterAutospacing="0" w:line="276" w:lineRule="auto"/>
        <w:rPr>
          <w:rFonts w:ascii="Arial" w:hAnsi="Arial" w:cs="Arial"/>
          <w:iCs/>
          <w:sz w:val="28"/>
          <w:szCs w:val="28"/>
        </w:rPr>
      </w:pPr>
    </w:p>
    <w:p w14:paraId="66789149" w14:textId="77777777" w:rsidR="00FC70D0" w:rsidRPr="00AE7877" w:rsidRDefault="00FC70D0" w:rsidP="005A4807">
      <w:pPr>
        <w:pStyle w:val="NormalWeb"/>
        <w:shd w:val="clear" w:color="auto" w:fill="FFFFFF"/>
        <w:spacing w:before="0" w:beforeAutospacing="0" w:after="0" w:afterAutospacing="0" w:line="276" w:lineRule="auto"/>
        <w:rPr>
          <w:rFonts w:ascii="Arial" w:hAnsi="Arial" w:cs="Arial"/>
          <w:iCs/>
          <w:sz w:val="28"/>
          <w:szCs w:val="28"/>
        </w:rPr>
      </w:pPr>
      <w:r w:rsidRPr="00AE7877">
        <w:rPr>
          <w:rFonts w:ascii="Arial" w:hAnsi="Arial" w:cs="Arial"/>
          <w:iCs/>
          <w:sz w:val="28"/>
          <w:szCs w:val="28"/>
        </w:rPr>
        <w:t>The contract contains performance measures in respect of this commitment. In addition, the [contracting authority] expects the Contractor to provide training and upskilling opportunities for existing employees.’</w:t>
      </w:r>
    </w:p>
    <w:p w14:paraId="3A6A98A1" w14:textId="77777777" w:rsidR="00FC70D0" w:rsidRPr="00AE7877" w:rsidRDefault="00FC70D0" w:rsidP="005A4807">
      <w:pPr>
        <w:pStyle w:val="NormalWeb"/>
        <w:shd w:val="clear" w:color="auto" w:fill="FFFFFF"/>
        <w:spacing w:before="0" w:beforeAutospacing="0" w:after="0" w:afterAutospacing="0" w:line="276" w:lineRule="auto"/>
        <w:rPr>
          <w:rFonts w:ascii="Arial" w:hAnsi="Arial" w:cs="Arial"/>
          <w:iCs/>
          <w:sz w:val="28"/>
          <w:szCs w:val="28"/>
        </w:rPr>
      </w:pPr>
    </w:p>
    <w:p w14:paraId="266E1CAD" w14:textId="6B7FD64C" w:rsidR="00FC70D0" w:rsidRPr="00AE7877" w:rsidRDefault="007467B1" w:rsidP="00DB2614">
      <w:pPr>
        <w:pStyle w:val="Title"/>
        <w:rPr>
          <w:rFonts w:ascii="Arial" w:hAnsi="Arial" w:cs="Arial"/>
          <w:bCs/>
          <w:sz w:val="28"/>
          <w:szCs w:val="28"/>
          <w:u w:val="single"/>
        </w:rPr>
      </w:pPr>
      <w:r w:rsidRPr="00AE7877">
        <w:rPr>
          <w:rFonts w:ascii="Arial" w:hAnsi="Arial" w:cs="Arial"/>
          <w:sz w:val="28"/>
          <w:szCs w:val="28"/>
          <w:u w:val="single"/>
        </w:rPr>
        <w:t xml:space="preserve">Contract example </w:t>
      </w:r>
      <w:r w:rsidR="00FC70D0" w:rsidRPr="00AE7877">
        <w:rPr>
          <w:rFonts w:ascii="Arial" w:hAnsi="Arial" w:cs="Arial"/>
          <w:bCs/>
          <w:sz w:val="28"/>
          <w:szCs w:val="28"/>
          <w:u w:val="single"/>
        </w:rPr>
        <w:t>3</w:t>
      </w:r>
    </w:p>
    <w:p w14:paraId="694ED78F" w14:textId="77777777" w:rsidR="00FC70D0" w:rsidRPr="00AE7877" w:rsidRDefault="00FC70D0" w:rsidP="005A4807">
      <w:pPr>
        <w:pStyle w:val="NormalWeb"/>
        <w:shd w:val="clear" w:color="auto" w:fill="FFFFFF"/>
        <w:spacing w:before="0" w:beforeAutospacing="0" w:after="0" w:afterAutospacing="0" w:line="276" w:lineRule="auto"/>
        <w:rPr>
          <w:rFonts w:ascii="Arial" w:hAnsi="Arial" w:cs="Arial"/>
          <w:iCs/>
          <w:sz w:val="28"/>
          <w:szCs w:val="28"/>
        </w:rPr>
      </w:pPr>
      <w:r w:rsidRPr="00AE7877">
        <w:rPr>
          <w:rFonts w:ascii="Arial" w:hAnsi="Arial" w:cs="Arial"/>
          <w:iCs/>
          <w:sz w:val="28"/>
          <w:szCs w:val="28"/>
        </w:rPr>
        <w:t>‘The Contractor is required to secure the creation of employment and training opportunities in connection with the contract. The specific targets for these opportunities are to be specified within the Contractor’s Employment Skills Plan (ESP), this will be developed during the Mobilisation Phase</w:t>
      </w:r>
    </w:p>
    <w:p w14:paraId="10B08A6E" w14:textId="77777777" w:rsidR="00FC70D0" w:rsidRPr="00AE7877" w:rsidRDefault="00FC70D0" w:rsidP="005A4807">
      <w:pPr>
        <w:pStyle w:val="NormalWeb"/>
        <w:shd w:val="clear" w:color="auto" w:fill="FFFFFF"/>
        <w:spacing w:before="0" w:beforeAutospacing="0" w:after="0" w:afterAutospacing="0" w:line="276" w:lineRule="auto"/>
        <w:rPr>
          <w:rFonts w:ascii="Arial" w:hAnsi="Arial" w:cs="Arial"/>
          <w:iCs/>
          <w:sz w:val="28"/>
          <w:szCs w:val="28"/>
        </w:rPr>
      </w:pPr>
    </w:p>
    <w:p w14:paraId="5FBB4CA4" w14:textId="77777777" w:rsidR="00FC70D0" w:rsidRPr="00AE7877" w:rsidRDefault="00FC70D0" w:rsidP="005A4807">
      <w:pPr>
        <w:pStyle w:val="NormalWeb"/>
        <w:shd w:val="clear" w:color="auto" w:fill="FFFFFF"/>
        <w:spacing w:before="0" w:beforeAutospacing="0" w:after="0" w:afterAutospacing="0" w:line="276" w:lineRule="auto"/>
        <w:rPr>
          <w:rFonts w:ascii="Arial" w:hAnsi="Arial" w:cs="Arial"/>
          <w:iCs/>
          <w:sz w:val="28"/>
          <w:szCs w:val="28"/>
        </w:rPr>
      </w:pPr>
      <w:r w:rsidRPr="00AE7877">
        <w:rPr>
          <w:rFonts w:ascii="Arial" w:hAnsi="Arial" w:cs="Arial"/>
          <w:iCs/>
          <w:sz w:val="28"/>
          <w:szCs w:val="28"/>
        </w:rPr>
        <w:t>The Contractor should seek to secure such opportunities through targeted recruitment and training from priority groups of the long term unemployed, other priority groups such as women, ethnic minorities and disabled people and those further from the job market. The Contractor should demonstrate a robust methodology for engaging and recruiting from these groups.</w:t>
      </w:r>
    </w:p>
    <w:p w14:paraId="2F780FA3" w14:textId="77777777" w:rsidR="00FC70D0" w:rsidRPr="00AE7877" w:rsidRDefault="00FC70D0" w:rsidP="005A4807">
      <w:pPr>
        <w:pStyle w:val="NormalWeb"/>
        <w:shd w:val="clear" w:color="auto" w:fill="FFFFFF"/>
        <w:spacing w:before="0" w:beforeAutospacing="0" w:after="0" w:afterAutospacing="0" w:line="276" w:lineRule="auto"/>
        <w:rPr>
          <w:rFonts w:ascii="Arial" w:hAnsi="Arial" w:cs="Arial"/>
          <w:iCs/>
          <w:sz w:val="28"/>
          <w:szCs w:val="28"/>
        </w:rPr>
      </w:pPr>
    </w:p>
    <w:p w14:paraId="2BFCB4CF" w14:textId="77777777" w:rsidR="00FC70D0" w:rsidRPr="00AE7877" w:rsidRDefault="00FC70D0" w:rsidP="005A4807">
      <w:pPr>
        <w:pStyle w:val="NormalWeb"/>
        <w:shd w:val="clear" w:color="auto" w:fill="FFFFFF"/>
        <w:spacing w:before="0" w:beforeAutospacing="0" w:after="0" w:afterAutospacing="0" w:line="276" w:lineRule="auto"/>
        <w:rPr>
          <w:rFonts w:ascii="Arial" w:hAnsi="Arial" w:cs="Arial"/>
          <w:iCs/>
          <w:sz w:val="28"/>
          <w:szCs w:val="28"/>
        </w:rPr>
      </w:pPr>
      <w:r w:rsidRPr="00AE7877">
        <w:rPr>
          <w:rFonts w:ascii="Arial" w:hAnsi="Arial" w:cs="Arial"/>
          <w:iCs/>
          <w:sz w:val="28"/>
          <w:szCs w:val="28"/>
        </w:rPr>
        <w:t>In addition to achieving the training, the Contractor must nominate a Client Coordinator who will be responsible for reporting progress against the ESP to the Purchaser during the Service Period.’</w:t>
      </w:r>
    </w:p>
    <w:p w14:paraId="18B145D0" w14:textId="77777777" w:rsidR="00FC70D0" w:rsidRPr="00AE7877" w:rsidRDefault="00FC70D0" w:rsidP="005A4807">
      <w:pPr>
        <w:spacing w:after="0" w:line="276" w:lineRule="auto"/>
        <w:jc w:val="both"/>
        <w:textAlignment w:val="baseline"/>
        <w:rPr>
          <w:rFonts w:ascii="Arial" w:hAnsi="Arial" w:cs="Arial"/>
          <w:iCs/>
          <w:sz w:val="28"/>
          <w:szCs w:val="28"/>
        </w:rPr>
      </w:pPr>
    </w:p>
    <w:p w14:paraId="63D00385" w14:textId="6EFBE53D" w:rsidR="00FC70D0" w:rsidRPr="00AE7877" w:rsidRDefault="007467B1" w:rsidP="00DB2614">
      <w:pPr>
        <w:pStyle w:val="Title"/>
        <w:rPr>
          <w:rFonts w:ascii="Arial" w:hAnsi="Arial" w:cs="Arial"/>
          <w:b/>
          <w:sz w:val="28"/>
          <w:szCs w:val="28"/>
          <w:u w:val="single"/>
        </w:rPr>
      </w:pPr>
      <w:r w:rsidRPr="00AE7877">
        <w:rPr>
          <w:rFonts w:ascii="Arial" w:hAnsi="Arial" w:cs="Arial"/>
          <w:sz w:val="28"/>
          <w:szCs w:val="28"/>
          <w:u w:val="single"/>
        </w:rPr>
        <w:t xml:space="preserve">Contract example </w:t>
      </w:r>
      <w:r w:rsidR="00FC70D0" w:rsidRPr="00AE7877">
        <w:rPr>
          <w:rFonts w:ascii="Arial" w:hAnsi="Arial" w:cs="Arial"/>
          <w:bCs/>
          <w:sz w:val="28"/>
          <w:szCs w:val="28"/>
          <w:u w:val="single"/>
        </w:rPr>
        <w:t>4</w:t>
      </w:r>
    </w:p>
    <w:p w14:paraId="3E23DFAE" w14:textId="4A0896C6" w:rsidR="00FC70D0" w:rsidRPr="00AE7877" w:rsidRDefault="00FC70D0" w:rsidP="005A4807">
      <w:pPr>
        <w:pStyle w:val="NormalWeb"/>
        <w:shd w:val="clear" w:color="auto" w:fill="FFFFFF"/>
        <w:spacing w:before="0" w:beforeAutospacing="0" w:after="0" w:afterAutospacing="0" w:line="276" w:lineRule="auto"/>
        <w:rPr>
          <w:rFonts w:ascii="Arial" w:hAnsi="Arial" w:cs="Arial"/>
          <w:iCs/>
          <w:sz w:val="28"/>
          <w:szCs w:val="28"/>
        </w:rPr>
      </w:pPr>
      <w:r w:rsidRPr="00AE7877">
        <w:rPr>
          <w:rFonts w:ascii="Arial" w:hAnsi="Arial" w:cs="Arial"/>
          <w:iCs/>
          <w:sz w:val="28"/>
          <w:szCs w:val="28"/>
        </w:rPr>
        <w:t xml:space="preserve">‘Supporting methodologies are required for each Theme of the Community Benefits Menu to detail how bidders plan to deliver the community benefits offered. </w:t>
      </w:r>
    </w:p>
    <w:p w14:paraId="0148F24D" w14:textId="77777777" w:rsidR="00FC70D0" w:rsidRPr="00AE7877" w:rsidRDefault="00FC70D0" w:rsidP="005A4807">
      <w:pPr>
        <w:pStyle w:val="NormalWeb"/>
        <w:shd w:val="clear" w:color="auto" w:fill="FFFFFF"/>
        <w:spacing w:before="0" w:beforeAutospacing="0" w:after="0" w:afterAutospacing="0" w:line="276" w:lineRule="auto"/>
        <w:rPr>
          <w:rFonts w:ascii="Arial" w:hAnsi="Arial" w:cs="Arial"/>
          <w:iCs/>
          <w:sz w:val="28"/>
          <w:szCs w:val="28"/>
        </w:rPr>
      </w:pPr>
    </w:p>
    <w:p w14:paraId="66843083" w14:textId="77777777" w:rsidR="00FC70D0" w:rsidRPr="00AE7877" w:rsidRDefault="00FC70D0" w:rsidP="005A4807">
      <w:pPr>
        <w:pStyle w:val="NormalWeb"/>
        <w:shd w:val="clear" w:color="auto" w:fill="FFFFFF"/>
        <w:spacing w:before="0" w:beforeAutospacing="0" w:after="0" w:afterAutospacing="0" w:line="276" w:lineRule="auto"/>
        <w:rPr>
          <w:rFonts w:ascii="Arial" w:hAnsi="Arial" w:cs="Arial"/>
          <w:iCs/>
          <w:sz w:val="28"/>
          <w:szCs w:val="28"/>
        </w:rPr>
      </w:pPr>
      <w:r w:rsidRPr="00AE7877">
        <w:rPr>
          <w:rFonts w:ascii="Arial" w:hAnsi="Arial" w:cs="Arial"/>
          <w:iCs/>
          <w:sz w:val="28"/>
          <w:szCs w:val="28"/>
        </w:rPr>
        <w:t>Bidders are required to provide the following information within each methodology:</w:t>
      </w:r>
    </w:p>
    <w:p w14:paraId="784608CC" w14:textId="77777777" w:rsidR="00FC70D0" w:rsidRPr="00AE7877" w:rsidRDefault="00FC70D0" w:rsidP="005A4807">
      <w:pPr>
        <w:pStyle w:val="NormalWeb"/>
        <w:numPr>
          <w:ilvl w:val="0"/>
          <w:numId w:val="14"/>
        </w:numPr>
        <w:shd w:val="clear" w:color="auto" w:fill="FFFFFF"/>
        <w:spacing w:before="0" w:beforeAutospacing="0" w:after="0" w:afterAutospacing="0" w:line="276" w:lineRule="auto"/>
        <w:rPr>
          <w:rFonts w:ascii="Arial" w:hAnsi="Arial" w:cs="Arial"/>
          <w:iCs/>
          <w:sz w:val="28"/>
          <w:szCs w:val="28"/>
        </w:rPr>
      </w:pPr>
      <w:r w:rsidRPr="00AE7877">
        <w:rPr>
          <w:rFonts w:ascii="Arial" w:hAnsi="Arial" w:cs="Arial"/>
          <w:iCs/>
          <w:sz w:val="28"/>
          <w:szCs w:val="28"/>
        </w:rPr>
        <w:t>Name, job title and contact details of the person(s) involved in delivering Community Benefits outcomes</w:t>
      </w:r>
    </w:p>
    <w:p w14:paraId="31CC8567" w14:textId="77777777" w:rsidR="00FC70D0" w:rsidRPr="00AE7877" w:rsidRDefault="00FC70D0" w:rsidP="005A4807">
      <w:pPr>
        <w:pStyle w:val="NormalWeb"/>
        <w:numPr>
          <w:ilvl w:val="0"/>
          <w:numId w:val="14"/>
        </w:numPr>
        <w:shd w:val="clear" w:color="auto" w:fill="FFFFFF"/>
        <w:spacing w:before="0" w:beforeAutospacing="0" w:after="0" w:afterAutospacing="0" w:line="276" w:lineRule="auto"/>
        <w:rPr>
          <w:rFonts w:ascii="Arial" w:hAnsi="Arial" w:cs="Arial"/>
          <w:iCs/>
          <w:sz w:val="28"/>
          <w:szCs w:val="28"/>
        </w:rPr>
      </w:pPr>
      <w:r w:rsidRPr="00AE7877">
        <w:rPr>
          <w:rFonts w:ascii="Arial" w:hAnsi="Arial" w:cs="Arial"/>
          <w:iCs/>
          <w:sz w:val="28"/>
          <w:szCs w:val="28"/>
        </w:rPr>
        <w:t>Details of how the outcomes offered will be delivered and the roles and responsibilities of the individual(s) involved</w:t>
      </w:r>
    </w:p>
    <w:p w14:paraId="0E268DAC" w14:textId="77777777" w:rsidR="00FC70D0" w:rsidRPr="00AE7877" w:rsidRDefault="00FC70D0" w:rsidP="005A4807">
      <w:pPr>
        <w:pStyle w:val="NormalWeb"/>
        <w:numPr>
          <w:ilvl w:val="0"/>
          <w:numId w:val="14"/>
        </w:numPr>
        <w:shd w:val="clear" w:color="auto" w:fill="FFFFFF"/>
        <w:spacing w:before="0" w:beforeAutospacing="0" w:after="0" w:afterAutospacing="0" w:line="276" w:lineRule="auto"/>
        <w:rPr>
          <w:rFonts w:ascii="Arial" w:hAnsi="Arial" w:cs="Arial"/>
          <w:iCs/>
          <w:sz w:val="28"/>
          <w:szCs w:val="28"/>
        </w:rPr>
      </w:pPr>
      <w:r w:rsidRPr="00AE7877">
        <w:rPr>
          <w:rFonts w:ascii="Arial" w:hAnsi="Arial" w:cs="Arial"/>
          <w:iCs/>
          <w:sz w:val="28"/>
          <w:szCs w:val="28"/>
        </w:rPr>
        <w:t>The anticipated timeline for delivery of each outcome</w:t>
      </w:r>
    </w:p>
    <w:p w14:paraId="7815BD5F" w14:textId="77777777" w:rsidR="00FC70D0" w:rsidRPr="00AE7877" w:rsidRDefault="00FC70D0" w:rsidP="005A4807">
      <w:pPr>
        <w:pStyle w:val="NormalWeb"/>
        <w:shd w:val="clear" w:color="auto" w:fill="FFFFFF"/>
        <w:spacing w:before="0" w:beforeAutospacing="0" w:after="0" w:afterAutospacing="0" w:line="276" w:lineRule="auto"/>
        <w:rPr>
          <w:rFonts w:ascii="Arial" w:hAnsi="Arial" w:cs="Arial"/>
          <w:iCs/>
          <w:sz w:val="28"/>
          <w:szCs w:val="28"/>
        </w:rPr>
      </w:pPr>
    </w:p>
    <w:p w14:paraId="750EE70F" w14:textId="77777777" w:rsidR="00FC70D0" w:rsidRPr="00AE7877" w:rsidRDefault="00FC70D0" w:rsidP="005A4807">
      <w:pPr>
        <w:pStyle w:val="NormalWeb"/>
        <w:shd w:val="clear" w:color="auto" w:fill="FFFFFF"/>
        <w:spacing w:before="0" w:beforeAutospacing="0" w:after="0" w:afterAutospacing="0" w:line="276" w:lineRule="auto"/>
        <w:rPr>
          <w:rFonts w:ascii="Arial" w:hAnsi="Arial" w:cs="Arial"/>
          <w:iCs/>
          <w:sz w:val="28"/>
          <w:szCs w:val="28"/>
        </w:rPr>
      </w:pPr>
      <w:r w:rsidRPr="00AE7877">
        <w:rPr>
          <w:rFonts w:ascii="Arial" w:hAnsi="Arial" w:cs="Arial"/>
          <w:iCs/>
          <w:sz w:val="28"/>
          <w:szCs w:val="28"/>
        </w:rPr>
        <w:t>It is recommended that the methodology provided for each theme considers the guidance outlined below and includes, but is not limited to details of the following:</w:t>
      </w:r>
    </w:p>
    <w:p w14:paraId="27BD35D1" w14:textId="77777777" w:rsidR="00FC70D0" w:rsidRPr="00AE7877" w:rsidRDefault="00FC70D0" w:rsidP="005A4807">
      <w:pPr>
        <w:pStyle w:val="NormalWeb"/>
        <w:shd w:val="clear" w:color="auto" w:fill="FFFFFF"/>
        <w:spacing w:before="0" w:beforeAutospacing="0" w:after="0" w:afterAutospacing="0" w:line="276" w:lineRule="auto"/>
        <w:rPr>
          <w:rFonts w:ascii="Arial" w:hAnsi="Arial" w:cs="Arial"/>
          <w:iCs/>
          <w:sz w:val="28"/>
          <w:szCs w:val="28"/>
        </w:rPr>
      </w:pPr>
    </w:p>
    <w:p w14:paraId="57C32CE6" w14:textId="7E334D08" w:rsidR="00FC70D0" w:rsidRPr="00AE7877" w:rsidRDefault="00FC70D0" w:rsidP="00DB2614">
      <w:pPr>
        <w:pStyle w:val="NormalWeb"/>
        <w:numPr>
          <w:ilvl w:val="0"/>
          <w:numId w:val="103"/>
        </w:numPr>
        <w:shd w:val="clear" w:color="auto" w:fill="FFFFFF"/>
        <w:spacing w:before="0" w:beforeAutospacing="0" w:after="0" w:afterAutospacing="0" w:line="276" w:lineRule="auto"/>
        <w:rPr>
          <w:rFonts w:ascii="Arial" w:hAnsi="Arial" w:cs="Arial"/>
          <w:iCs/>
          <w:sz w:val="28"/>
          <w:szCs w:val="28"/>
          <w:u w:val="single"/>
        </w:rPr>
      </w:pPr>
      <w:r w:rsidRPr="00AE7877">
        <w:rPr>
          <w:rFonts w:ascii="Arial" w:hAnsi="Arial" w:cs="Arial"/>
          <w:iCs/>
          <w:sz w:val="28"/>
          <w:szCs w:val="28"/>
          <w:u w:val="single"/>
        </w:rPr>
        <w:t>Recruitment &amp; Employment (EMP)</w:t>
      </w:r>
    </w:p>
    <w:p w14:paraId="759E5688" w14:textId="77777777" w:rsidR="00FC70D0" w:rsidRPr="00AE7877" w:rsidRDefault="00FC70D0" w:rsidP="005A4807">
      <w:pPr>
        <w:pStyle w:val="NormalWeb"/>
        <w:numPr>
          <w:ilvl w:val="0"/>
          <w:numId w:val="16"/>
        </w:numPr>
        <w:shd w:val="clear" w:color="auto" w:fill="FFFFFF"/>
        <w:spacing w:before="0" w:beforeAutospacing="0" w:after="0" w:afterAutospacing="0" w:line="276" w:lineRule="auto"/>
        <w:rPr>
          <w:rFonts w:ascii="Arial" w:hAnsi="Arial" w:cs="Arial"/>
          <w:iCs/>
          <w:sz w:val="28"/>
          <w:szCs w:val="28"/>
        </w:rPr>
      </w:pPr>
      <w:r w:rsidRPr="00AE7877">
        <w:rPr>
          <w:rFonts w:ascii="Arial" w:hAnsi="Arial" w:cs="Arial"/>
          <w:iCs/>
          <w:sz w:val="28"/>
          <w:szCs w:val="28"/>
        </w:rPr>
        <w:t>How opportunities will be identified, publicised and managed</w:t>
      </w:r>
    </w:p>
    <w:p w14:paraId="566A9D96" w14:textId="77777777" w:rsidR="00FC70D0" w:rsidRPr="00AE7877" w:rsidRDefault="00FC70D0" w:rsidP="005A4807">
      <w:pPr>
        <w:pStyle w:val="NormalWeb"/>
        <w:numPr>
          <w:ilvl w:val="0"/>
          <w:numId w:val="16"/>
        </w:numPr>
        <w:shd w:val="clear" w:color="auto" w:fill="FFFFFF"/>
        <w:spacing w:before="0" w:beforeAutospacing="0" w:after="0" w:afterAutospacing="0" w:line="276" w:lineRule="auto"/>
        <w:rPr>
          <w:rFonts w:ascii="Arial" w:hAnsi="Arial" w:cs="Arial"/>
          <w:iCs/>
          <w:sz w:val="28"/>
          <w:szCs w:val="28"/>
        </w:rPr>
      </w:pPr>
      <w:r w:rsidRPr="00AE7877">
        <w:rPr>
          <w:rFonts w:ascii="Arial" w:hAnsi="Arial" w:cs="Arial"/>
          <w:iCs/>
          <w:sz w:val="28"/>
          <w:szCs w:val="28"/>
        </w:rPr>
        <w:t>The type and duration of recruitment and training opportunities which will be offered</w:t>
      </w:r>
    </w:p>
    <w:p w14:paraId="532C58D6" w14:textId="77777777" w:rsidR="00FC70D0" w:rsidRPr="00AE7877" w:rsidRDefault="00FC70D0" w:rsidP="005A4807">
      <w:pPr>
        <w:pStyle w:val="NormalWeb"/>
        <w:numPr>
          <w:ilvl w:val="0"/>
          <w:numId w:val="16"/>
        </w:numPr>
        <w:shd w:val="clear" w:color="auto" w:fill="FFFFFF"/>
        <w:spacing w:before="0" w:beforeAutospacing="0" w:after="0" w:afterAutospacing="0" w:line="276" w:lineRule="auto"/>
        <w:rPr>
          <w:rFonts w:ascii="Arial" w:hAnsi="Arial" w:cs="Arial"/>
          <w:iCs/>
          <w:sz w:val="28"/>
          <w:szCs w:val="28"/>
        </w:rPr>
      </w:pPr>
      <w:r w:rsidRPr="00AE7877">
        <w:rPr>
          <w:rFonts w:ascii="Arial" w:hAnsi="Arial" w:cs="Arial"/>
          <w:iCs/>
          <w:sz w:val="28"/>
          <w:szCs w:val="28"/>
        </w:rPr>
        <w:t>Proposed engagement with partners, support organisations and educational establishments to assist delivery</w:t>
      </w:r>
    </w:p>
    <w:p w14:paraId="6758DF4F" w14:textId="77777777" w:rsidR="00FC70D0" w:rsidRPr="00AE7877" w:rsidRDefault="00FC70D0" w:rsidP="005A4807">
      <w:pPr>
        <w:pStyle w:val="NormalWeb"/>
        <w:shd w:val="clear" w:color="auto" w:fill="FFFFFF"/>
        <w:spacing w:before="0" w:beforeAutospacing="0" w:after="0" w:afterAutospacing="0" w:line="276" w:lineRule="auto"/>
        <w:rPr>
          <w:rFonts w:ascii="Arial" w:hAnsi="Arial" w:cs="Arial"/>
          <w:iCs/>
          <w:sz w:val="28"/>
          <w:szCs w:val="28"/>
        </w:rPr>
      </w:pPr>
    </w:p>
    <w:p w14:paraId="577BC42C" w14:textId="1C36D72E" w:rsidR="00FC70D0" w:rsidRPr="00AE7877" w:rsidRDefault="00FC70D0" w:rsidP="00DB2614">
      <w:pPr>
        <w:pStyle w:val="NormalWeb"/>
        <w:numPr>
          <w:ilvl w:val="0"/>
          <w:numId w:val="103"/>
        </w:numPr>
        <w:shd w:val="clear" w:color="auto" w:fill="FFFFFF"/>
        <w:spacing w:before="0" w:beforeAutospacing="0" w:after="0" w:afterAutospacing="0" w:line="276" w:lineRule="auto"/>
        <w:rPr>
          <w:rFonts w:ascii="Arial" w:hAnsi="Arial" w:cs="Arial"/>
          <w:iCs/>
          <w:sz w:val="28"/>
          <w:szCs w:val="28"/>
          <w:u w:val="single"/>
        </w:rPr>
      </w:pPr>
      <w:r w:rsidRPr="00AE7877">
        <w:rPr>
          <w:rFonts w:ascii="Arial" w:hAnsi="Arial" w:cs="Arial"/>
          <w:iCs/>
          <w:sz w:val="28"/>
          <w:szCs w:val="28"/>
          <w:u w:val="single"/>
        </w:rPr>
        <w:t>Skills &amp; Training (SKL)</w:t>
      </w:r>
    </w:p>
    <w:p w14:paraId="4221AA18" w14:textId="7EBE2DA9" w:rsidR="00FC70D0" w:rsidRPr="00AE7877" w:rsidRDefault="00FC70D0" w:rsidP="005A4807">
      <w:pPr>
        <w:pStyle w:val="NormalWeb"/>
        <w:numPr>
          <w:ilvl w:val="0"/>
          <w:numId w:val="15"/>
        </w:numPr>
        <w:shd w:val="clear" w:color="auto" w:fill="FFFFFF"/>
        <w:spacing w:before="0" w:beforeAutospacing="0" w:after="0" w:afterAutospacing="0" w:line="276" w:lineRule="auto"/>
        <w:rPr>
          <w:rFonts w:ascii="Arial" w:hAnsi="Arial" w:cs="Arial"/>
          <w:iCs/>
          <w:sz w:val="28"/>
          <w:szCs w:val="28"/>
        </w:rPr>
      </w:pPr>
      <w:r w:rsidRPr="00AE7877">
        <w:rPr>
          <w:rFonts w:ascii="Arial" w:hAnsi="Arial" w:cs="Arial"/>
          <w:iCs/>
          <w:sz w:val="28"/>
          <w:szCs w:val="28"/>
        </w:rPr>
        <w:t>Proposals for engagement with schools, colleges and other partner and support organisations</w:t>
      </w:r>
    </w:p>
    <w:p w14:paraId="208739F4" w14:textId="77777777" w:rsidR="00FC70D0" w:rsidRPr="00AE7877" w:rsidRDefault="00FC70D0" w:rsidP="005A4807">
      <w:pPr>
        <w:pStyle w:val="NormalWeb"/>
        <w:numPr>
          <w:ilvl w:val="0"/>
          <w:numId w:val="15"/>
        </w:numPr>
        <w:shd w:val="clear" w:color="auto" w:fill="FFFFFF"/>
        <w:spacing w:before="0" w:beforeAutospacing="0" w:after="0" w:afterAutospacing="0" w:line="276" w:lineRule="auto"/>
        <w:rPr>
          <w:rFonts w:ascii="Arial" w:hAnsi="Arial" w:cs="Arial"/>
          <w:iCs/>
          <w:sz w:val="28"/>
          <w:szCs w:val="28"/>
        </w:rPr>
      </w:pPr>
      <w:r w:rsidRPr="00AE7877">
        <w:rPr>
          <w:rFonts w:ascii="Arial" w:hAnsi="Arial" w:cs="Arial"/>
          <w:iCs/>
          <w:sz w:val="28"/>
          <w:szCs w:val="28"/>
        </w:rPr>
        <w:t>Proposals and content for educational engagement events</w:t>
      </w:r>
    </w:p>
    <w:p w14:paraId="7EC71A4E" w14:textId="77777777" w:rsidR="00FC70D0" w:rsidRPr="00AE7877" w:rsidRDefault="00FC70D0" w:rsidP="005A4807">
      <w:pPr>
        <w:pStyle w:val="NormalWeb"/>
        <w:numPr>
          <w:ilvl w:val="0"/>
          <w:numId w:val="15"/>
        </w:numPr>
        <w:shd w:val="clear" w:color="auto" w:fill="FFFFFF"/>
        <w:spacing w:before="0" w:beforeAutospacing="0" w:after="0" w:afterAutospacing="0" w:line="276" w:lineRule="auto"/>
        <w:rPr>
          <w:rFonts w:ascii="Arial" w:hAnsi="Arial" w:cs="Arial"/>
          <w:iCs/>
          <w:sz w:val="28"/>
          <w:szCs w:val="28"/>
        </w:rPr>
      </w:pPr>
      <w:r w:rsidRPr="00AE7877">
        <w:rPr>
          <w:rFonts w:ascii="Arial" w:hAnsi="Arial" w:cs="Arial"/>
          <w:iCs/>
          <w:sz w:val="28"/>
          <w:szCs w:val="28"/>
        </w:rPr>
        <w:t>Details of the type and duration of any work experience placements to be offered’</w:t>
      </w:r>
    </w:p>
    <w:p w14:paraId="346FCE04" w14:textId="77777777" w:rsidR="00FC70D0" w:rsidRPr="00AE7877" w:rsidRDefault="00FC70D0" w:rsidP="005A4807">
      <w:pPr>
        <w:pStyle w:val="NormalWeb"/>
        <w:shd w:val="clear" w:color="auto" w:fill="FFFFFF"/>
        <w:spacing w:before="0" w:beforeAutospacing="0" w:after="0" w:afterAutospacing="0" w:line="276" w:lineRule="auto"/>
        <w:rPr>
          <w:rFonts w:ascii="Arial" w:hAnsi="Arial" w:cs="Arial"/>
          <w:iCs/>
          <w:sz w:val="28"/>
          <w:szCs w:val="28"/>
        </w:rPr>
      </w:pPr>
    </w:p>
    <w:p w14:paraId="0DA52B3E" w14:textId="354A9F96" w:rsidR="00FC70D0" w:rsidRPr="00AE7877" w:rsidRDefault="00FC70D0" w:rsidP="00795331">
      <w:pPr>
        <w:pStyle w:val="Title"/>
        <w:rPr>
          <w:rFonts w:ascii="Arial" w:hAnsi="Arial" w:cs="Arial"/>
          <w:sz w:val="28"/>
          <w:szCs w:val="28"/>
          <w:u w:val="single"/>
        </w:rPr>
      </w:pPr>
      <w:r w:rsidRPr="00AE7877">
        <w:rPr>
          <w:rFonts w:ascii="Arial" w:hAnsi="Arial" w:cs="Arial"/>
          <w:sz w:val="28"/>
          <w:szCs w:val="28"/>
          <w:u w:val="single"/>
        </w:rPr>
        <w:t>National / Sectoral Framework example</w:t>
      </w:r>
      <w:r w:rsidR="007467B1" w:rsidRPr="00AE7877">
        <w:rPr>
          <w:rFonts w:ascii="Arial" w:hAnsi="Arial" w:cs="Arial"/>
          <w:sz w:val="28"/>
          <w:szCs w:val="28"/>
          <w:u w:val="single"/>
        </w:rPr>
        <w:t xml:space="preserve"> 5</w:t>
      </w:r>
    </w:p>
    <w:p w14:paraId="1478B342" w14:textId="1C22BD5B" w:rsidR="00FC70D0" w:rsidRPr="00AE7877" w:rsidRDefault="00FC70D0" w:rsidP="005A4807">
      <w:pPr>
        <w:pStyle w:val="NormalWeb"/>
        <w:shd w:val="clear" w:color="auto" w:fill="FFFFFF"/>
        <w:spacing w:before="0" w:beforeAutospacing="0" w:after="0" w:afterAutospacing="0" w:line="276" w:lineRule="auto"/>
        <w:rPr>
          <w:rFonts w:ascii="Arial" w:hAnsi="Arial" w:cs="Arial"/>
          <w:iCs/>
          <w:sz w:val="28"/>
          <w:szCs w:val="28"/>
        </w:rPr>
      </w:pPr>
      <w:r w:rsidRPr="00AE7877">
        <w:rPr>
          <w:rFonts w:ascii="Arial" w:hAnsi="Arial" w:cs="Arial"/>
          <w:iCs/>
          <w:sz w:val="28"/>
          <w:szCs w:val="28"/>
        </w:rPr>
        <w:lastRenderedPageBreak/>
        <w:t xml:space="preserve">‘In establishing this Framework, it is recognised that Framework Public Bodies may place an emphasis on various social considerations, often in the form of pursuing </w:t>
      </w:r>
      <w:r w:rsidR="009119D1">
        <w:rPr>
          <w:rFonts w:ascii="Arial" w:hAnsi="Arial" w:cs="Arial"/>
          <w:iCs/>
          <w:sz w:val="28"/>
          <w:szCs w:val="28"/>
        </w:rPr>
        <w:t>specific</w:t>
      </w:r>
      <w:r w:rsidRPr="00AE7877">
        <w:rPr>
          <w:rFonts w:ascii="Arial" w:hAnsi="Arial" w:cs="Arial"/>
          <w:iCs/>
          <w:sz w:val="28"/>
          <w:szCs w:val="28"/>
        </w:rPr>
        <w:t xml:space="preserve"> National Outcomes... Relevant to the above, it is envisaged that Framework Public Bodies may look to achieve outputs from amongst those that follow below, in performance of a Call-off Contract. </w:t>
      </w:r>
    </w:p>
    <w:p w14:paraId="75819442" w14:textId="77777777" w:rsidR="00FC70D0" w:rsidRPr="00AE7877" w:rsidRDefault="00FC70D0" w:rsidP="005A4807">
      <w:pPr>
        <w:pStyle w:val="NormalWeb"/>
        <w:shd w:val="clear" w:color="auto" w:fill="FFFFFF"/>
        <w:spacing w:before="0" w:beforeAutospacing="0" w:after="0" w:afterAutospacing="0" w:line="276" w:lineRule="auto"/>
        <w:rPr>
          <w:rFonts w:ascii="Arial" w:hAnsi="Arial" w:cs="Arial"/>
          <w:iCs/>
          <w:sz w:val="28"/>
          <w:szCs w:val="28"/>
        </w:rPr>
      </w:pPr>
    </w:p>
    <w:p w14:paraId="0721AB68" w14:textId="77777777" w:rsidR="00FC70D0" w:rsidRPr="00AE7877" w:rsidRDefault="00FC70D0" w:rsidP="005A4807">
      <w:pPr>
        <w:pStyle w:val="NormalWeb"/>
        <w:shd w:val="clear" w:color="auto" w:fill="FFFFFF"/>
        <w:spacing w:before="0" w:beforeAutospacing="0" w:after="0" w:afterAutospacing="0" w:line="276" w:lineRule="auto"/>
        <w:rPr>
          <w:rFonts w:ascii="Arial" w:hAnsi="Arial" w:cs="Arial"/>
          <w:iCs/>
          <w:sz w:val="28"/>
          <w:szCs w:val="28"/>
        </w:rPr>
      </w:pPr>
      <w:r w:rsidRPr="00AE7877">
        <w:rPr>
          <w:rFonts w:ascii="Arial" w:hAnsi="Arial" w:cs="Arial"/>
          <w:iCs/>
          <w:sz w:val="28"/>
          <w:szCs w:val="28"/>
        </w:rPr>
        <w:t xml:space="preserve">Accordingly, the following are included as KPIs at Framework Level, and it is expected may be developed (including potentially to expand upon) in </w:t>
      </w:r>
      <w:proofErr w:type="gramStart"/>
      <w:r w:rsidRPr="00AE7877">
        <w:rPr>
          <w:rFonts w:ascii="Arial" w:hAnsi="Arial" w:cs="Arial"/>
          <w:iCs/>
          <w:sz w:val="28"/>
          <w:szCs w:val="28"/>
        </w:rPr>
        <w:t>mini-competitions</w:t>
      </w:r>
      <w:proofErr w:type="gramEnd"/>
      <w:r w:rsidRPr="00AE7877">
        <w:rPr>
          <w:rFonts w:ascii="Arial" w:hAnsi="Arial" w:cs="Arial"/>
          <w:iCs/>
          <w:sz w:val="28"/>
          <w:szCs w:val="28"/>
        </w:rPr>
        <w:t xml:space="preserve"> by Framework Public Bodies.  </w:t>
      </w:r>
    </w:p>
    <w:p w14:paraId="31B958F9" w14:textId="77777777" w:rsidR="00FC70D0" w:rsidRPr="00AE7877" w:rsidRDefault="00FC70D0" w:rsidP="005A4807">
      <w:pPr>
        <w:pStyle w:val="NormalWeb"/>
        <w:shd w:val="clear" w:color="auto" w:fill="FFFFFF"/>
        <w:spacing w:before="0" w:beforeAutospacing="0" w:after="0" w:afterAutospacing="0" w:line="276" w:lineRule="auto"/>
        <w:rPr>
          <w:rFonts w:ascii="Arial" w:hAnsi="Arial" w:cs="Arial"/>
          <w:iCs/>
          <w:sz w:val="28"/>
          <w:szCs w:val="28"/>
        </w:rPr>
      </w:pPr>
    </w:p>
    <w:p w14:paraId="2E971808" w14:textId="77777777" w:rsidR="00FC70D0" w:rsidRPr="00AE7877" w:rsidRDefault="00FC70D0" w:rsidP="00DB2614">
      <w:pPr>
        <w:pStyle w:val="Title"/>
        <w:rPr>
          <w:rFonts w:ascii="Arial" w:hAnsi="Arial" w:cs="Arial"/>
          <w:sz w:val="28"/>
          <w:szCs w:val="28"/>
          <w:u w:val="single"/>
        </w:rPr>
      </w:pPr>
      <w:r w:rsidRPr="00AE7877">
        <w:rPr>
          <w:rFonts w:ascii="Arial" w:hAnsi="Arial" w:cs="Arial"/>
          <w:sz w:val="28"/>
          <w:szCs w:val="28"/>
          <w:u w:val="single"/>
        </w:rPr>
        <w:t>Employment and Training</w:t>
      </w:r>
    </w:p>
    <w:p w14:paraId="7581C0FF" w14:textId="77777777" w:rsidR="00FC70D0" w:rsidRPr="00AE7877" w:rsidRDefault="00FC70D0" w:rsidP="005A4807">
      <w:pPr>
        <w:numPr>
          <w:ilvl w:val="0"/>
          <w:numId w:val="8"/>
        </w:numPr>
        <w:shd w:val="clear" w:color="auto" w:fill="FFFFFF"/>
        <w:spacing w:after="0" w:line="276" w:lineRule="auto"/>
        <w:ind w:left="600"/>
        <w:rPr>
          <w:rFonts w:ascii="Arial" w:hAnsi="Arial" w:cs="Arial"/>
          <w:iCs/>
          <w:sz w:val="28"/>
          <w:szCs w:val="28"/>
        </w:rPr>
      </w:pPr>
      <w:r w:rsidRPr="00AE7877">
        <w:rPr>
          <w:rFonts w:ascii="Arial" w:hAnsi="Arial" w:cs="Arial"/>
          <w:iCs/>
          <w:sz w:val="28"/>
          <w:szCs w:val="28"/>
        </w:rPr>
        <w:t>Creation/delivery of employment opportunities for young/unemployed/persons from within disadvantaged groups.</w:t>
      </w:r>
    </w:p>
    <w:p w14:paraId="0DD5EB87" w14:textId="77777777" w:rsidR="00FC70D0" w:rsidRPr="00AE7877" w:rsidRDefault="00FC70D0" w:rsidP="005A4807">
      <w:pPr>
        <w:numPr>
          <w:ilvl w:val="0"/>
          <w:numId w:val="8"/>
        </w:numPr>
        <w:shd w:val="clear" w:color="auto" w:fill="FFFFFF"/>
        <w:spacing w:after="0" w:line="276" w:lineRule="auto"/>
        <w:ind w:left="600"/>
        <w:rPr>
          <w:rFonts w:ascii="Arial" w:hAnsi="Arial" w:cs="Arial"/>
          <w:iCs/>
          <w:sz w:val="28"/>
          <w:szCs w:val="28"/>
        </w:rPr>
      </w:pPr>
      <w:r w:rsidRPr="00AE7877">
        <w:rPr>
          <w:rFonts w:ascii="Arial" w:hAnsi="Arial" w:cs="Arial"/>
          <w:iCs/>
          <w:sz w:val="28"/>
          <w:szCs w:val="28"/>
        </w:rPr>
        <w:t>Creation/delivery of training/upskilling outcomes.’ </w:t>
      </w:r>
    </w:p>
    <w:p w14:paraId="62419F50" w14:textId="77777777" w:rsidR="00FC70D0" w:rsidRPr="00AE7877" w:rsidRDefault="00FC70D0" w:rsidP="005A4807">
      <w:pPr>
        <w:shd w:val="clear" w:color="auto" w:fill="FFFFFF"/>
        <w:spacing w:after="0" w:line="276" w:lineRule="auto"/>
        <w:rPr>
          <w:rFonts w:ascii="Arial" w:hAnsi="Arial" w:cs="Arial"/>
          <w:iCs/>
          <w:sz w:val="28"/>
          <w:szCs w:val="28"/>
        </w:rPr>
      </w:pPr>
    </w:p>
    <w:p w14:paraId="306118B1" w14:textId="5AAAED32" w:rsidR="007467B1" w:rsidRPr="00AE7877" w:rsidRDefault="007467B1" w:rsidP="00DB2614">
      <w:pPr>
        <w:pStyle w:val="Title"/>
        <w:rPr>
          <w:rFonts w:ascii="Arial" w:hAnsi="Arial" w:cs="Arial"/>
          <w:sz w:val="28"/>
          <w:szCs w:val="28"/>
          <w:u w:val="single"/>
        </w:rPr>
      </w:pPr>
      <w:r w:rsidRPr="00AE7877">
        <w:rPr>
          <w:rFonts w:ascii="Arial" w:hAnsi="Arial" w:cs="Arial"/>
          <w:sz w:val="28"/>
          <w:szCs w:val="28"/>
          <w:u w:val="single"/>
        </w:rPr>
        <w:t xml:space="preserve">Additional example </w:t>
      </w:r>
      <w:r w:rsidR="00B31CAC">
        <w:rPr>
          <w:rFonts w:ascii="Arial" w:hAnsi="Arial" w:cs="Arial"/>
          <w:sz w:val="28"/>
          <w:szCs w:val="28"/>
          <w:u w:val="single"/>
        </w:rPr>
        <w:t>requirements</w:t>
      </w:r>
    </w:p>
    <w:p w14:paraId="21ECB68C" w14:textId="547495E4" w:rsidR="0046108F" w:rsidRPr="00AE7877" w:rsidRDefault="0046108F" w:rsidP="005A4807">
      <w:pPr>
        <w:pStyle w:val="NormalWeb"/>
        <w:shd w:val="clear" w:color="auto" w:fill="FFFFFF"/>
        <w:spacing w:before="0" w:beforeAutospacing="0" w:after="0" w:afterAutospacing="0" w:line="276" w:lineRule="auto"/>
        <w:rPr>
          <w:rFonts w:ascii="Arial" w:hAnsi="Arial" w:cs="Arial"/>
          <w:iCs/>
          <w:sz w:val="28"/>
          <w:szCs w:val="28"/>
        </w:rPr>
      </w:pPr>
      <w:r w:rsidRPr="00AE7877">
        <w:rPr>
          <w:rFonts w:ascii="Arial" w:hAnsi="Arial" w:cs="Arial"/>
          <w:iCs/>
          <w:sz w:val="28"/>
          <w:szCs w:val="28"/>
        </w:rPr>
        <w:t>'The [Contract/Framework Agreement] supports Scot</w:t>
      </w:r>
      <w:r w:rsidR="00B71869" w:rsidRPr="00AE7877">
        <w:rPr>
          <w:rFonts w:ascii="Arial" w:hAnsi="Arial" w:cs="Arial"/>
          <w:iCs/>
          <w:sz w:val="28"/>
          <w:szCs w:val="28"/>
        </w:rPr>
        <w:t>land</w:t>
      </w:r>
      <w:r w:rsidRPr="00AE7877">
        <w:rPr>
          <w:rFonts w:ascii="Arial" w:hAnsi="Arial" w:cs="Arial"/>
          <w:iCs/>
          <w:sz w:val="28"/>
          <w:szCs w:val="28"/>
        </w:rPr>
        <w:t xml:space="preserve">'s National Performance Framework, and the National Outcomes which articulate the </w:t>
      </w:r>
      <w:r w:rsidR="00B71869" w:rsidRPr="00AE7877">
        <w:rPr>
          <w:rFonts w:ascii="Arial" w:hAnsi="Arial" w:cs="Arial"/>
          <w:iCs/>
          <w:sz w:val="28"/>
          <w:szCs w:val="28"/>
        </w:rPr>
        <w:t xml:space="preserve">Scottish </w:t>
      </w:r>
      <w:r w:rsidRPr="00AE7877">
        <w:rPr>
          <w:rFonts w:ascii="Arial" w:hAnsi="Arial" w:cs="Arial"/>
          <w:iCs/>
          <w:sz w:val="28"/>
          <w:szCs w:val="28"/>
        </w:rPr>
        <w:t xml:space="preserve">Government's Purpose </w:t>
      </w:r>
      <w:r w:rsidR="00B71869" w:rsidRPr="00AE7877">
        <w:rPr>
          <w:rFonts w:ascii="Arial" w:hAnsi="Arial" w:cs="Arial"/>
          <w:iCs/>
          <w:color w:val="000000" w:themeColor="text1"/>
          <w:sz w:val="28"/>
          <w:szCs w:val="28"/>
        </w:rPr>
        <w:t>to focus on creating a more successful country with opportunities for all of Scotland to flourish through increased wellbeing, and sustainable and inclusive economic growth.</w:t>
      </w:r>
      <w:r w:rsidRPr="00AE7877">
        <w:rPr>
          <w:rFonts w:ascii="Arial" w:hAnsi="Arial" w:cs="Arial"/>
          <w:iCs/>
          <w:sz w:val="28"/>
          <w:szCs w:val="28"/>
        </w:rPr>
        <w:t xml:space="preserve"> This Framework supports the following National Outcomes, and Contractors are expected to support the </w:t>
      </w:r>
      <w:r w:rsidR="00853B85" w:rsidRPr="00AE7877">
        <w:rPr>
          <w:rFonts w:ascii="Arial" w:hAnsi="Arial" w:cs="Arial"/>
          <w:iCs/>
          <w:sz w:val="28"/>
          <w:szCs w:val="28"/>
        </w:rPr>
        <w:t>[</w:t>
      </w:r>
      <w:r w:rsidR="00236112" w:rsidRPr="00AE7877">
        <w:rPr>
          <w:rFonts w:ascii="Arial" w:hAnsi="Arial" w:cs="Arial"/>
          <w:iCs/>
          <w:sz w:val="28"/>
          <w:szCs w:val="28"/>
        </w:rPr>
        <w:t>contracting authority</w:t>
      </w:r>
      <w:r w:rsidR="00853B85" w:rsidRPr="00AE7877">
        <w:rPr>
          <w:rFonts w:ascii="Arial" w:hAnsi="Arial" w:cs="Arial"/>
          <w:iCs/>
          <w:sz w:val="28"/>
          <w:szCs w:val="28"/>
        </w:rPr>
        <w:t xml:space="preserve">]'s </w:t>
      </w:r>
      <w:r w:rsidRPr="00AE7877">
        <w:rPr>
          <w:rFonts w:ascii="Arial" w:hAnsi="Arial" w:cs="Arial"/>
          <w:iCs/>
          <w:sz w:val="28"/>
          <w:szCs w:val="28"/>
        </w:rPr>
        <w:t>aim to achieve these.' [Insert relevant National Outcomes]. </w:t>
      </w:r>
    </w:p>
    <w:p w14:paraId="1123DDB9" w14:textId="77777777" w:rsidR="0046108F" w:rsidRPr="00AE7877" w:rsidRDefault="0046108F" w:rsidP="005A4807">
      <w:pPr>
        <w:pStyle w:val="NormalWeb"/>
        <w:shd w:val="clear" w:color="auto" w:fill="FFFFFF"/>
        <w:spacing w:before="0" w:beforeAutospacing="0" w:after="0" w:afterAutospacing="0" w:line="276" w:lineRule="auto"/>
        <w:rPr>
          <w:rFonts w:ascii="Arial" w:hAnsi="Arial" w:cs="Arial"/>
          <w:iCs/>
          <w:sz w:val="28"/>
          <w:szCs w:val="28"/>
        </w:rPr>
      </w:pPr>
    </w:p>
    <w:p w14:paraId="453B8A80" w14:textId="77777777" w:rsidR="00236112" w:rsidRPr="00AE7877" w:rsidRDefault="00236112" w:rsidP="005A4807">
      <w:pPr>
        <w:spacing w:after="0" w:line="276" w:lineRule="auto"/>
        <w:ind w:left="29"/>
        <w:rPr>
          <w:rFonts w:ascii="Arial" w:hAnsi="Arial" w:cs="Arial"/>
          <w:sz w:val="28"/>
          <w:szCs w:val="28"/>
        </w:rPr>
      </w:pPr>
      <w:r w:rsidRPr="00AE7877">
        <w:rPr>
          <w:rFonts w:ascii="Arial" w:hAnsi="Arial" w:cs="Arial"/>
          <w:iCs/>
          <w:sz w:val="28"/>
          <w:szCs w:val="28"/>
        </w:rPr>
        <w:t xml:space="preserve">‘The Contractor will be expected to </w:t>
      </w:r>
      <w:r w:rsidRPr="00AE7877">
        <w:rPr>
          <w:rFonts w:ascii="Arial" w:hAnsi="Arial" w:cs="Arial"/>
          <w:sz w:val="28"/>
          <w:szCs w:val="28"/>
        </w:rPr>
        <w:t xml:space="preserve">provide CVs for all staff involved in the delivery of the contract and provide an overview of planned continuous professional development activity for staff relevant to the </w:t>
      </w:r>
      <w:r w:rsidRPr="00AE7877">
        <w:rPr>
          <w:rFonts w:ascii="Arial" w:hAnsi="Arial" w:cs="Arial"/>
          <w:iCs/>
          <w:sz w:val="28"/>
          <w:szCs w:val="28"/>
        </w:rPr>
        <w:t xml:space="preserve">[goods/services/works] </w:t>
      </w:r>
      <w:r w:rsidRPr="00AE7877">
        <w:rPr>
          <w:rFonts w:ascii="Arial" w:hAnsi="Arial" w:cs="Arial"/>
          <w:sz w:val="28"/>
          <w:szCs w:val="28"/>
        </w:rPr>
        <w:t>delivery over the duration of the contract. ‘</w:t>
      </w:r>
    </w:p>
    <w:p w14:paraId="183D283E" w14:textId="77777777" w:rsidR="00236112" w:rsidRPr="00AE7877" w:rsidRDefault="00236112" w:rsidP="005A4807">
      <w:pPr>
        <w:spacing w:after="0" w:line="276" w:lineRule="auto"/>
        <w:ind w:left="29"/>
        <w:rPr>
          <w:rFonts w:ascii="Arial" w:hAnsi="Arial" w:cs="Arial"/>
          <w:sz w:val="28"/>
          <w:szCs w:val="28"/>
        </w:rPr>
      </w:pPr>
    </w:p>
    <w:p w14:paraId="7D3DA0E5" w14:textId="0FE37CDA" w:rsidR="00236112" w:rsidRPr="00AE7877" w:rsidRDefault="00236112" w:rsidP="005A4807">
      <w:pPr>
        <w:spacing w:after="0" w:line="276" w:lineRule="auto"/>
        <w:ind w:left="29"/>
        <w:rPr>
          <w:rFonts w:ascii="Arial" w:hAnsi="Arial" w:cs="Arial"/>
          <w:sz w:val="28"/>
          <w:szCs w:val="28"/>
        </w:rPr>
      </w:pPr>
      <w:r w:rsidRPr="00AE7877">
        <w:rPr>
          <w:rFonts w:ascii="Arial" w:hAnsi="Arial" w:cs="Arial"/>
          <w:iCs/>
          <w:sz w:val="28"/>
          <w:szCs w:val="28"/>
        </w:rPr>
        <w:t xml:space="preserve">‘The Contractor will be required to </w:t>
      </w:r>
      <w:r w:rsidRPr="00AE7877">
        <w:rPr>
          <w:rFonts w:ascii="Arial" w:hAnsi="Arial" w:cs="Arial"/>
          <w:sz w:val="28"/>
          <w:szCs w:val="28"/>
        </w:rPr>
        <w:t xml:space="preserve">commit to a minimum number of modern apprenticeships during the delivery of the contract.’ </w:t>
      </w:r>
    </w:p>
    <w:p w14:paraId="4052713F" w14:textId="77777777" w:rsidR="00236112" w:rsidRPr="00AE7877" w:rsidRDefault="00236112" w:rsidP="005A4807">
      <w:pPr>
        <w:spacing w:after="0" w:line="276" w:lineRule="auto"/>
        <w:ind w:left="29"/>
        <w:rPr>
          <w:rFonts w:ascii="Arial" w:hAnsi="Arial" w:cs="Arial"/>
          <w:sz w:val="28"/>
          <w:szCs w:val="28"/>
        </w:rPr>
      </w:pPr>
    </w:p>
    <w:p w14:paraId="1C90F84F" w14:textId="19273330" w:rsidR="00DB2614" w:rsidRPr="00AE7877" w:rsidRDefault="00DB2614" w:rsidP="00DB2614">
      <w:pPr>
        <w:spacing w:after="0" w:line="276" w:lineRule="auto"/>
        <w:ind w:left="29"/>
        <w:rPr>
          <w:rFonts w:ascii="Arial" w:hAnsi="Arial" w:cs="Arial"/>
          <w:sz w:val="28"/>
          <w:szCs w:val="28"/>
        </w:rPr>
      </w:pPr>
      <w:r w:rsidRPr="00AE7877">
        <w:rPr>
          <w:rFonts w:ascii="Arial" w:hAnsi="Arial" w:cs="Arial"/>
          <w:iCs/>
          <w:sz w:val="28"/>
          <w:szCs w:val="28"/>
        </w:rPr>
        <w:t xml:space="preserve">‘The Contractor will be required to </w:t>
      </w:r>
      <w:r w:rsidRPr="00AE7877">
        <w:rPr>
          <w:rFonts w:ascii="Arial" w:hAnsi="Arial" w:cs="Arial"/>
          <w:sz w:val="28"/>
          <w:szCs w:val="28"/>
        </w:rPr>
        <w:t xml:space="preserve">commit to a minimum number of work experience placements during the delivery of the contract.’ </w:t>
      </w:r>
    </w:p>
    <w:p w14:paraId="707D9383" w14:textId="77777777" w:rsidR="00DB2614" w:rsidRPr="00AE7877" w:rsidRDefault="00DB2614" w:rsidP="005A4807">
      <w:pPr>
        <w:spacing w:after="0" w:line="276" w:lineRule="auto"/>
        <w:ind w:left="29"/>
        <w:rPr>
          <w:rFonts w:ascii="Arial" w:hAnsi="Arial" w:cs="Arial"/>
          <w:sz w:val="28"/>
          <w:szCs w:val="28"/>
        </w:rPr>
      </w:pPr>
    </w:p>
    <w:p w14:paraId="4E37E954" w14:textId="6BADE8B8" w:rsidR="0046108F" w:rsidRPr="00AE7877" w:rsidRDefault="0046108F" w:rsidP="005A4807">
      <w:pPr>
        <w:pStyle w:val="NormalWeb"/>
        <w:shd w:val="clear" w:color="auto" w:fill="FFFFFF"/>
        <w:spacing w:before="0" w:beforeAutospacing="0" w:after="0" w:afterAutospacing="0" w:line="276" w:lineRule="auto"/>
        <w:rPr>
          <w:rFonts w:ascii="Arial" w:hAnsi="Arial" w:cs="Arial"/>
          <w:iCs/>
          <w:sz w:val="28"/>
          <w:szCs w:val="28"/>
        </w:rPr>
      </w:pPr>
      <w:r w:rsidRPr="00AE7877">
        <w:rPr>
          <w:rFonts w:ascii="Arial" w:hAnsi="Arial" w:cs="Arial"/>
          <w:iCs/>
          <w:sz w:val="28"/>
          <w:szCs w:val="28"/>
        </w:rPr>
        <w:lastRenderedPageBreak/>
        <w:t xml:space="preserve">‘Every vacancy on site, including those with sub-contractors, is to be notified to agencies named by the </w:t>
      </w:r>
      <w:r w:rsidR="00853B85" w:rsidRPr="00AE7877">
        <w:rPr>
          <w:rFonts w:ascii="Arial" w:hAnsi="Arial" w:cs="Arial"/>
          <w:iCs/>
          <w:sz w:val="28"/>
          <w:szCs w:val="28"/>
        </w:rPr>
        <w:t>[contracting authority]</w:t>
      </w:r>
      <w:r w:rsidRPr="00AE7877">
        <w:rPr>
          <w:rFonts w:ascii="Arial" w:hAnsi="Arial" w:cs="Arial"/>
          <w:iCs/>
          <w:sz w:val="28"/>
          <w:szCs w:val="28"/>
        </w:rPr>
        <w:t>, and candidates identified by these agencies are to have an equal opportunity in the selection process.’ </w:t>
      </w:r>
    </w:p>
    <w:p w14:paraId="0FB8A7E2" w14:textId="77777777" w:rsidR="00375981" w:rsidRPr="00AE7877" w:rsidRDefault="00375981" w:rsidP="005A4807">
      <w:pPr>
        <w:pStyle w:val="NormalWeb"/>
        <w:shd w:val="clear" w:color="auto" w:fill="FFFFFF"/>
        <w:spacing w:before="0" w:beforeAutospacing="0" w:after="0" w:afterAutospacing="0" w:line="276" w:lineRule="auto"/>
        <w:rPr>
          <w:rFonts w:ascii="Arial" w:hAnsi="Arial" w:cs="Arial"/>
          <w:iCs/>
          <w:sz w:val="28"/>
          <w:szCs w:val="28"/>
        </w:rPr>
      </w:pPr>
    </w:p>
    <w:p w14:paraId="4D923132" w14:textId="1B762CF9" w:rsidR="0046108F" w:rsidRPr="00AE7877" w:rsidRDefault="0046108F" w:rsidP="005A4807">
      <w:pPr>
        <w:pStyle w:val="NormalWeb"/>
        <w:shd w:val="clear" w:color="auto" w:fill="FFFFFF"/>
        <w:spacing w:before="0" w:beforeAutospacing="0" w:after="0" w:afterAutospacing="0" w:line="276" w:lineRule="auto"/>
        <w:rPr>
          <w:rFonts w:ascii="Arial" w:hAnsi="Arial" w:cs="Arial"/>
          <w:iCs/>
          <w:sz w:val="28"/>
          <w:szCs w:val="28"/>
        </w:rPr>
      </w:pPr>
      <w:r w:rsidRPr="00AE7877">
        <w:rPr>
          <w:rFonts w:ascii="Arial" w:hAnsi="Arial" w:cs="Arial"/>
          <w:iCs/>
          <w:sz w:val="28"/>
          <w:szCs w:val="28"/>
        </w:rPr>
        <w:t>‘</w:t>
      </w:r>
      <w:r w:rsidR="007467B1" w:rsidRPr="00AE7877">
        <w:rPr>
          <w:rFonts w:ascii="Arial" w:hAnsi="Arial" w:cs="Arial"/>
          <w:iCs/>
          <w:sz w:val="28"/>
          <w:szCs w:val="28"/>
        </w:rPr>
        <w:t>T</w:t>
      </w:r>
      <w:r w:rsidRPr="00AE7877">
        <w:rPr>
          <w:rFonts w:ascii="Arial" w:hAnsi="Arial" w:cs="Arial"/>
          <w:iCs/>
          <w:sz w:val="28"/>
          <w:szCs w:val="28"/>
        </w:rPr>
        <w:t>he contractor will be required to utilise employment practices that include opportunity for local labour and trainees</w:t>
      </w:r>
      <w:r w:rsidR="007467B1" w:rsidRPr="00AE7877">
        <w:rPr>
          <w:rFonts w:ascii="Arial" w:hAnsi="Arial" w:cs="Arial"/>
          <w:sz w:val="28"/>
          <w:szCs w:val="28"/>
        </w:rPr>
        <w:t xml:space="preserve"> during the delivery of the contract</w:t>
      </w:r>
      <w:r w:rsidRPr="00AE7877">
        <w:rPr>
          <w:rFonts w:ascii="Arial" w:hAnsi="Arial" w:cs="Arial"/>
          <w:iCs/>
          <w:sz w:val="28"/>
          <w:szCs w:val="28"/>
        </w:rPr>
        <w:t>.’</w:t>
      </w:r>
    </w:p>
    <w:p w14:paraId="7C763CC1" w14:textId="77777777" w:rsidR="0046108F" w:rsidRPr="00AE7877" w:rsidRDefault="0046108F" w:rsidP="005A4807">
      <w:pPr>
        <w:pStyle w:val="NormalWeb"/>
        <w:shd w:val="clear" w:color="auto" w:fill="FFFFFF"/>
        <w:spacing w:before="0" w:beforeAutospacing="0" w:after="0" w:afterAutospacing="0" w:line="276" w:lineRule="auto"/>
        <w:rPr>
          <w:rFonts w:ascii="Arial" w:hAnsi="Arial" w:cs="Arial"/>
          <w:iCs/>
          <w:sz w:val="28"/>
          <w:szCs w:val="28"/>
        </w:rPr>
      </w:pPr>
    </w:p>
    <w:p w14:paraId="75D97712" w14:textId="2022CFF5" w:rsidR="0046108F" w:rsidRPr="00AE7877" w:rsidRDefault="0046108F" w:rsidP="005A4807">
      <w:pPr>
        <w:pStyle w:val="NormalWeb"/>
        <w:shd w:val="clear" w:color="auto" w:fill="FFFFFF"/>
        <w:spacing w:before="0" w:beforeAutospacing="0" w:after="0" w:afterAutospacing="0" w:line="276" w:lineRule="auto"/>
        <w:rPr>
          <w:rFonts w:ascii="Arial" w:hAnsi="Arial" w:cs="Arial"/>
          <w:iCs/>
          <w:sz w:val="28"/>
          <w:szCs w:val="28"/>
        </w:rPr>
      </w:pPr>
      <w:r w:rsidRPr="00AE7877">
        <w:rPr>
          <w:rFonts w:ascii="Arial" w:hAnsi="Arial" w:cs="Arial"/>
          <w:iCs/>
          <w:sz w:val="28"/>
          <w:szCs w:val="28"/>
        </w:rPr>
        <w:t xml:space="preserve">‘As part of this contract the contractor will be required to participate actively in the economic and social regeneration of the place of delivery for the contract. Contract performance conditions may therefore relate </w:t>
      </w:r>
      <w:r w:rsidR="009119D1" w:rsidRPr="00AE7877">
        <w:rPr>
          <w:rFonts w:ascii="Arial" w:hAnsi="Arial" w:cs="Arial"/>
          <w:iCs/>
          <w:sz w:val="28"/>
          <w:szCs w:val="28"/>
        </w:rPr>
        <w:t>to</w:t>
      </w:r>
      <w:r w:rsidRPr="00AE7877">
        <w:rPr>
          <w:rFonts w:ascii="Arial" w:hAnsi="Arial" w:cs="Arial"/>
          <w:iCs/>
          <w:sz w:val="28"/>
          <w:szCs w:val="28"/>
        </w:rPr>
        <w:t xml:space="preserve"> social and economic considerations.’ </w:t>
      </w:r>
    </w:p>
    <w:p w14:paraId="32B9ECC5" w14:textId="77777777" w:rsidR="0046108F" w:rsidRPr="00AE7877" w:rsidRDefault="0046108F" w:rsidP="005A4807">
      <w:pPr>
        <w:pStyle w:val="NormalWeb"/>
        <w:shd w:val="clear" w:color="auto" w:fill="FFFFFF"/>
        <w:spacing w:before="0" w:beforeAutospacing="0" w:after="0" w:afterAutospacing="0" w:line="276" w:lineRule="auto"/>
        <w:rPr>
          <w:rFonts w:ascii="Arial" w:hAnsi="Arial" w:cs="Arial"/>
          <w:iCs/>
          <w:sz w:val="28"/>
          <w:szCs w:val="28"/>
        </w:rPr>
      </w:pPr>
    </w:p>
    <w:p w14:paraId="6B89DC37" w14:textId="736CA9E3" w:rsidR="0046108F" w:rsidRPr="00AE7877" w:rsidRDefault="0046108F" w:rsidP="005A4807">
      <w:pPr>
        <w:pStyle w:val="NormalWeb"/>
        <w:shd w:val="clear" w:color="auto" w:fill="FFFFFF"/>
        <w:spacing w:before="0" w:beforeAutospacing="0" w:after="0" w:afterAutospacing="0" w:line="276" w:lineRule="auto"/>
        <w:rPr>
          <w:rFonts w:ascii="Arial" w:hAnsi="Arial" w:cs="Arial"/>
          <w:iCs/>
          <w:sz w:val="28"/>
          <w:szCs w:val="28"/>
        </w:rPr>
      </w:pPr>
      <w:r w:rsidRPr="00AE7877">
        <w:rPr>
          <w:rFonts w:ascii="Arial" w:hAnsi="Arial" w:cs="Arial"/>
          <w:iCs/>
          <w:sz w:val="28"/>
          <w:szCs w:val="28"/>
        </w:rPr>
        <w:t xml:space="preserve">‘As part of this contract the contractor will be required to create </w:t>
      </w:r>
      <w:r w:rsidR="007467B1" w:rsidRPr="00AE7877">
        <w:rPr>
          <w:rFonts w:ascii="Arial" w:hAnsi="Arial" w:cs="Arial"/>
          <w:iCs/>
          <w:sz w:val="28"/>
          <w:szCs w:val="28"/>
        </w:rPr>
        <w:t>X</w:t>
      </w:r>
      <w:r w:rsidRPr="00AE7877">
        <w:rPr>
          <w:rFonts w:ascii="Arial" w:hAnsi="Arial" w:cs="Arial"/>
          <w:iCs/>
          <w:sz w:val="28"/>
          <w:szCs w:val="28"/>
        </w:rPr>
        <w:t>X number of opportunities for young people. The opportunities must either be employment, apprenticeship or volunteering opportunities.’</w:t>
      </w:r>
    </w:p>
    <w:p w14:paraId="28DAD50F" w14:textId="77777777" w:rsidR="00BE379B" w:rsidRPr="00AE7877" w:rsidRDefault="00BE379B" w:rsidP="005A4807">
      <w:pPr>
        <w:pStyle w:val="NormalWeb"/>
        <w:shd w:val="clear" w:color="auto" w:fill="FFFFFF"/>
        <w:spacing w:before="0" w:beforeAutospacing="0" w:after="0" w:afterAutospacing="0" w:line="276" w:lineRule="auto"/>
        <w:rPr>
          <w:rFonts w:ascii="Arial" w:hAnsi="Arial" w:cs="Arial"/>
          <w:sz w:val="28"/>
          <w:szCs w:val="28"/>
        </w:rPr>
      </w:pPr>
    </w:p>
    <w:p w14:paraId="4A510AB1" w14:textId="7A6C57DF" w:rsidR="0046108F" w:rsidRPr="00AE7877" w:rsidRDefault="0046108F" w:rsidP="00C7512B">
      <w:pPr>
        <w:pStyle w:val="Heading2"/>
        <w:numPr>
          <w:ilvl w:val="0"/>
          <w:numId w:val="0"/>
        </w:numPr>
        <w:rPr>
          <w:rFonts w:ascii="Arial" w:hAnsi="Arial" w:cs="Arial"/>
          <w:b/>
          <w:bCs/>
          <w:sz w:val="28"/>
          <w:szCs w:val="28"/>
        </w:rPr>
      </w:pPr>
      <w:bookmarkStart w:id="36" w:name="Aneval"/>
      <w:bookmarkStart w:id="37" w:name="_Toc206072632"/>
      <w:bookmarkEnd w:id="36"/>
      <w:r w:rsidRPr="00AE7877">
        <w:rPr>
          <w:rFonts w:ascii="Arial" w:hAnsi="Arial" w:cs="Arial"/>
          <w:b/>
          <w:bCs/>
          <w:sz w:val="28"/>
          <w:szCs w:val="28"/>
        </w:rPr>
        <w:t>Evaluation</w:t>
      </w:r>
      <w:r w:rsidR="00C46264" w:rsidRPr="00AE7877">
        <w:rPr>
          <w:rFonts w:ascii="Arial" w:hAnsi="Arial" w:cs="Arial"/>
          <w:b/>
          <w:bCs/>
          <w:sz w:val="28"/>
          <w:szCs w:val="28"/>
        </w:rPr>
        <w:t xml:space="preserve"> and award</w:t>
      </w:r>
      <w:bookmarkEnd w:id="37"/>
    </w:p>
    <w:p w14:paraId="735E1F5C" w14:textId="77777777" w:rsidR="0046108F" w:rsidRPr="00AE7877" w:rsidRDefault="0046108F" w:rsidP="005A4807">
      <w:pPr>
        <w:pStyle w:val="NormalWeb"/>
        <w:shd w:val="clear" w:color="auto" w:fill="FFFFFF"/>
        <w:spacing w:before="0" w:beforeAutospacing="0" w:after="0" w:afterAutospacing="0" w:line="276" w:lineRule="auto"/>
        <w:rPr>
          <w:rFonts w:ascii="Arial" w:hAnsi="Arial" w:cs="Arial"/>
          <w:iCs/>
          <w:sz w:val="28"/>
          <w:szCs w:val="28"/>
        </w:rPr>
      </w:pPr>
      <w:r w:rsidRPr="00AE7877">
        <w:rPr>
          <w:rFonts w:ascii="Arial" w:hAnsi="Arial" w:cs="Arial"/>
          <w:iCs/>
          <w:sz w:val="28"/>
          <w:szCs w:val="28"/>
        </w:rPr>
        <w:t>'What arrangements will you make to provide mentoring and support for trainees and work placements to ensure maximum retention and achievement of industry accreditations?'</w:t>
      </w:r>
    </w:p>
    <w:p w14:paraId="7CE6117E" w14:textId="77777777" w:rsidR="0046108F" w:rsidRPr="00AE7877" w:rsidRDefault="0046108F" w:rsidP="005A4807">
      <w:pPr>
        <w:pStyle w:val="NormalWeb"/>
        <w:shd w:val="clear" w:color="auto" w:fill="FFFFFF"/>
        <w:spacing w:before="0" w:beforeAutospacing="0" w:after="0" w:afterAutospacing="0" w:line="276" w:lineRule="auto"/>
        <w:rPr>
          <w:rFonts w:ascii="Arial" w:hAnsi="Arial" w:cs="Arial"/>
          <w:iCs/>
          <w:sz w:val="28"/>
          <w:szCs w:val="28"/>
        </w:rPr>
      </w:pPr>
    </w:p>
    <w:p w14:paraId="2139FF65" w14:textId="7071D96F" w:rsidR="0046108F" w:rsidRPr="00AE7877" w:rsidRDefault="0046108F" w:rsidP="005A4807">
      <w:pPr>
        <w:pStyle w:val="NormalWeb"/>
        <w:shd w:val="clear" w:color="auto" w:fill="FFFFFF"/>
        <w:spacing w:before="0" w:beforeAutospacing="0" w:after="0" w:afterAutospacing="0" w:line="276" w:lineRule="auto"/>
        <w:rPr>
          <w:rFonts w:ascii="Arial" w:hAnsi="Arial" w:cs="Arial"/>
          <w:iCs/>
          <w:sz w:val="28"/>
          <w:szCs w:val="28"/>
        </w:rPr>
      </w:pPr>
      <w:r w:rsidRPr="00AE7877">
        <w:rPr>
          <w:rFonts w:ascii="Arial" w:hAnsi="Arial" w:cs="Arial"/>
          <w:iCs/>
          <w:sz w:val="28"/>
          <w:szCs w:val="28"/>
        </w:rPr>
        <w:t xml:space="preserve">‘The organisation specifically wishes to support the development of skills in [specify industry, for example the building and construction industries and any associated trades]. Please describe </w:t>
      </w:r>
      <w:r w:rsidR="00702B0D" w:rsidRPr="00AE7877">
        <w:rPr>
          <w:rFonts w:ascii="Arial" w:hAnsi="Arial" w:cs="Arial"/>
          <w:sz w:val="28"/>
          <w:szCs w:val="28"/>
        </w:rPr>
        <w:t xml:space="preserve">your social responsibility initiatives, particularly regarding </w:t>
      </w:r>
      <w:r w:rsidRPr="00AE7877">
        <w:rPr>
          <w:rFonts w:ascii="Arial" w:hAnsi="Arial" w:cs="Arial"/>
          <w:iCs/>
          <w:sz w:val="28"/>
          <w:szCs w:val="28"/>
        </w:rPr>
        <w:t>how you will contribute to this aim including developing trade skills within your existing workforce.’</w:t>
      </w:r>
    </w:p>
    <w:p w14:paraId="49077977" w14:textId="77777777" w:rsidR="0046108F" w:rsidRPr="00AE7877" w:rsidRDefault="0046108F" w:rsidP="005A4807">
      <w:pPr>
        <w:pStyle w:val="NormalWeb"/>
        <w:shd w:val="clear" w:color="auto" w:fill="FFFFFF"/>
        <w:spacing w:before="0" w:beforeAutospacing="0" w:after="0" w:afterAutospacing="0" w:line="276" w:lineRule="auto"/>
        <w:rPr>
          <w:rFonts w:ascii="Arial" w:hAnsi="Arial" w:cs="Arial"/>
          <w:iCs/>
          <w:sz w:val="28"/>
          <w:szCs w:val="28"/>
        </w:rPr>
      </w:pPr>
    </w:p>
    <w:p w14:paraId="3ECBB7C7" w14:textId="34EA08EE" w:rsidR="0046108F" w:rsidRPr="00AE7877" w:rsidRDefault="007D5FAB" w:rsidP="005A4807">
      <w:pPr>
        <w:shd w:val="clear" w:color="auto" w:fill="FFFFFF"/>
        <w:spacing w:after="0" w:line="276" w:lineRule="auto"/>
        <w:rPr>
          <w:rFonts w:ascii="Arial" w:eastAsia="Times New Roman" w:hAnsi="Arial" w:cs="Arial"/>
          <w:iCs/>
          <w:sz w:val="28"/>
          <w:szCs w:val="28"/>
          <w:lang w:eastAsia="en-GB"/>
        </w:rPr>
      </w:pPr>
      <w:r w:rsidRPr="00AE7877">
        <w:rPr>
          <w:rFonts w:ascii="Arial" w:eastAsia="Times New Roman" w:hAnsi="Arial" w:cs="Arial"/>
          <w:iCs/>
          <w:sz w:val="28"/>
          <w:szCs w:val="28"/>
          <w:lang w:eastAsia="en-GB"/>
        </w:rPr>
        <w:t>‘</w:t>
      </w:r>
      <w:r w:rsidR="0046108F" w:rsidRPr="00AE7877">
        <w:rPr>
          <w:rFonts w:ascii="Arial" w:eastAsia="Times New Roman" w:hAnsi="Arial" w:cs="Arial"/>
          <w:iCs/>
          <w:sz w:val="28"/>
          <w:szCs w:val="28"/>
          <w:lang w:eastAsia="en-GB"/>
        </w:rPr>
        <w:t>Please explain what action you will take to create and promote training and employment opportunities for young people in the delivery of this contract</w:t>
      </w:r>
      <w:r w:rsidRPr="00AE7877">
        <w:rPr>
          <w:rFonts w:ascii="Arial" w:eastAsia="Times New Roman" w:hAnsi="Arial" w:cs="Arial"/>
          <w:iCs/>
          <w:sz w:val="28"/>
          <w:szCs w:val="28"/>
          <w:lang w:eastAsia="en-GB"/>
        </w:rPr>
        <w:t>.</w:t>
      </w:r>
      <w:r w:rsidRPr="00AE7877">
        <w:rPr>
          <w:rFonts w:ascii="Arial" w:hAnsi="Arial" w:cs="Arial"/>
          <w:sz w:val="28"/>
          <w:szCs w:val="28"/>
          <w:shd w:val="clear" w:color="auto" w:fill="FAFAFA"/>
        </w:rPr>
        <w:t xml:space="preserve"> This should include how you will ensure that opportunities are inclusive, particularly for disadvantaged or underrepresented groups, including young disabled people and those from rural or low-income backgrounds</w:t>
      </w:r>
      <w:r w:rsidR="0046108F" w:rsidRPr="00AE7877">
        <w:rPr>
          <w:rFonts w:ascii="Arial" w:eastAsia="Times New Roman" w:hAnsi="Arial" w:cs="Arial"/>
          <w:iCs/>
          <w:sz w:val="28"/>
          <w:szCs w:val="28"/>
          <w:lang w:eastAsia="en-GB"/>
        </w:rPr>
        <w:t>.’</w:t>
      </w:r>
    </w:p>
    <w:p w14:paraId="03AACE11" w14:textId="175136AA" w:rsidR="0046108F" w:rsidRPr="00AE7877" w:rsidRDefault="0046108F" w:rsidP="005A4807">
      <w:pPr>
        <w:spacing w:after="0" w:line="276" w:lineRule="auto"/>
        <w:jc w:val="both"/>
        <w:textAlignment w:val="baseline"/>
        <w:rPr>
          <w:rFonts w:ascii="Arial" w:eastAsia="Times New Roman" w:hAnsi="Arial" w:cs="Arial"/>
          <w:b/>
          <w:bCs/>
          <w:iCs/>
          <w:sz w:val="28"/>
          <w:szCs w:val="28"/>
          <w:lang w:eastAsia="en-GB"/>
        </w:rPr>
      </w:pPr>
    </w:p>
    <w:p w14:paraId="379E1A13" w14:textId="451986DE" w:rsidR="00BF6958" w:rsidRPr="00AE7877" w:rsidRDefault="001652BD" w:rsidP="005A4807">
      <w:pPr>
        <w:spacing w:after="0" w:line="276" w:lineRule="auto"/>
        <w:rPr>
          <w:rFonts w:ascii="Arial" w:hAnsi="Arial" w:cs="Arial"/>
          <w:sz w:val="28"/>
          <w:szCs w:val="28"/>
        </w:rPr>
      </w:pPr>
      <w:r w:rsidRPr="00AE7877">
        <w:rPr>
          <w:rFonts w:ascii="Arial" w:hAnsi="Arial" w:cs="Arial"/>
          <w:iCs/>
          <w:sz w:val="28"/>
          <w:szCs w:val="28"/>
        </w:rPr>
        <w:lastRenderedPageBreak/>
        <w:t>‘</w:t>
      </w:r>
      <w:r w:rsidR="00FD4C71" w:rsidRPr="00AE7877">
        <w:rPr>
          <w:rFonts w:ascii="Arial" w:hAnsi="Arial" w:cs="Arial"/>
          <w:iCs/>
          <w:sz w:val="28"/>
          <w:szCs w:val="28"/>
        </w:rPr>
        <w:t xml:space="preserve">Please describe how you will </w:t>
      </w:r>
      <w:r w:rsidR="00FD4C71" w:rsidRPr="00AE7877">
        <w:rPr>
          <w:rFonts w:ascii="Arial" w:hAnsi="Arial" w:cs="Arial"/>
          <w:sz w:val="28"/>
          <w:szCs w:val="28"/>
        </w:rPr>
        <w:t xml:space="preserve">deliver skills and training opportunities during the lifetime of the contract including relevant policies and strategies. </w:t>
      </w:r>
      <w:r w:rsidR="00F608F0" w:rsidRPr="00AE7877">
        <w:rPr>
          <w:rFonts w:ascii="Arial" w:hAnsi="Arial" w:cs="Arial"/>
          <w:sz w:val="28"/>
          <w:szCs w:val="28"/>
        </w:rPr>
        <w:t>This should detail what e</w:t>
      </w:r>
      <w:r w:rsidR="00FD4C71" w:rsidRPr="00AE7877">
        <w:rPr>
          <w:rFonts w:ascii="Arial" w:hAnsi="Arial" w:cs="Arial"/>
          <w:sz w:val="28"/>
          <w:szCs w:val="28"/>
        </w:rPr>
        <w:t xml:space="preserve">vidence </w:t>
      </w:r>
      <w:r w:rsidR="00F608F0" w:rsidRPr="00AE7877">
        <w:rPr>
          <w:rFonts w:ascii="Arial" w:hAnsi="Arial" w:cs="Arial"/>
          <w:sz w:val="28"/>
          <w:szCs w:val="28"/>
        </w:rPr>
        <w:t>will be provided to demonstrate h</w:t>
      </w:r>
      <w:r w:rsidR="00FD4C71" w:rsidRPr="00AE7877">
        <w:rPr>
          <w:rFonts w:ascii="Arial" w:hAnsi="Arial" w:cs="Arial"/>
          <w:sz w:val="28"/>
          <w:szCs w:val="28"/>
        </w:rPr>
        <w:t>ow commitments will be applied in a relevant way to the contract</w:t>
      </w:r>
      <w:r w:rsidR="00F608F0" w:rsidRPr="00AE7877">
        <w:rPr>
          <w:rFonts w:ascii="Arial" w:hAnsi="Arial" w:cs="Arial"/>
          <w:sz w:val="28"/>
          <w:szCs w:val="28"/>
        </w:rPr>
        <w:t xml:space="preserve">. This </w:t>
      </w:r>
      <w:r w:rsidR="00FD4C71" w:rsidRPr="00AE7877">
        <w:rPr>
          <w:rFonts w:ascii="Arial" w:hAnsi="Arial" w:cs="Arial"/>
          <w:sz w:val="28"/>
          <w:szCs w:val="28"/>
        </w:rPr>
        <w:t>may include</w:t>
      </w:r>
      <w:r w:rsidR="00F608F0" w:rsidRPr="00AE7877">
        <w:rPr>
          <w:rFonts w:ascii="Arial" w:hAnsi="Arial" w:cs="Arial"/>
          <w:color w:val="333333"/>
          <w:sz w:val="28"/>
          <w:szCs w:val="28"/>
          <w:shd w:val="clear" w:color="auto" w:fill="FFFFFF"/>
        </w:rPr>
        <w:t xml:space="preserve"> for example</w:t>
      </w:r>
      <w:r w:rsidR="00FD4C71" w:rsidRPr="00AE7877">
        <w:rPr>
          <w:rFonts w:ascii="Arial" w:hAnsi="Arial" w:cs="Arial"/>
          <w:sz w:val="28"/>
          <w:szCs w:val="28"/>
        </w:rPr>
        <w:t>:</w:t>
      </w:r>
    </w:p>
    <w:p w14:paraId="5F248380" w14:textId="77777777" w:rsidR="00F608F0" w:rsidRPr="00AE7877" w:rsidRDefault="00F608F0" w:rsidP="005A4807">
      <w:pPr>
        <w:spacing w:after="0" w:line="276" w:lineRule="auto"/>
        <w:rPr>
          <w:rFonts w:ascii="Arial" w:eastAsia="Times New Roman" w:hAnsi="Arial" w:cs="Arial"/>
          <w:b/>
          <w:bCs/>
          <w:iCs/>
          <w:color w:val="0070C0"/>
          <w:sz w:val="28"/>
          <w:szCs w:val="28"/>
          <w:lang w:eastAsia="en-GB"/>
        </w:rPr>
      </w:pPr>
    </w:p>
    <w:p w14:paraId="678057E7" w14:textId="5F9009E3" w:rsidR="00BF6958" w:rsidRPr="00AE7877" w:rsidRDefault="00BF6958" w:rsidP="005A4807">
      <w:pPr>
        <w:numPr>
          <w:ilvl w:val="0"/>
          <w:numId w:val="11"/>
        </w:numPr>
        <w:shd w:val="clear" w:color="auto" w:fill="FFFFFF"/>
        <w:spacing w:after="0" w:line="276" w:lineRule="auto"/>
        <w:rPr>
          <w:rFonts w:ascii="Arial" w:hAnsi="Arial" w:cs="Arial"/>
          <w:sz w:val="28"/>
          <w:szCs w:val="28"/>
        </w:rPr>
      </w:pPr>
      <w:r w:rsidRPr="00AE7877">
        <w:rPr>
          <w:rFonts w:ascii="Arial" w:hAnsi="Arial" w:cs="Arial"/>
          <w:sz w:val="28"/>
          <w:szCs w:val="28"/>
        </w:rPr>
        <w:t>who in the organisation will be responsible for managing the training scheme and overseeing the proposals</w:t>
      </w:r>
    </w:p>
    <w:p w14:paraId="41B914B5" w14:textId="69AA1400" w:rsidR="00BF6958" w:rsidRPr="00AE7877" w:rsidRDefault="00BF6958" w:rsidP="005A4807">
      <w:pPr>
        <w:numPr>
          <w:ilvl w:val="0"/>
          <w:numId w:val="11"/>
        </w:numPr>
        <w:shd w:val="clear" w:color="auto" w:fill="FFFFFF"/>
        <w:spacing w:after="0" w:line="276" w:lineRule="auto"/>
        <w:rPr>
          <w:rFonts w:ascii="Arial" w:hAnsi="Arial" w:cs="Arial"/>
          <w:sz w:val="28"/>
          <w:szCs w:val="28"/>
        </w:rPr>
      </w:pPr>
      <w:r w:rsidRPr="00AE7877">
        <w:rPr>
          <w:rFonts w:ascii="Arial" w:hAnsi="Arial" w:cs="Arial"/>
          <w:sz w:val="28"/>
          <w:szCs w:val="28"/>
        </w:rPr>
        <w:t>which education and training providers will be involved with delivery of the project</w:t>
      </w:r>
    </w:p>
    <w:p w14:paraId="2E0230CA" w14:textId="77777777" w:rsidR="007252E2" w:rsidRPr="00AE7877" w:rsidRDefault="00BF6958" w:rsidP="007252E2">
      <w:pPr>
        <w:numPr>
          <w:ilvl w:val="0"/>
          <w:numId w:val="11"/>
        </w:numPr>
        <w:shd w:val="clear" w:color="auto" w:fill="FFFFFF"/>
        <w:spacing w:after="0" w:line="276" w:lineRule="auto"/>
        <w:rPr>
          <w:rFonts w:ascii="Arial" w:hAnsi="Arial" w:cs="Arial"/>
          <w:sz w:val="28"/>
          <w:szCs w:val="28"/>
        </w:rPr>
      </w:pPr>
      <w:r w:rsidRPr="00AE7877">
        <w:rPr>
          <w:rFonts w:ascii="Arial" w:hAnsi="Arial" w:cs="Arial"/>
          <w:sz w:val="28"/>
          <w:szCs w:val="28"/>
        </w:rPr>
        <w:t>What partners will the</w:t>
      </w:r>
      <w:r w:rsidR="00F608F0" w:rsidRPr="00AE7877">
        <w:rPr>
          <w:rFonts w:ascii="Arial" w:hAnsi="Arial" w:cs="Arial"/>
          <w:sz w:val="28"/>
          <w:szCs w:val="28"/>
        </w:rPr>
        <w:t xml:space="preserve"> contractor </w:t>
      </w:r>
      <w:r w:rsidRPr="00AE7877">
        <w:rPr>
          <w:rFonts w:ascii="Arial" w:hAnsi="Arial" w:cs="Arial"/>
          <w:sz w:val="28"/>
          <w:szCs w:val="28"/>
        </w:rPr>
        <w:t>work with to fulfil their proposals</w:t>
      </w:r>
      <w:r w:rsidR="00F608F0" w:rsidRPr="00AE7877">
        <w:rPr>
          <w:rFonts w:ascii="Arial" w:hAnsi="Arial" w:cs="Arial"/>
          <w:sz w:val="28"/>
          <w:szCs w:val="28"/>
        </w:rPr>
        <w:t>,</w:t>
      </w:r>
      <w:r w:rsidR="00FD4C71" w:rsidRPr="00AE7877">
        <w:rPr>
          <w:rFonts w:ascii="Arial" w:hAnsi="Arial" w:cs="Arial"/>
          <w:sz w:val="28"/>
          <w:szCs w:val="28"/>
        </w:rPr>
        <w:t xml:space="preserve"> for example</w:t>
      </w:r>
      <w:r w:rsidRPr="00AE7877">
        <w:rPr>
          <w:rFonts w:ascii="Arial" w:hAnsi="Arial" w:cs="Arial"/>
          <w:sz w:val="28"/>
          <w:szCs w:val="28"/>
        </w:rPr>
        <w:t xml:space="preserve"> the Department for Work and Pensions, </w:t>
      </w:r>
      <w:hyperlink r:id="rId68" w:history="1">
        <w:r w:rsidRPr="00AE7877">
          <w:rPr>
            <w:rStyle w:val="Hyperlink"/>
            <w:rFonts w:ascii="Arial" w:hAnsi="Arial" w:cs="Arial"/>
            <w:sz w:val="28"/>
            <w:szCs w:val="28"/>
          </w:rPr>
          <w:t>Skills Development Scotland</w:t>
        </w:r>
      </w:hyperlink>
      <w:r w:rsidRPr="00AE7877">
        <w:rPr>
          <w:rFonts w:ascii="Arial" w:hAnsi="Arial" w:cs="Arial"/>
          <w:sz w:val="28"/>
          <w:szCs w:val="28"/>
        </w:rPr>
        <w:t xml:space="preserve">, </w:t>
      </w:r>
      <w:hyperlink r:id="rId69" w:history="1">
        <w:r w:rsidRPr="00AE7877">
          <w:rPr>
            <w:rStyle w:val="Hyperlink"/>
            <w:rFonts w:ascii="Arial" w:hAnsi="Arial" w:cs="Arial"/>
            <w:sz w:val="28"/>
            <w:szCs w:val="28"/>
          </w:rPr>
          <w:t>Developing the Young Workforce</w:t>
        </w:r>
      </w:hyperlink>
      <w:r w:rsidRPr="00AE7877">
        <w:rPr>
          <w:rFonts w:ascii="Arial" w:hAnsi="Arial" w:cs="Arial"/>
          <w:sz w:val="28"/>
          <w:szCs w:val="28"/>
        </w:rPr>
        <w:t xml:space="preserve">, </w:t>
      </w:r>
      <w:hyperlink r:id="rId70" w:history="1">
        <w:r w:rsidRPr="00AE7877">
          <w:rPr>
            <w:rStyle w:val="Hyperlink"/>
            <w:rFonts w:ascii="Arial" w:hAnsi="Arial" w:cs="Arial"/>
            <w:sz w:val="28"/>
            <w:szCs w:val="28"/>
          </w:rPr>
          <w:t>Employability in Scotland,</w:t>
        </w:r>
      </w:hyperlink>
      <w:r w:rsidRPr="00AE7877">
        <w:rPr>
          <w:rFonts w:ascii="Arial" w:hAnsi="Arial" w:cs="Arial"/>
          <w:sz w:val="28"/>
          <w:szCs w:val="28"/>
        </w:rPr>
        <w:t xml:space="preserve"> </w:t>
      </w:r>
      <w:hyperlink r:id="rId71" w:history="1">
        <w:r w:rsidRPr="00AE7877">
          <w:rPr>
            <w:rStyle w:val="Hyperlink"/>
            <w:rFonts w:ascii="Arial" w:hAnsi="Arial" w:cs="Arial"/>
            <w:sz w:val="28"/>
            <w:szCs w:val="28"/>
          </w:rPr>
          <w:t>No One Left Behind</w:t>
        </w:r>
      </w:hyperlink>
      <w:r w:rsidRPr="00AE7877">
        <w:rPr>
          <w:rFonts w:ascii="Arial" w:hAnsi="Arial" w:cs="Arial"/>
          <w:sz w:val="28"/>
          <w:szCs w:val="28"/>
        </w:rPr>
        <w:t xml:space="preserve">, local employability partnerships, </w:t>
      </w:r>
      <w:r w:rsidR="007252E2" w:rsidRPr="00AE7877">
        <w:rPr>
          <w:rFonts w:ascii="Arial" w:hAnsi="Arial" w:cs="Arial"/>
          <w:sz w:val="28"/>
          <w:szCs w:val="28"/>
        </w:rPr>
        <w:t xml:space="preserve">colleges, </w:t>
      </w:r>
      <w:r w:rsidRPr="00AE7877">
        <w:rPr>
          <w:rFonts w:ascii="Arial" w:hAnsi="Arial" w:cs="Arial"/>
          <w:sz w:val="28"/>
          <w:szCs w:val="28"/>
        </w:rPr>
        <w:t>local third sector organisations</w:t>
      </w:r>
      <w:r w:rsidR="00FD4C71" w:rsidRPr="00AE7877">
        <w:rPr>
          <w:rFonts w:ascii="Arial" w:hAnsi="Arial" w:cs="Arial"/>
          <w:sz w:val="28"/>
          <w:szCs w:val="28"/>
        </w:rPr>
        <w:t>, etc.</w:t>
      </w:r>
      <w:r w:rsidR="007252E2" w:rsidRPr="00AE7877">
        <w:rPr>
          <w:rFonts w:ascii="Arial" w:hAnsi="Arial" w:cs="Arial"/>
          <w:sz w:val="28"/>
          <w:szCs w:val="28"/>
        </w:rPr>
        <w:t xml:space="preserve"> For example, Edinburgh has a Local Employability website that </w:t>
      </w:r>
      <w:hyperlink r:id="rId72" w:history="1">
        <w:r w:rsidR="007252E2" w:rsidRPr="00AE7877">
          <w:rPr>
            <w:rStyle w:val="Hyperlink"/>
            <w:rFonts w:ascii="Arial" w:hAnsi="Arial" w:cs="Arial"/>
            <w:sz w:val="28"/>
            <w:szCs w:val="28"/>
          </w:rPr>
          <w:t>Home - Edinburgh Local Employability Partnership Edinburgh Local Employability Partnership</w:t>
        </w:r>
      </w:hyperlink>
      <w:r w:rsidR="007252E2" w:rsidRPr="00AE7877">
        <w:rPr>
          <w:rFonts w:ascii="Arial" w:hAnsi="Arial" w:cs="Arial"/>
          <w:sz w:val="28"/>
          <w:szCs w:val="28"/>
        </w:rPr>
        <w:t xml:space="preserve"> </w:t>
      </w:r>
      <w:hyperlink r:id="rId73" w:history="1">
        <w:r w:rsidR="007252E2" w:rsidRPr="00AE7877">
          <w:rPr>
            <w:rStyle w:val="Hyperlink"/>
            <w:rFonts w:ascii="Arial" w:hAnsi="Arial" w:cs="Arial"/>
            <w:sz w:val="28"/>
            <w:szCs w:val="28"/>
          </w:rPr>
          <w:t>Directory | JUFJ - Joined Up for Jobs</w:t>
        </w:r>
      </w:hyperlink>
      <w:r w:rsidR="007252E2" w:rsidRPr="00AE7877">
        <w:rPr>
          <w:rFonts w:ascii="Arial" w:hAnsi="Arial" w:cs="Arial"/>
          <w:sz w:val="28"/>
          <w:szCs w:val="28"/>
        </w:rPr>
        <w:t xml:space="preserve"> and a complementary resource for Business </w:t>
      </w:r>
      <w:hyperlink r:id="rId74" w:history="1">
        <w:r w:rsidR="007252E2" w:rsidRPr="00AE7877">
          <w:rPr>
            <w:rStyle w:val="Hyperlink"/>
            <w:rFonts w:ascii="Arial" w:hAnsi="Arial" w:cs="Arial"/>
            <w:sz w:val="28"/>
            <w:szCs w:val="28"/>
          </w:rPr>
          <w:t>Joined Up for Business</w:t>
        </w:r>
      </w:hyperlink>
      <w:r w:rsidR="007252E2" w:rsidRPr="00AE7877">
        <w:rPr>
          <w:rFonts w:ascii="Arial" w:hAnsi="Arial" w:cs="Arial"/>
          <w:sz w:val="28"/>
          <w:szCs w:val="28"/>
        </w:rPr>
        <w:t xml:space="preserve"> </w:t>
      </w:r>
    </w:p>
    <w:p w14:paraId="0EE2425B" w14:textId="031B24D9" w:rsidR="00BF6958" w:rsidRPr="00AE7877" w:rsidRDefault="00BF6958" w:rsidP="005A4807">
      <w:pPr>
        <w:numPr>
          <w:ilvl w:val="0"/>
          <w:numId w:val="11"/>
        </w:numPr>
        <w:shd w:val="clear" w:color="auto" w:fill="FFFFFF"/>
        <w:spacing w:after="0" w:line="276" w:lineRule="auto"/>
        <w:rPr>
          <w:rFonts w:ascii="Arial" w:hAnsi="Arial" w:cs="Arial"/>
          <w:sz w:val="28"/>
          <w:szCs w:val="28"/>
        </w:rPr>
      </w:pPr>
      <w:r w:rsidRPr="00AE7877">
        <w:rPr>
          <w:rFonts w:ascii="Arial" w:hAnsi="Arial" w:cs="Arial"/>
          <w:sz w:val="28"/>
          <w:szCs w:val="28"/>
        </w:rPr>
        <w:t>what types of accredited and non-accredited training are expected to be offered and who are expected to be the main beneficiaries of this training</w:t>
      </w:r>
    </w:p>
    <w:p w14:paraId="54916C8B" w14:textId="690B4F4E" w:rsidR="00BF6958" w:rsidRPr="00AE7877" w:rsidRDefault="00BF6958" w:rsidP="005A4807">
      <w:pPr>
        <w:numPr>
          <w:ilvl w:val="0"/>
          <w:numId w:val="11"/>
        </w:numPr>
        <w:shd w:val="clear" w:color="auto" w:fill="FFFFFF"/>
        <w:spacing w:after="0" w:line="276" w:lineRule="auto"/>
        <w:rPr>
          <w:rFonts w:ascii="Arial" w:hAnsi="Arial" w:cs="Arial"/>
          <w:sz w:val="28"/>
          <w:szCs w:val="28"/>
        </w:rPr>
      </w:pPr>
      <w:r w:rsidRPr="00AE7877">
        <w:rPr>
          <w:rFonts w:ascii="Arial" w:hAnsi="Arial" w:cs="Arial"/>
          <w:sz w:val="28"/>
          <w:szCs w:val="28"/>
        </w:rPr>
        <w:t xml:space="preserve">what types of apprenticeship </w:t>
      </w:r>
      <w:r w:rsidR="001652BD" w:rsidRPr="00AE7877">
        <w:rPr>
          <w:rFonts w:ascii="Arial" w:hAnsi="Arial" w:cs="Arial"/>
          <w:sz w:val="28"/>
          <w:szCs w:val="28"/>
        </w:rPr>
        <w:t xml:space="preserve">i.e. trades, or occupational areas </w:t>
      </w:r>
      <w:r w:rsidRPr="00AE7877">
        <w:rPr>
          <w:rFonts w:ascii="Arial" w:hAnsi="Arial" w:cs="Arial"/>
          <w:sz w:val="28"/>
          <w:szCs w:val="28"/>
        </w:rPr>
        <w:t>are expected to be offered?</w:t>
      </w:r>
    </w:p>
    <w:p w14:paraId="69FE0010" w14:textId="77777777" w:rsidR="00BF6958" w:rsidRPr="00AE7877" w:rsidRDefault="00BF6958" w:rsidP="005A4807">
      <w:pPr>
        <w:numPr>
          <w:ilvl w:val="0"/>
          <w:numId w:val="11"/>
        </w:numPr>
        <w:shd w:val="clear" w:color="auto" w:fill="FFFFFF"/>
        <w:spacing w:after="0" w:line="276" w:lineRule="auto"/>
        <w:rPr>
          <w:rFonts w:ascii="Arial" w:hAnsi="Arial" w:cs="Arial"/>
          <w:sz w:val="28"/>
          <w:szCs w:val="28"/>
        </w:rPr>
      </w:pPr>
      <w:r w:rsidRPr="00AE7877">
        <w:rPr>
          <w:rFonts w:ascii="Arial" w:hAnsi="Arial" w:cs="Arial"/>
          <w:sz w:val="28"/>
          <w:szCs w:val="28"/>
        </w:rPr>
        <w:t>how will the Target Outputs as set out in the specification be delivered?</w:t>
      </w:r>
    </w:p>
    <w:p w14:paraId="15D6993C" w14:textId="1E6927D5" w:rsidR="00BF6958" w:rsidRPr="00AE7877" w:rsidRDefault="00BF6958" w:rsidP="005A4807">
      <w:pPr>
        <w:numPr>
          <w:ilvl w:val="0"/>
          <w:numId w:val="11"/>
        </w:numPr>
        <w:shd w:val="clear" w:color="auto" w:fill="FFFFFF"/>
        <w:spacing w:after="0" w:line="276" w:lineRule="auto"/>
        <w:rPr>
          <w:rFonts w:ascii="Arial" w:hAnsi="Arial" w:cs="Arial"/>
          <w:sz w:val="28"/>
          <w:szCs w:val="28"/>
        </w:rPr>
      </w:pPr>
      <w:r w:rsidRPr="00AE7877">
        <w:rPr>
          <w:rFonts w:ascii="Arial" w:hAnsi="Arial" w:cs="Arial"/>
          <w:sz w:val="28"/>
          <w:szCs w:val="28"/>
        </w:rPr>
        <w:t>what actions will be taken to guarantee the creation and uptake of opportunities for and by people from priority groups, and what are the expected overall outcomes for these groups?</w:t>
      </w:r>
    </w:p>
    <w:p w14:paraId="32B5D529" w14:textId="77777777" w:rsidR="00F608F0" w:rsidRPr="00AE7877" w:rsidRDefault="00F608F0" w:rsidP="005A4807">
      <w:pPr>
        <w:spacing w:after="0" w:line="276" w:lineRule="auto"/>
        <w:jc w:val="both"/>
        <w:textAlignment w:val="baseline"/>
        <w:rPr>
          <w:rFonts w:ascii="Arial" w:eastAsia="Times New Roman" w:hAnsi="Arial" w:cs="Arial"/>
          <w:iCs/>
          <w:sz w:val="28"/>
          <w:szCs w:val="28"/>
          <w:lang w:eastAsia="en-GB"/>
        </w:rPr>
      </w:pPr>
    </w:p>
    <w:p w14:paraId="136E31D9" w14:textId="54B80572" w:rsidR="00BF6958" w:rsidRPr="00AE7877" w:rsidRDefault="00F608F0" w:rsidP="005A4807">
      <w:pPr>
        <w:spacing w:after="0" w:line="276" w:lineRule="auto"/>
        <w:jc w:val="both"/>
        <w:textAlignment w:val="baseline"/>
        <w:rPr>
          <w:rFonts w:ascii="Arial" w:eastAsia="Times New Roman" w:hAnsi="Arial" w:cs="Arial"/>
          <w:iCs/>
          <w:sz w:val="28"/>
          <w:szCs w:val="28"/>
          <w:lang w:eastAsia="en-GB"/>
        </w:rPr>
      </w:pPr>
      <w:r w:rsidRPr="00AE7877">
        <w:rPr>
          <w:rFonts w:ascii="Arial" w:eastAsia="Times New Roman" w:hAnsi="Arial" w:cs="Arial"/>
          <w:iCs/>
          <w:sz w:val="28"/>
          <w:szCs w:val="28"/>
          <w:lang w:eastAsia="en-GB"/>
        </w:rPr>
        <w:t>Answers need not be constrained to or be reflective of any examples given alongside this question.’</w:t>
      </w:r>
    </w:p>
    <w:p w14:paraId="3C66F244" w14:textId="77777777" w:rsidR="00BF6958" w:rsidRPr="00AE7877" w:rsidRDefault="00BF6958" w:rsidP="005A4807">
      <w:pPr>
        <w:spacing w:after="0" w:line="276" w:lineRule="auto"/>
        <w:jc w:val="both"/>
        <w:textAlignment w:val="baseline"/>
        <w:rPr>
          <w:rFonts w:ascii="Arial" w:eastAsia="Times New Roman" w:hAnsi="Arial" w:cs="Arial"/>
          <w:b/>
          <w:bCs/>
          <w:iCs/>
          <w:sz w:val="28"/>
          <w:szCs w:val="28"/>
          <w:lang w:eastAsia="en-GB"/>
        </w:rPr>
      </w:pPr>
    </w:p>
    <w:p w14:paraId="4AB016A0" w14:textId="554E64EB" w:rsidR="0046108F" w:rsidRPr="00AE7877" w:rsidRDefault="0046108F" w:rsidP="00795331">
      <w:pPr>
        <w:pStyle w:val="Heading2"/>
        <w:numPr>
          <w:ilvl w:val="0"/>
          <w:numId w:val="0"/>
        </w:numPr>
        <w:rPr>
          <w:rFonts w:ascii="Arial" w:hAnsi="Arial" w:cs="Arial"/>
          <w:b/>
          <w:bCs/>
          <w:sz w:val="28"/>
          <w:szCs w:val="28"/>
        </w:rPr>
      </w:pPr>
      <w:bookmarkStart w:id="38" w:name="Ancsm"/>
      <w:bookmarkStart w:id="39" w:name="_Toc206072633"/>
      <w:bookmarkEnd w:id="38"/>
      <w:r w:rsidRPr="00AE7877">
        <w:rPr>
          <w:rFonts w:ascii="Arial" w:hAnsi="Arial" w:cs="Arial"/>
          <w:b/>
          <w:bCs/>
          <w:sz w:val="28"/>
          <w:szCs w:val="28"/>
        </w:rPr>
        <w:t>Contract and Supplier Management</w:t>
      </w:r>
      <w:bookmarkEnd w:id="39"/>
    </w:p>
    <w:p w14:paraId="7F42CE53" w14:textId="77777777" w:rsidR="000F0DCE" w:rsidRPr="00AE7877" w:rsidRDefault="000F0DCE" w:rsidP="005A4807">
      <w:pPr>
        <w:spacing w:after="0" w:line="276" w:lineRule="auto"/>
        <w:rPr>
          <w:rFonts w:ascii="Arial" w:hAnsi="Arial" w:cs="Arial"/>
          <w:sz w:val="28"/>
          <w:szCs w:val="28"/>
          <w:lang w:eastAsia="en-GB"/>
        </w:rPr>
      </w:pPr>
    </w:p>
    <w:p w14:paraId="2D1F6397" w14:textId="78A14CE0" w:rsidR="00E35F8C" w:rsidRPr="00AE7877" w:rsidRDefault="00E35F8C" w:rsidP="005A4807">
      <w:pPr>
        <w:spacing w:after="0" w:line="276" w:lineRule="auto"/>
        <w:rPr>
          <w:rFonts w:ascii="Arial" w:hAnsi="Arial" w:cs="Arial"/>
          <w:sz w:val="28"/>
          <w:szCs w:val="28"/>
          <w:lang w:eastAsia="en-GB"/>
        </w:rPr>
      </w:pPr>
      <w:r w:rsidRPr="00AE7877">
        <w:rPr>
          <w:rFonts w:ascii="Arial" w:hAnsi="Arial" w:cs="Arial"/>
          <w:sz w:val="28"/>
          <w:szCs w:val="28"/>
          <w:lang w:eastAsia="en-GB"/>
        </w:rPr>
        <w:lastRenderedPageBreak/>
        <w:t>Based on evaluation of community benefits in procurement, a range of contract and supplier measures are proposed to demonstrate the impact of including them in contracts and frameworks:</w:t>
      </w:r>
    </w:p>
    <w:p w14:paraId="5E8AA0BA" w14:textId="77777777" w:rsidR="00E35F8C" w:rsidRPr="00AE7877" w:rsidRDefault="00E35F8C" w:rsidP="005A4807">
      <w:pPr>
        <w:spacing w:after="0" w:line="276" w:lineRule="auto"/>
        <w:rPr>
          <w:rFonts w:ascii="Arial" w:hAnsi="Arial" w:cs="Arial"/>
          <w:sz w:val="28"/>
          <w:szCs w:val="28"/>
          <w:lang w:eastAsia="en-GB"/>
        </w:rPr>
      </w:pPr>
    </w:p>
    <w:p w14:paraId="6060D7A8" w14:textId="77777777" w:rsidR="0046108F" w:rsidRPr="00AE7877" w:rsidRDefault="0046108F" w:rsidP="005A4807">
      <w:pPr>
        <w:pStyle w:val="NormalWeb"/>
        <w:shd w:val="clear" w:color="auto" w:fill="FFFFFF"/>
        <w:spacing w:before="0" w:beforeAutospacing="0" w:after="0" w:afterAutospacing="0" w:line="276" w:lineRule="auto"/>
        <w:rPr>
          <w:rFonts w:ascii="Arial" w:hAnsi="Arial" w:cs="Arial"/>
          <w:b/>
          <w:sz w:val="28"/>
          <w:szCs w:val="28"/>
        </w:rPr>
      </w:pPr>
      <w:r w:rsidRPr="00AE7877">
        <w:rPr>
          <w:rFonts w:ascii="Arial" w:hAnsi="Arial" w:cs="Arial"/>
          <w:b/>
          <w:sz w:val="28"/>
          <w:szCs w:val="28"/>
        </w:rPr>
        <w:t>Key contract information</w:t>
      </w:r>
    </w:p>
    <w:p w14:paraId="7E3E3892" w14:textId="77777777" w:rsidR="0046108F" w:rsidRPr="00AE7877" w:rsidRDefault="0046108F" w:rsidP="005A4807">
      <w:pPr>
        <w:numPr>
          <w:ilvl w:val="0"/>
          <w:numId w:val="12"/>
        </w:numPr>
        <w:shd w:val="clear" w:color="auto" w:fill="FFFFFF"/>
        <w:spacing w:after="0" w:line="276" w:lineRule="auto"/>
        <w:ind w:left="600"/>
        <w:rPr>
          <w:rFonts w:ascii="Arial" w:hAnsi="Arial" w:cs="Arial"/>
          <w:iCs/>
          <w:sz w:val="28"/>
          <w:szCs w:val="28"/>
        </w:rPr>
      </w:pPr>
      <w:r w:rsidRPr="00AE7877">
        <w:rPr>
          <w:rFonts w:ascii="Arial" w:hAnsi="Arial" w:cs="Arial"/>
          <w:iCs/>
          <w:sz w:val="28"/>
          <w:szCs w:val="28"/>
        </w:rPr>
        <w:t>total value of contract</w:t>
      </w:r>
    </w:p>
    <w:p w14:paraId="340D3280" w14:textId="77777777" w:rsidR="0046108F" w:rsidRPr="00AE7877" w:rsidRDefault="0046108F" w:rsidP="005A4807">
      <w:pPr>
        <w:numPr>
          <w:ilvl w:val="0"/>
          <w:numId w:val="12"/>
        </w:numPr>
        <w:shd w:val="clear" w:color="auto" w:fill="FFFFFF"/>
        <w:spacing w:after="0" w:line="276" w:lineRule="auto"/>
        <w:ind w:left="600"/>
        <w:rPr>
          <w:rFonts w:ascii="Arial" w:hAnsi="Arial" w:cs="Arial"/>
          <w:iCs/>
          <w:sz w:val="28"/>
          <w:szCs w:val="28"/>
        </w:rPr>
      </w:pPr>
      <w:r w:rsidRPr="00AE7877">
        <w:rPr>
          <w:rFonts w:ascii="Arial" w:hAnsi="Arial" w:cs="Arial"/>
          <w:iCs/>
          <w:sz w:val="28"/>
          <w:szCs w:val="28"/>
        </w:rPr>
        <w:t>total value sub-contracted</w:t>
      </w:r>
    </w:p>
    <w:p w14:paraId="0AB40175" w14:textId="0897B9D6" w:rsidR="0046108F" w:rsidRDefault="0046108F" w:rsidP="00A0419B">
      <w:pPr>
        <w:numPr>
          <w:ilvl w:val="0"/>
          <w:numId w:val="12"/>
        </w:numPr>
        <w:shd w:val="clear" w:color="auto" w:fill="FFFFFF"/>
        <w:spacing w:after="0" w:line="276" w:lineRule="auto"/>
        <w:ind w:left="600"/>
        <w:rPr>
          <w:rFonts w:ascii="Arial" w:hAnsi="Arial" w:cs="Arial"/>
          <w:iCs/>
          <w:sz w:val="28"/>
          <w:szCs w:val="28"/>
        </w:rPr>
      </w:pPr>
      <w:r w:rsidRPr="00AE7877">
        <w:rPr>
          <w:rFonts w:ascii="Arial" w:hAnsi="Arial" w:cs="Arial"/>
          <w:iCs/>
          <w:sz w:val="28"/>
          <w:szCs w:val="28"/>
        </w:rPr>
        <w:t>total value sub-contracted to SMEs </w:t>
      </w:r>
    </w:p>
    <w:p w14:paraId="684F1365" w14:textId="77777777" w:rsidR="00A0419B" w:rsidRPr="00A0419B" w:rsidRDefault="00A0419B" w:rsidP="00A0419B">
      <w:pPr>
        <w:shd w:val="clear" w:color="auto" w:fill="FFFFFF"/>
        <w:spacing w:after="0" w:line="276" w:lineRule="auto"/>
        <w:ind w:left="600"/>
        <w:rPr>
          <w:rFonts w:ascii="Arial" w:hAnsi="Arial" w:cs="Arial"/>
          <w:iCs/>
          <w:sz w:val="28"/>
          <w:szCs w:val="28"/>
        </w:rPr>
      </w:pPr>
    </w:p>
    <w:p w14:paraId="36A8954F" w14:textId="4B7E440E" w:rsidR="0046108F" w:rsidRPr="00AE7877" w:rsidRDefault="0046108F" w:rsidP="005A4807">
      <w:pPr>
        <w:pStyle w:val="NormalWeb"/>
        <w:shd w:val="clear" w:color="auto" w:fill="FFFFFF"/>
        <w:spacing w:before="0" w:beforeAutospacing="0" w:after="0" w:afterAutospacing="0" w:line="276" w:lineRule="auto"/>
        <w:rPr>
          <w:rFonts w:ascii="Arial" w:hAnsi="Arial" w:cs="Arial"/>
          <w:b/>
          <w:sz w:val="28"/>
          <w:szCs w:val="28"/>
        </w:rPr>
      </w:pPr>
      <w:r w:rsidRPr="00AE7877">
        <w:rPr>
          <w:rFonts w:ascii="Arial" w:hAnsi="Arial" w:cs="Arial"/>
          <w:b/>
          <w:sz w:val="28"/>
          <w:szCs w:val="28"/>
        </w:rPr>
        <w:t>Community benefit requirement indicators</w:t>
      </w:r>
    </w:p>
    <w:p w14:paraId="7C74CD30" w14:textId="77777777" w:rsidR="0046108F" w:rsidRPr="00AE7877" w:rsidRDefault="0046108F" w:rsidP="005A4807">
      <w:pPr>
        <w:numPr>
          <w:ilvl w:val="0"/>
          <w:numId w:val="13"/>
        </w:numPr>
        <w:shd w:val="clear" w:color="auto" w:fill="FFFFFF"/>
        <w:spacing w:after="0" w:line="276" w:lineRule="auto"/>
        <w:ind w:left="595" w:hanging="357"/>
        <w:rPr>
          <w:rFonts w:ascii="Arial" w:hAnsi="Arial" w:cs="Arial"/>
          <w:iCs/>
          <w:sz w:val="28"/>
          <w:szCs w:val="28"/>
        </w:rPr>
      </w:pPr>
      <w:r w:rsidRPr="00AE7877">
        <w:rPr>
          <w:rFonts w:ascii="Arial" w:hAnsi="Arial" w:cs="Arial"/>
          <w:iCs/>
          <w:sz w:val="28"/>
          <w:szCs w:val="28"/>
        </w:rPr>
        <w:t>total number recruited to deliver contract</w:t>
      </w:r>
    </w:p>
    <w:p w14:paraId="27F0B44F" w14:textId="77777777" w:rsidR="0046108F" w:rsidRPr="00AE7877" w:rsidRDefault="0046108F" w:rsidP="005A4807">
      <w:pPr>
        <w:numPr>
          <w:ilvl w:val="0"/>
          <w:numId w:val="13"/>
        </w:numPr>
        <w:shd w:val="clear" w:color="auto" w:fill="FFFFFF"/>
        <w:spacing w:after="0" w:line="276" w:lineRule="auto"/>
        <w:ind w:left="595" w:hanging="357"/>
        <w:rPr>
          <w:rFonts w:ascii="Arial" w:hAnsi="Arial" w:cs="Arial"/>
          <w:iCs/>
          <w:sz w:val="28"/>
          <w:szCs w:val="28"/>
        </w:rPr>
      </w:pPr>
      <w:r w:rsidRPr="00AE7877">
        <w:rPr>
          <w:rFonts w:ascii="Arial" w:hAnsi="Arial" w:cs="Arial"/>
          <w:iCs/>
          <w:sz w:val="28"/>
          <w:szCs w:val="28"/>
        </w:rPr>
        <w:t xml:space="preserve">number of jobs/ and occupations filled by priority groups  </w:t>
      </w:r>
    </w:p>
    <w:p w14:paraId="5841F691" w14:textId="77777777" w:rsidR="0046108F" w:rsidRPr="00AE7877" w:rsidRDefault="0046108F" w:rsidP="005A4807">
      <w:pPr>
        <w:numPr>
          <w:ilvl w:val="0"/>
          <w:numId w:val="13"/>
        </w:numPr>
        <w:shd w:val="clear" w:color="auto" w:fill="FFFFFF"/>
        <w:spacing w:after="0" w:line="276" w:lineRule="auto"/>
        <w:ind w:left="595" w:hanging="357"/>
        <w:rPr>
          <w:rFonts w:ascii="Arial" w:hAnsi="Arial" w:cs="Arial"/>
          <w:iCs/>
          <w:sz w:val="28"/>
          <w:szCs w:val="28"/>
        </w:rPr>
      </w:pPr>
      <w:r w:rsidRPr="00AE7877">
        <w:rPr>
          <w:rFonts w:ascii="Arial" w:hAnsi="Arial" w:cs="Arial"/>
          <w:iCs/>
          <w:sz w:val="28"/>
          <w:szCs w:val="28"/>
        </w:rPr>
        <w:t>total number of apprenticeships recruited to deliver contract</w:t>
      </w:r>
    </w:p>
    <w:p w14:paraId="759CF788" w14:textId="77777777" w:rsidR="0046108F" w:rsidRPr="00AE7877" w:rsidRDefault="0046108F" w:rsidP="005A4807">
      <w:pPr>
        <w:numPr>
          <w:ilvl w:val="0"/>
          <w:numId w:val="13"/>
        </w:numPr>
        <w:shd w:val="clear" w:color="auto" w:fill="FFFFFF"/>
        <w:spacing w:after="0" w:line="276" w:lineRule="auto"/>
        <w:ind w:left="595" w:hanging="357"/>
        <w:rPr>
          <w:rFonts w:ascii="Arial" w:hAnsi="Arial" w:cs="Arial"/>
          <w:iCs/>
          <w:sz w:val="28"/>
          <w:szCs w:val="28"/>
        </w:rPr>
      </w:pPr>
      <w:r w:rsidRPr="00AE7877">
        <w:rPr>
          <w:rFonts w:ascii="Arial" w:hAnsi="Arial" w:cs="Arial"/>
          <w:iCs/>
          <w:sz w:val="28"/>
          <w:szCs w:val="28"/>
        </w:rPr>
        <w:t xml:space="preserve">number of/occupations apprenticeships filled by priority groups </w:t>
      </w:r>
    </w:p>
    <w:p w14:paraId="21D11AF6" w14:textId="77777777" w:rsidR="0046108F" w:rsidRPr="00AE7877" w:rsidRDefault="0046108F" w:rsidP="005A4807">
      <w:pPr>
        <w:numPr>
          <w:ilvl w:val="0"/>
          <w:numId w:val="13"/>
        </w:numPr>
        <w:shd w:val="clear" w:color="auto" w:fill="FFFFFF"/>
        <w:spacing w:after="0" w:line="276" w:lineRule="auto"/>
        <w:ind w:left="595" w:hanging="357"/>
        <w:rPr>
          <w:rFonts w:ascii="Arial" w:hAnsi="Arial" w:cs="Arial"/>
          <w:iCs/>
          <w:sz w:val="28"/>
          <w:szCs w:val="28"/>
        </w:rPr>
      </w:pPr>
      <w:r w:rsidRPr="00AE7877">
        <w:rPr>
          <w:rFonts w:ascii="Arial" w:hAnsi="Arial" w:cs="Arial"/>
          <w:iCs/>
          <w:sz w:val="28"/>
          <w:szCs w:val="28"/>
        </w:rPr>
        <w:t>number of/occupations work placements for school pupils, college and university students</w:t>
      </w:r>
    </w:p>
    <w:p w14:paraId="6E042143" w14:textId="77777777" w:rsidR="0046108F" w:rsidRPr="00AE7877" w:rsidRDefault="0046108F" w:rsidP="005A4807">
      <w:pPr>
        <w:numPr>
          <w:ilvl w:val="0"/>
          <w:numId w:val="13"/>
        </w:numPr>
        <w:shd w:val="clear" w:color="auto" w:fill="FFFFFF"/>
        <w:spacing w:after="0" w:line="276" w:lineRule="auto"/>
        <w:ind w:left="595" w:hanging="357"/>
        <w:rPr>
          <w:rFonts w:ascii="Arial" w:hAnsi="Arial" w:cs="Arial"/>
          <w:iCs/>
          <w:sz w:val="28"/>
          <w:szCs w:val="28"/>
        </w:rPr>
      </w:pPr>
      <w:r w:rsidRPr="00AE7877">
        <w:rPr>
          <w:rFonts w:ascii="Arial" w:hAnsi="Arial" w:cs="Arial"/>
          <w:iCs/>
          <w:sz w:val="28"/>
          <w:szCs w:val="28"/>
        </w:rPr>
        <w:t xml:space="preserve">number of work placements/occupations for priority groups </w:t>
      </w:r>
    </w:p>
    <w:p w14:paraId="2F7CF5A3" w14:textId="77777777" w:rsidR="0046108F" w:rsidRPr="00AE7877" w:rsidRDefault="0046108F" w:rsidP="005A4807">
      <w:pPr>
        <w:numPr>
          <w:ilvl w:val="0"/>
          <w:numId w:val="13"/>
        </w:numPr>
        <w:shd w:val="clear" w:color="auto" w:fill="FFFFFF"/>
        <w:spacing w:after="0" w:line="276" w:lineRule="auto"/>
        <w:ind w:left="595" w:hanging="357"/>
        <w:rPr>
          <w:rFonts w:ascii="Arial" w:hAnsi="Arial" w:cs="Arial"/>
          <w:iCs/>
          <w:sz w:val="28"/>
          <w:szCs w:val="28"/>
        </w:rPr>
      </w:pPr>
      <w:r w:rsidRPr="00AE7877">
        <w:rPr>
          <w:rFonts w:ascii="Arial" w:hAnsi="Arial" w:cs="Arial"/>
          <w:iCs/>
          <w:sz w:val="28"/>
          <w:szCs w:val="28"/>
        </w:rPr>
        <w:t>number of qualifications achieved through training by priority groups number of qualifications achieved through training by other employees </w:t>
      </w:r>
    </w:p>
    <w:p w14:paraId="67E83013" w14:textId="77777777" w:rsidR="004769DC" w:rsidRPr="00AE7877" w:rsidRDefault="0046108F" w:rsidP="005A4807">
      <w:pPr>
        <w:numPr>
          <w:ilvl w:val="0"/>
          <w:numId w:val="13"/>
        </w:numPr>
        <w:shd w:val="clear" w:color="auto" w:fill="FFFFFF"/>
        <w:spacing w:after="0" w:line="276" w:lineRule="auto"/>
        <w:ind w:left="595" w:hanging="357"/>
        <w:rPr>
          <w:rFonts w:ascii="Arial" w:hAnsi="Arial" w:cs="Arial"/>
          <w:iCs/>
          <w:sz w:val="28"/>
          <w:szCs w:val="28"/>
        </w:rPr>
      </w:pPr>
      <w:r w:rsidRPr="00AE7877">
        <w:rPr>
          <w:rFonts w:ascii="Arial" w:hAnsi="Arial" w:cs="Arial"/>
          <w:iCs/>
          <w:sz w:val="28"/>
          <w:szCs w:val="28"/>
        </w:rPr>
        <w:t>community engagement activities</w:t>
      </w:r>
    </w:p>
    <w:p w14:paraId="0E58C24B" w14:textId="503AA9A7" w:rsidR="00702B0D" w:rsidRDefault="00702B0D" w:rsidP="005A4807">
      <w:pPr>
        <w:numPr>
          <w:ilvl w:val="0"/>
          <w:numId w:val="13"/>
        </w:numPr>
        <w:shd w:val="clear" w:color="auto" w:fill="FFFFFF"/>
        <w:tabs>
          <w:tab w:val="clear" w:pos="720"/>
        </w:tabs>
        <w:spacing w:after="0" w:line="276" w:lineRule="auto"/>
        <w:ind w:left="595" w:hanging="357"/>
        <w:rPr>
          <w:rFonts w:ascii="Arial" w:hAnsi="Arial" w:cs="Arial"/>
          <w:iCs/>
          <w:sz w:val="28"/>
          <w:szCs w:val="28"/>
        </w:rPr>
      </w:pPr>
      <w:r w:rsidRPr="00AE7877">
        <w:rPr>
          <w:rFonts w:ascii="Arial" w:hAnsi="Arial" w:cs="Arial"/>
          <w:iCs/>
          <w:sz w:val="28"/>
          <w:szCs w:val="28"/>
        </w:rPr>
        <w:t xml:space="preserve">total </w:t>
      </w:r>
      <w:r w:rsidRPr="00AE7877">
        <w:rPr>
          <w:rFonts w:ascii="Arial" w:hAnsi="Arial" w:cs="Arial"/>
          <w:sz w:val="28"/>
          <w:szCs w:val="28"/>
        </w:rPr>
        <w:t>number of individuals trained, the types of training provided (</w:t>
      </w:r>
      <w:r w:rsidR="009F2A85" w:rsidRPr="00AE7877">
        <w:rPr>
          <w:rFonts w:ascii="Arial" w:hAnsi="Arial" w:cs="Arial"/>
          <w:sz w:val="28"/>
          <w:szCs w:val="28"/>
        </w:rPr>
        <w:t xml:space="preserve">topic, </w:t>
      </w:r>
      <w:r w:rsidRPr="00AE7877">
        <w:rPr>
          <w:rFonts w:ascii="Arial" w:hAnsi="Arial" w:cs="Arial"/>
          <w:sz w:val="28"/>
          <w:szCs w:val="28"/>
        </w:rPr>
        <w:t>accredited and non-accredited)</w:t>
      </w:r>
      <w:r w:rsidR="009F2A85" w:rsidRPr="00AE7877">
        <w:rPr>
          <w:rFonts w:ascii="Arial" w:hAnsi="Arial" w:cs="Arial"/>
          <w:sz w:val="28"/>
          <w:szCs w:val="28"/>
        </w:rPr>
        <w:t xml:space="preserve">, </w:t>
      </w:r>
      <w:r w:rsidR="009F2A85" w:rsidRPr="00AE7877">
        <w:rPr>
          <w:rFonts w:ascii="Arial" w:hAnsi="Arial" w:cs="Arial"/>
          <w:iCs/>
          <w:sz w:val="28"/>
          <w:szCs w:val="28"/>
        </w:rPr>
        <w:t xml:space="preserve">total </w:t>
      </w:r>
      <w:r w:rsidR="009F2A85" w:rsidRPr="00AE7877">
        <w:rPr>
          <w:rFonts w:ascii="Arial" w:hAnsi="Arial" w:cs="Arial"/>
          <w:sz w:val="28"/>
          <w:szCs w:val="28"/>
        </w:rPr>
        <w:t xml:space="preserve">number of individuals trained from </w:t>
      </w:r>
      <w:r w:rsidR="009F2A85" w:rsidRPr="00AE7877">
        <w:rPr>
          <w:rFonts w:ascii="Arial" w:hAnsi="Arial" w:cs="Arial"/>
          <w:iCs/>
          <w:sz w:val="28"/>
          <w:szCs w:val="28"/>
        </w:rPr>
        <w:t>priority groups, school pupils, college and university students</w:t>
      </w:r>
    </w:p>
    <w:p w14:paraId="45C23805" w14:textId="77777777" w:rsidR="00002FE2" w:rsidRPr="00AE7877" w:rsidRDefault="00002FE2" w:rsidP="005A4807">
      <w:pPr>
        <w:spacing w:after="0" w:line="276" w:lineRule="auto"/>
        <w:rPr>
          <w:rFonts w:ascii="Arial" w:hAnsi="Arial" w:cs="Arial"/>
          <w:iCs/>
          <w:sz w:val="28"/>
          <w:szCs w:val="28"/>
        </w:rPr>
        <w:sectPr w:rsidR="00002FE2" w:rsidRPr="00AE7877" w:rsidSect="00A450F6">
          <w:headerReference w:type="even" r:id="rId75"/>
          <w:headerReference w:type="default" r:id="rId76"/>
          <w:footerReference w:type="even" r:id="rId77"/>
          <w:footerReference w:type="default" r:id="rId78"/>
          <w:headerReference w:type="first" r:id="rId79"/>
          <w:footerReference w:type="first" r:id="rId80"/>
          <w:pgSz w:w="11906" w:h="16838" w:code="9"/>
          <w:pgMar w:top="1440" w:right="1440" w:bottom="1440" w:left="1440" w:header="720" w:footer="720" w:gutter="0"/>
          <w:cols w:space="708"/>
          <w:docGrid w:linePitch="360"/>
        </w:sectPr>
      </w:pPr>
    </w:p>
    <w:p w14:paraId="5FE4001D" w14:textId="4E881223" w:rsidR="007962C2" w:rsidRPr="00AE7877" w:rsidRDefault="007962C2" w:rsidP="005A4807">
      <w:pPr>
        <w:pStyle w:val="Heading1"/>
        <w:pBdr>
          <w:bottom w:val="none" w:sz="0" w:space="0" w:color="auto"/>
        </w:pBdr>
        <w:spacing w:line="276" w:lineRule="auto"/>
        <w:rPr>
          <w:u w:val="single"/>
        </w:rPr>
      </w:pPr>
      <w:bookmarkStart w:id="40" w:name="_Toc206072634"/>
      <w:r w:rsidRPr="00AE7877">
        <w:rPr>
          <w:iCs/>
        </w:rPr>
        <w:lastRenderedPageBreak/>
        <w:t xml:space="preserve">Annex </w:t>
      </w:r>
      <w:r w:rsidR="00A450F6">
        <w:rPr>
          <w:iCs/>
        </w:rPr>
        <w:t>B</w:t>
      </w:r>
      <w:r w:rsidR="00E77391" w:rsidRPr="00AE7877">
        <w:rPr>
          <w:iCs/>
        </w:rPr>
        <w:t xml:space="preserve"> </w:t>
      </w:r>
      <w:r w:rsidRPr="00AE7877">
        <w:rPr>
          <w:iCs/>
        </w:rPr>
        <w:t xml:space="preserve">- </w:t>
      </w:r>
      <w:r w:rsidRPr="00AE7877">
        <w:t>Case studies</w:t>
      </w:r>
      <w:bookmarkEnd w:id="40"/>
      <w:r w:rsidRPr="00AE7877">
        <w:rPr>
          <w:u w:val="single"/>
        </w:rPr>
        <w:t xml:space="preserve"> </w:t>
      </w:r>
    </w:p>
    <w:p w14:paraId="28E9DBFD" w14:textId="7B88402D" w:rsidR="00AF3620" w:rsidRPr="00AE7877" w:rsidRDefault="00AF3620" w:rsidP="00AD7A7E">
      <w:pPr>
        <w:spacing w:after="0"/>
        <w:rPr>
          <w:rFonts w:ascii="Arial" w:hAnsi="Arial" w:cs="Arial"/>
          <w:sz w:val="28"/>
          <w:szCs w:val="28"/>
        </w:rPr>
      </w:pPr>
      <w:r w:rsidRPr="00AE7877">
        <w:rPr>
          <w:rFonts w:ascii="Arial" w:hAnsi="Arial" w:cs="Arial"/>
          <w:sz w:val="28"/>
          <w:szCs w:val="28"/>
        </w:rPr>
        <w:t xml:space="preserve">There are a range of case studies provided by colleagues in the public sector </w:t>
      </w:r>
      <w:r w:rsidR="00A450F6">
        <w:rPr>
          <w:rFonts w:ascii="Arial" w:hAnsi="Arial" w:cs="Arial"/>
          <w:sz w:val="28"/>
          <w:szCs w:val="28"/>
        </w:rPr>
        <w:t>within</w:t>
      </w:r>
      <w:r w:rsidRPr="00AE7877">
        <w:rPr>
          <w:rFonts w:ascii="Arial" w:hAnsi="Arial" w:cs="Arial"/>
          <w:sz w:val="28"/>
          <w:szCs w:val="28"/>
        </w:rPr>
        <w:t xml:space="preserve"> the</w:t>
      </w:r>
      <w:r w:rsidR="00A450F6">
        <w:rPr>
          <w:rFonts w:ascii="Arial" w:hAnsi="Arial" w:cs="Arial"/>
          <w:sz w:val="28"/>
          <w:szCs w:val="28"/>
        </w:rPr>
        <w:t xml:space="preserve"> case study section of the</w:t>
      </w:r>
      <w:r w:rsidRPr="00AE7877">
        <w:rPr>
          <w:rFonts w:ascii="Arial" w:hAnsi="Arial" w:cs="Arial"/>
          <w:color w:val="333333"/>
          <w:sz w:val="28"/>
          <w:szCs w:val="28"/>
          <w:shd w:val="clear" w:color="auto" w:fill="FFFFFF"/>
        </w:rPr>
        <w:t xml:space="preserve"> </w:t>
      </w:r>
      <w:hyperlink r:id="rId81" w:history="1">
        <w:r w:rsidRPr="00AE7877">
          <w:rPr>
            <w:rStyle w:val="Hyperlink"/>
            <w:rFonts w:ascii="Arial" w:hAnsi="Arial" w:cs="Arial"/>
            <w:sz w:val="28"/>
            <w:szCs w:val="28"/>
          </w:rPr>
          <w:t>Sustainable Procurement Tools website</w:t>
        </w:r>
      </w:hyperlink>
    </w:p>
    <w:p w14:paraId="2824EC1D" w14:textId="77777777" w:rsidR="00AD7A7E" w:rsidRPr="00AE7877" w:rsidRDefault="00AD7A7E" w:rsidP="00AD7A7E">
      <w:pPr>
        <w:spacing w:after="0"/>
        <w:rPr>
          <w:rFonts w:ascii="Arial" w:hAnsi="Arial" w:cs="Arial"/>
          <w:sz w:val="28"/>
          <w:szCs w:val="28"/>
        </w:rPr>
      </w:pPr>
    </w:p>
    <w:p w14:paraId="37ABB5BE" w14:textId="5F1EC0FA" w:rsidR="00866596" w:rsidRPr="00AE7877" w:rsidRDefault="00866596" w:rsidP="005A4807">
      <w:pPr>
        <w:spacing w:after="0" w:line="276" w:lineRule="auto"/>
        <w:textAlignment w:val="baseline"/>
        <w:rPr>
          <w:rFonts w:ascii="Arial" w:hAnsi="Arial" w:cs="Arial"/>
          <w:iCs/>
          <w:sz w:val="28"/>
          <w:szCs w:val="28"/>
        </w:rPr>
      </w:pPr>
      <w:hyperlink r:id="rId82" w:history="1">
        <w:r w:rsidRPr="00AE7877">
          <w:rPr>
            <w:rStyle w:val="Hyperlink"/>
            <w:rFonts w:ascii="Arial" w:hAnsi="Arial" w:cs="Arial"/>
            <w:iCs/>
            <w:color w:val="auto"/>
            <w:sz w:val="28"/>
            <w:szCs w:val="28"/>
          </w:rPr>
          <w:t>Perth Transport Futures</w:t>
        </w:r>
      </w:hyperlink>
      <w:r w:rsidRPr="00AE7877">
        <w:rPr>
          <w:rFonts w:ascii="Arial" w:hAnsi="Arial" w:cs="Arial"/>
          <w:iCs/>
          <w:sz w:val="28"/>
          <w:szCs w:val="28"/>
        </w:rPr>
        <w:t xml:space="preserve"> </w:t>
      </w:r>
      <w:r w:rsidR="007F3507" w:rsidRPr="00AE7877">
        <w:rPr>
          <w:rFonts w:ascii="Arial" w:hAnsi="Arial" w:cs="Arial"/>
          <w:iCs/>
          <w:sz w:val="28"/>
          <w:szCs w:val="28"/>
        </w:rPr>
        <w:t xml:space="preserve">have a range of </w:t>
      </w:r>
      <w:r w:rsidRPr="00AE7877">
        <w:rPr>
          <w:rFonts w:ascii="Arial" w:hAnsi="Arial" w:cs="Arial"/>
          <w:iCs/>
          <w:sz w:val="28"/>
          <w:szCs w:val="28"/>
        </w:rPr>
        <w:t xml:space="preserve">case studies </w:t>
      </w:r>
      <w:r w:rsidR="003769D8" w:rsidRPr="00AE7877">
        <w:rPr>
          <w:rFonts w:ascii="Arial" w:hAnsi="Arial" w:cs="Arial"/>
          <w:iCs/>
          <w:sz w:val="28"/>
          <w:szCs w:val="28"/>
        </w:rPr>
        <w:t xml:space="preserve">demonstrating that </w:t>
      </w:r>
      <w:r w:rsidR="007F3507" w:rsidRPr="00AE7877">
        <w:rPr>
          <w:rFonts w:ascii="Arial" w:hAnsi="Arial" w:cs="Arial"/>
          <w:iCs/>
          <w:sz w:val="28"/>
          <w:szCs w:val="28"/>
        </w:rPr>
        <w:t xml:space="preserve">the inclusion of </w:t>
      </w:r>
      <w:r w:rsidR="003769D8" w:rsidRPr="00AE7877">
        <w:rPr>
          <w:rFonts w:ascii="Arial" w:hAnsi="Arial" w:cs="Arial"/>
          <w:sz w:val="28"/>
          <w:szCs w:val="28"/>
          <w:shd w:val="clear" w:color="auto" w:fill="FFFFFF"/>
        </w:rPr>
        <w:t xml:space="preserve">employability and skills </w:t>
      </w:r>
      <w:r w:rsidRPr="00AE7877">
        <w:rPr>
          <w:rFonts w:ascii="Arial" w:hAnsi="Arial" w:cs="Arial"/>
          <w:iCs/>
          <w:sz w:val="28"/>
          <w:szCs w:val="28"/>
        </w:rPr>
        <w:t xml:space="preserve">community benefits </w:t>
      </w:r>
      <w:r w:rsidR="007D6717" w:rsidRPr="00AE7877">
        <w:rPr>
          <w:rFonts w:ascii="Arial" w:hAnsi="Arial" w:cs="Arial"/>
          <w:iCs/>
          <w:sz w:val="28"/>
          <w:szCs w:val="28"/>
        </w:rPr>
        <w:t xml:space="preserve">in contracts </w:t>
      </w:r>
      <w:r w:rsidR="003769D8" w:rsidRPr="00AE7877">
        <w:rPr>
          <w:rFonts w:ascii="Arial" w:hAnsi="Arial" w:cs="Arial"/>
          <w:iCs/>
          <w:sz w:val="28"/>
          <w:szCs w:val="28"/>
        </w:rPr>
        <w:t xml:space="preserve">can </w:t>
      </w:r>
      <w:r w:rsidR="007F3507" w:rsidRPr="00AE7877">
        <w:rPr>
          <w:rFonts w:ascii="Arial" w:hAnsi="Arial" w:cs="Arial"/>
          <w:iCs/>
          <w:sz w:val="28"/>
          <w:szCs w:val="28"/>
        </w:rPr>
        <w:t xml:space="preserve">affect real change and contribute significantly to the quality of life </w:t>
      </w:r>
      <w:r w:rsidR="007D6717" w:rsidRPr="00AE7877">
        <w:rPr>
          <w:rFonts w:ascii="Arial" w:hAnsi="Arial" w:cs="Arial"/>
          <w:iCs/>
          <w:sz w:val="28"/>
          <w:szCs w:val="28"/>
        </w:rPr>
        <w:t>o</w:t>
      </w:r>
      <w:r w:rsidR="007F3507" w:rsidRPr="00AE7877">
        <w:rPr>
          <w:rFonts w:ascii="Arial" w:hAnsi="Arial" w:cs="Arial"/>
          <w:iCs/>
          <w:sz w:val="28"/>
          <w:szCs w:val="28"/>
        </w:rPr>
        <w:t>f individuals and wider communities.</w:t>
      </w:r>
      <w:r w:rsidR="003769D8" w:rsidRPr="00AE7877">
        <w:rPr>
          <w:rFonts w:ascii="Arial" w:hAnsi="Arial" w:cs="Arial"/>
          <w:iCs/>
          <w:sz w:val="28"/>
          <w:szCs w:val="28"/>
        </w:rPr>
        <w:t xml:space="preserve"> </w:t>
      </w:r>
    </w:p>
    <w:p w14:paraId="77975781" w14:textId="3FEEB040" w:rsidR="007962C2" w:rsidRPr="00AE7877" w:rsidRDefault="007962C2" w:rsidP="005A4807">
      <w:pPr>
        <w:spacing w:after="0" w:line="276" w:lineRule="auto"/>
        <w:jc w:val="both"/>
        <w:textAlignment w:val="baseline"/>
        <w:rPr>
          <w:rFonts w:ascii="Arial" w:hAnsi="Arial" w:cs="Arial"/>
          <w:iCs/>
          <w:sz w:val="28"/>
          <w:szCs w:val="28"/>
        </w:rPr>
      </w:pPr>
    </w:p>
    <w:p w14:paraId="2CBA3259" w14:textId="77777777" w:rsidR="00F2494C" w:rsidRPr="00AE7877" w:rsidRDefault="00F2494C" w:rsidP="005A4807">
      <w:pPr>
        <w:spacing w:after="0" w:line="276" w:lineRule="auto"/>
        <w:ind w:left="29"/>
        <w:rPr>
          <w:rFonts w:ascii="Arial" w:hAnsi="Arial" w:cs="Arial"/>
          <w:sz w:val="28"/>
          <w:szCs w:val="28"/>
        </w:rPr>
      </w:pPr>
    </w:p>
    <w:p w14:paraId="1FB75B14" w14:textId="57649D0A" w:rsidR="005D0F8F" w:rsidRPr="00AE7877" w:rsidRDefault="005D0F8F" w:rsidP="005A4807">
      <w:pPr>
        <w:spacing w:after="0" w:line="276" w:lineRule="auto"/>
        <w:rPr>
          <w:rFonts w:ascii="Arial" w:hAnsi="Arial" w:cs="Arial"/>
          <w:sz w:val="28"/>
          <w:szCs w:val="28"/>
        </w:rPr>
      </w:pPr>
      <w:proofErr w:type="gramStart"/>
      <w:r w:rsidRPr="00AE7877">
        <w:rPr>
          <w:rFonts w:ascii="Arial" w:hAnsi="Arial" w:cs="Arial"/>
          <w:sz w:val="28"/>
          <w:szCs w:val="28"/>
        </w:rPr>
        <w:t>A number of</w:t>
      </w:r>
      <w:proofErr w:type="gramEnd"/>
      <w:r w:rsidRPr="00AE7877">
        <w:rPr>
          <w:rFonts w:ascii="Arial" w:hAnsi="Arial" w:cs="Arial"/>
          <w:sz w:val="28"/>
          <w:szCs w:val="28"/>
        </w:rPr>
        <w:t xml:space="preserve"> examples from public procurement authorities across the EU</w:t>
      </w:r>
      <w:r w:rsidR="00AD7A7E" w:rsidRPr="00AE7877">
        <w:rPr>
          <w:rFonts w:ascii="Arial" w:hAnsi="Arial" w:cs="Arial"/>
          <w:sz w:val="28"/>
          <w:szCs w:val="28"/>
        </w:rPr>
        <w:t>:</w:t>
      </w:r>
    </w:p>
    <w:p w14:paraId="66A581BA" w14:textId="0E64CA08" w:rsidR="008247A4" w:rsidRPr="00AE7877" w:rsidRDefault="00F8774E" w:rsidP="005A4807">
      <w:pPr>
        <w:spacing w:after="0" w:line="276" w:lineRule="auto"/>
        <w:rPr>
          <w:rFonts w:ascii="Arial" w:hAnsi="Arial" w:cs="Arial"/>
          <w:sz w:val="28"/>
          <w:szCs w:val="28"/>
        </w:rPr>
      </w:pPr>
      <w:hyperlink r:id="rId83" w:history="1">
        <w:r w:rsidRPr="00AE7877">
          <w:rPr>
            <w:rStyle w:val="Hyperlink"/>
            <w:rFonts w:ascii="Arial" w:hAnsi="Arial" w:cs="Arial"/>
            <w:sz w:val="28"/>
            <w:szCs w:val="28"/>
          </w:rPr>
          <w:t>How to apply socially responsible public procurement: An impact-driven framework with indicators and practical examples</w:t>
        </w:r>
      </w:hyperlink>
      <w:r w:rsidR="00F2494C" w:rsidRPr="00AE7877">
        <w:rPr>
          <w:rFonts w:ascii="Arial" w:hAnsi="Arial" w:cs="Arial"/>
          <w:sz w:val="28"/>
          <w:szCs w:val="28"/>
        </w:rPr>
        <w:t>.</w:t>
      </w:r>
    </w:p>
    <w:p w14:paraId="2DBBCD8B" w14:textId="77777777" w:rsidR="008247A4" w:rsidRPr="00AE7877" w:rsidRDefault="008247A4" w:rsidP="005A4807">
      <w:pPr>
        <w:spacing w:after="0" w:line="276" w:lineRule="auto"/>
        <w:rPr>
          <w:rFonts w:ascii="Arial" w:hAnsi="Arial" w:cs="Arial"/>
          <w:sz w:val="28"/>
          <w:szCs w:val="28"/>
        </w:rPr>
      </w:pPr>
    </w:p>
    <w:p w14:paraId="0756A2E1" w14:textId="7486D7E6" w:rsidR="007962C2" w:rsidRPr="00AE7877" w:rsidRDefault="007962C2" w:rsidP="005A4807">
      <w:pPr>
        <w:spacing w:after="0" w:line="276" w:lineRule="auto"/>
        <w:rPr>
          <w:rFonts w:ascii="Arial" w:hAnsi="Arial" w:cs="Arial"/>
          <w:b/>
          <w:bCs/>
          <w:iCs/>
          <w:sz w:val="28"/>
          <w:szCs w:val="28"/>
        </w:rPr>
      </w:pPr>
      <w:r w:rsidRPr="00AE7877">
        <w:rPr>
          <w:rFonts w:ascii="Arial" w:hAnsi="Arial" w:cs="Arial"/>
          <w:b/>
          <w:bCs/>
          <w:iCs/>
          <w:sz w:val="28"/>
          <w:szCs w:val="28"/>
        </w:rPr>
        <w:br w:type="page"/>
      </w:r>
    </w:p>
    <w:p w14:paraId="77ECC477" w14:textId="5178CF22" w:rsidR="004626E6" w:rsidRPr="00AE7877" w:rsidRDefault="004626E6" w:rsidP="005A4807">
      <w:pPr>
        <w:pStyle w:val="Heading1"/>
        <w:pBdr>
          <w:bottom w:val="none" w:sz="0" w:space="0" w:color="auto"/>
        </w:pBdr>
        <w:spacing w:line="276" w:lineRule="auto"/>
      </w:pPr>
      <w:bookmarkStart w:id="41" w:name="_Toc206072635"/>
      <w:r w:rsidRPr="00AE7877">
        <w:lastRenderedPageBreak/>
        <w:t xml:space="preserve">Annex </w:t>
      </w:r>
      <w:r w:rsidR="000E0F75">
        <w:t>C</w:t>
      </w:r>
      <w:r w:rsidRPr="00AE7877">
        <w:t xml:space="preserve"> – Other useful tools and resources</w:t>
      </w:r>
      <w:bookmarkEnd w:id="41"/>
    </w:p>
    <w:p w14:paraId="5A4A5F1C" w14:textId="47B3C768" w:rsidR="004626E6" w:rsidRPr="00AE7877" w:rsidRDefault="004626E6" w:rsidP="00AF3620">
      <w:pPr>
        <w:spacing w:after="120" w:line="276" w:lineRule="auto"/>
        <w:rPr>
          <w:rFonts w:ascii="Arial" w:hAnsi="Arial" w:cs="Arial"/>
          <w:iCs/>
          <w:sz w:val="28"/>
          <w:szCs w:val="28"/>
        </w:rPr>
      </w:pPr>
      <w:r w:rsidRPr="00AE7877">
        <w:rPr>
          <w:rFonts w:ascii="Arial" w:hAnsi="Arial" w:cs="Arial"/>
          <w:iCs/>
          <w:sz w:val="28"/>
          <w:szCs w:val="28"/>
        </w:rPr>
        <w:t xml:space="preserve">Sources of </w:t>
      </w:r>
      <w:r w:rsidR="005E1E6D" w:rsidRPr="00AE7877">
        <w:rPr>
          <w:rFonts w:ascii="Arial" w:hAnsi="Arial" w:cs="Arial"/>
          <w:iCs/>
          <w:sz w:val="28"/>
          <w:szCs w:val="28"/>
        </w:rPr>
        <w:t>information</w:t>
      </w:r>
      <w:r w:rsidRPr="00AE7877">
        <w:rPr>
          <w:rFonts w:ascii="Arial" w:hAnsi="Arial" w:cs="Arial"/>
          <w:iCs/>
          <w:sz w:val="28"/>
          <w:szCs w:val="28"/>
        </w:rPr>
        <w:t xml:space="preserve"> for public bodies and their prospective suppliers</w:t>
      </w:r>
    </w:p>
    <w:p w14:paraId="6D21A63A" w14:textId="616EB342" w:rsidR="00645310" w:rsidRPr="00AE7877" w:rsidRDefault="00645310" w:rsidP="005A4807">
      <w:pPr>
        <w:pStyle w:val="Subtitle"/>
        <w:numPr>
          <w:ilvl w:val="0"/>
          <w:numId w:val="77"/>
        </w:numPr>
        <w:pBdr>
          <w:bottom w:val="none" w:sz="0" w:space="0" w:color="auto"/>
        </w:pBdr>
        <w:spacing w:line="276" w:lineRule="auto"/>
        <w:jc w:val="left"/>
        <w:rPr>
          <w:b w:val="0"/>
          <w:bCs w:val="0"/>
          <w:color w:val="auto"/>
        </w:rPr>
      </w:pPr>
      <w:r w:rsidRPr="00AE7877">
        <w:rPr>
          <w:b w:val="0"/>
          <w:bCs w:val="0"/>
          <w:color w:val="auto"/>
        </w:rPr>
        <w:t xml:space="preserve">Scottish Procurement Policy Note (SPPN 10/202) </w:t>
      </w:r>
      <w:hyperlink r:id="rId84" w:history="1">
        <w:r w:rsidRPr="00AE7877">
          <w:rPr>
            <w:rStyle w:val="Hyperlink"/>
            <w:b w:val="0"/>
            <w:bCs w:val="0"/>
            <w:color w:val="0070C0"/>
          </w:rPr>
          <w:t>Measuring social impact in public procurement</w:t>
        </w:r>
      </w:hyperlink>
      <w:r w:rsidRPr="00AE7877">
        <w:rPr>
          <w:b w:val="0"/>
          <w:bCs w:val="0"/>
          <w:color w:val="auto"/>
        </w:rPr>
        <w:t xml:space="preserve"> </w:t>
      </w:r>
    </w:p>
    <w:p w14:paraId="734E54A1" w14:textId="2B8D772C" w:rsidR="004626E6" w:rsidRPr="00AE7877" w:rsidRDefault="002C1302" w:rsidP="005A4807">
      <w:pPr>
        <w:pStyle w:val="Subtitle"/>
        <w:numPr>
          <w:ilvl w:val="0"/>
          <w:numId w:val="77"/>
        </w:numPr>
        <w:pBdr>
          <w:bottom w:val="none" w:sz="0" w:space="0" w:color="auto"/>
        </w:pBdr>
        <w:spacing w:line="276" w:lineRule="auto"/>
        <w:rPr>
          <w:b w:val="0"/>
          <w:bCs w:val="0"/>
          <w:color w:val="auto"/>
        </w:rPr>
      </w:pPr>
      <w:hyperlink r:id="rId85" w:history="1">
        <w:r w:rsidRPr="00AE7877">
          <w:rPr>
            <w:b w:val="0"/>
            <w:bCs w:val="0"/>
            <w:u w:val="single"/>
          </w:rPr>
          <w:t>The Place Standard</w:t>
        </w:r>
      </w:hyperlink>
      <w:r w:rsidRPr="00AE7877">
        <w:rPr>
          <w:color w:val="auto"/>
          <w:shd w:val="clear" w:color="auto" w:fill="FFFFFF"/>
        </w:rPr>
        <w:t xml:space="preserve"> </w:t>
      </w:r>
      <w:r w:rsidR="00B040E9" w:rsidRPr="00AE7877">
        <w:rPr>
          <w:b w:val="0"/>
          <w:bCs w:val="0"/>
          <w:color w:val="auto"/>
          <w:shd w:val="clear" w:color="auto" w:fill="FFFFFF"/>
        </w:rPr>
        <w:t xml:space="preserve">has been designed to help users </w:t>
      </w:r>
      <w:r w:rsidR="00B040E9" w:rsidRPr="00AE7877">
        <w:rPr>
          <w:b w:val="0"/>
          <w:bCs w:val="0"/>
          <w:color w:val="auto"/>
        </w:rPr>
        <w:t xml:space="preserve">think about both the physical and social aspects of places, and the important relationship between them. </w:t>
      </w:r>
      <w:r w:rsidR="00B040E9" w:rsidRPr="00AE7877">
        <w:rPr>
          <w:b w:val="0"/>
          <w:bCs w:val="0"/>
          <w:color w:val="auto"/>
          <w:shd w:val="clear" w:color="auto" w:fill="FFFFFF"/>
        </w:rPr>
        <w:t>It can help consider what community benefits might be relevant for a particular procurement and the area it will be delivered in.</w:t>
      </w:r>
    </w:p>
    <w:p w14:paraId="1BB05B22" w14:textId="77777777" w:rsidR="0056463F" w:rsidRPr="00AE7877" w:rsidRDefault="000A294E" w:rsidP="00AF3620">
      <w:pPr>
        <w:pStyle w:val="ListParagraph"/>
        <w:numPr>
          <w:ilvl w:val="0"/>
          <w:numId w:val="77"/>
        </w:numPr>
        <w:rPr>
          <w:rFonts w:ascii="Arial" w:hAnsi="Arial" w:cs="Arial"/>
          <w:iCs/>
          <w:sz w:val="28"/>
          <w:szCs w:val="28"/>
        </w:rPr>
      </w:pPr>
      <w:hyperlink r:id="rId86" w:tgtFrame="_blank" w:history="1">
        <w:r w:rsidRPr="00AE7877">
          <w:rPr>
            <w:rFonts w:ascii="Arial" w:hAnsi="Arial" w:cs="Arial"/>
            <w:color w:val="0070C0"/>
            <w:sz w:val="28"/>
            <w:szCs w:val="28"/>
            <w:u w:val="single"/>
          </w:rPr>
          <w:t>The Scottish Index of Multiple Deprivation</w:t>
        </w:r>
      </w:hyperlink>
      <w:r w:rsidR="002C1302" w:rsidRPr="00AE7877">
        <w:rPr>
          <w:rFonts w:ascii="Arial" w:hAnsi="Arial" w:cs="Arial"/>
          <w:sz w:val="28"/>
          <w:szCs w:val="28"/>
        </w:rPr>
        <w:t xml:space="preserve"> is a key tool used to measure and analyze</w:t>
      </w:r>
      <w:r w:rsidR="002C1302" w:rsidRPr="00AE7877">
        <w:rPr>
          <w:rFonts w:ascii="Arial" w:hAnsi="Arial" w:cs="Arial"/>
          <w:sz w:val="28"/>
          <w:szCs w:val="28"/>
          <w:shd w:val="clear" w:color="auto" w:fill="F0F3FF"/>
        </w:rPr>
        <w:t xml:space="preserve"> </w:t>
      </w:r>
      <w:r w:rsidR="002C1302" w:rsidRPr="00AE7877">
        <w:rPr>
          <w:rFonts w:ascii="Arial" w:hAnsi="Arial" w:cs="Arial"/>
          <w:sz w:val="28"/>
          <w:szCs w:val="28"/>
        </w:rPr>
        <w:t>deprivation across Scotland, focusing on various domains such as income, health, and education.</w:t>
      </w:r>
    </w:p>
    <w:p w14:paraId="0AA82FF2" w14:textId="59793CC2" w:rsidR="002F611A" w:rsidRPr="00AE7877" w:rsidRDefault="00FF28DE" w:rsidP="005A4807">
      <w:pPr>
        <w:numPr>
          <w:ilvl w:val="0"/>
          <w:numId w:val="76"/>
        </w:numPr>
        <w:tabs>
          <w:tab w:val="clear" w:pos="360"/>
          <w:tab w:val="num" w:pos="720"/>
        </w:tabs>
        <w:spacing w:after="0" w:line="276" w:lineRule="auto"/>
        <w:rPr>
          <w:rFonts w:ascii="Arial" w:hAnsi="Arial" w:cs="Arial"/>
          <w:iCs/>
          <w:sz w:val="28"/>
          <w:szCs w:val="28"/>
        </w:rPr>
      </w:pPr>
      <w:r w:rsidRPr="00AE7877">
        <w:rPr>
          <w:rFonts w:ascii="Arial" w:hAnsi="Arial" w:cs="Arial"/>
          <w:iCs/>
          <w:sz w:val="28"/>
          <w:szCs w:val="28"/>
        </w:rPr>
        <w:t xml:space="preserve">UK Government: </w:t>
      </w:r>
      <w:hyperlink r:id="rId87" w:history="1">
        <w:r w:rsidR="00EA7B2E" w:rsidRPr="00AE7877">
          <w:rPr>
            <w:rStyle w:val="Hyperlink"/>
            <w:rFonts w:ascii="Arial" w:hAnsi="Arial" w:cs="Arial"/>
            <w:iCs/>
            <w:sz w:val="28"/>
            <w:szCs w:val="28"/>
          </w:rPr>
          <w:t>Find a job</w:t>
        </w:r>
      </w:hyperlink>
      <w:r w:rsidR="00EA7B2E" w:rsidRPr="00AE7877">
        <w:rPr>
          <w:rFonts w:ascii="Arial" w:hAnsi="Arial" w:cs="Arial"/>
          <w:iCs/>
          <w:sz w:val="28"/>
          <w:szCs w:val="28"/>
        </w:rPr>
        <w:t xml:space="preserve"> – for job opportunities </w:t>
      </w:r>
      <w:r w:rsidR="006276BB" w:rsidRPr="00AE7877">
        <w:rPr>
          <w:rFonts w:ascii="Arial" w:hAnsi="Arial" w:cs="Arial"/>
          <w:iCs/>
          <w:sz w:val="28"/>
          <w:szCs w:val="28"/>
        </w:rPr>
        <w:t xml:space="preserve">across </w:t>
      </w:r>
      <w:r w:rsidR="00EA7B2E" w:rsidRPr="00AE7877">
        <w:rPr>
          <w:rFonts w:ascii="Arial" w:hAnsi="Arial" w:cs="Arial"/>
          <w:iCs/>
          <w:sz w:val="28"/>
          <w:szCs w:val="28"/>
        </w:rPr>
        <w:t>the UK</w:t>
      </w:r>
    </w:p>
    <w:p w14:paraId="4BAC7A9D" w14:textId="2B417EBF" w:rsidR="000A294E" w:rsidRPr="00AE7877" w:rsidRDefault="000A294E" w:rsidP="005A4807">
      <w:pPr>
        <w:numPr>
          <w:ilvl w:val="0"/>
          <w:numId w:val="76"/>
        </w:numPr>
        <w:tabs>
          <w:tab w:val="clear" w:pos="360"/>
          <w:tab w:val="num" w:pos="720"/>
        </w:tabs>
        <w:spacing w:after="0" w:line="276" w:lineRule="auto"/>
        <w:rPr>
          <w:rFonts w:ascii="Arial" w:hAnsi="Arial" w:cs="Arial"/>
          <w:iCs/>
          <w:sz w:val="28"/>
          <w:szCs w:val="28"/>
        </w:rPr>
      </w:pPr>
      <w:r w:rsidRPr="00AE7877">
        <w:rPr>
          <w:rFonts w:ascii="Arial" w:hAnsi="Arial" w:cs="Arial"/>
          <w:iCs/>
          <w:sz w:val="28"/>
          <w:szCs w:val="28"/>
        </w:rPr>
        <w:t>UK Government: </w:t>
      </w:r>
      <w:hyperlink r:id="rId88" w:tgtFrame="_blank" w:history="1">
        <w:r w:rsidRPr="00AE7877">
          <w:rPr>
            <w:rStyle w:val="Hyperlink"/>
            <w:rFonts w:ascii="Arial" w:hAnsi="Arial" w:cs="Arial"/>
            <w:iCs/>
            <w:sz w:val="28"/>
            <w:szCs w:val="28"/>
          </w:rPr>
          <w:t>Access to Work guide for employers</w:t>
        </w:r>
      </w:hyperlink>
    </w:p>
    <w:p w14:paraId="32E8AD1B" w14:textId="0416CD2B" w:rsidR="000A294E" w:rsidRPr="00AE7877" w:rsidRDefault="000A294E" w:rsidP="005A4807">
      <w:pPr>
        <w:numPr>
          <w:ilvl w:val="0"/>
          <w:numId w:val="76"/>
        </w:numPr>
        <w:tabs>
          <w:tab w:val="clear" w:pos="360"/>
          <w:tab w:val="num" w:pos="720"/>
        </w:tabs>
        <w:spacing w:after="0" w:line="276" w:lineRule="auto"/>
        <w:rPr>
          <w:rFonts w:ascii="Arial" w:hAnsi="Arial" w:cs="Arial"/>
          <w:iCs/>
          <w:sz w:val="28"/>
          <w:szCs w:val="28"/>
        </w:rPr>
      </w:pPr>
      <w:r w:rsidRPr="00AE7877">
        <w:rPr>
          <w:rFonts w:ascii="Arial" w:hAnsi="Arial" w:cs="Arial"/>
          <w:iCs/>
          <w:sz w:val="28"/>
          <w:szCs w:val="28"/>
        </w:rPr>
        <w:t>UK Government: </w:t>
      </w:r>
      <w:hyperlink r:id="rId89" w:tgtFrame="_blank" w:history="1">
        <w:r w:rsidRPr="00AE7877">
          <w:rPr>
            <w:rStyle w:val="Hyperlink"/>
            <w:rFonts w:ascii="Arial" w:hAnsi="Arial" w:cs="Arial"/>
            <w:iCs/>
            <w:sz w:val="28"/>
            <w:szCs w:val="28"/>
          </w:rPr>
          <w:t>Employing disabled people and people with health conditions - GOV.UK (www.gov.uk)</w:t>
        </w:r>
      </w:hyperlink>
    </w:p>
    <w:p w14:paraId="66AC03DA" w14:textId="77777777" w:rsidR="00AB15C8" w:rsidRPr="00AE7877" w:rsidRDefault="00AB15C8" w:rsidP="00AB15C8">
      <w:pPr>
        <w:pStyle w:val="ListParagraph"/>
        <w:numPr>
          <w:ilvl w:val="0"/>
          <w:numId w:val="76"/>
        </w:numPr>
        <w:spacing w:after="0" w:line="276" w:lineRule="auto"/>
        <w:rPr>
          <w:rFonts w:ascii="Arial" w:hAnsi="Arial" w:cs="Arial"/>
          <w:sz w:val="28"/>
          <w:szCs w:val="28"/>
        </w:rPr>
      </w:pPr>
      <w:r w:rsidRPr="00AE7877">
        <w:rPr>
          <w:rFonts w:ascii="Arial" w:hAnsi="Arial" w:cs="Arial"/>
          <w:sz w:val="28"/>
          <w:szCs w:val="28"/>
        </w:rPr>
        <w:t xml:space="preserve">UK Government: </w:t>
      </w:r>
      <w:hyperlink r:id="rId90" w:history="1">
        <w:r w:rsidRPr="00AE7877">
          <w:rPr>
            <w:rStyle w:val="Hyperlink"/>
            <w:rFonts w:ascii="Arial" w:hAnsi="Arial" w:cs="Arial"/>
            <w:sz w:val="28"/>
            <w:szCs w:val="28"/>
          </w:rPr>
          <w:t>The Green Book: appraisal and evaluation in central government - GOV.UK</w:t>
        </w:r>
      </w:hyperlink>
    </w:p>
    <w:p w14:paraId="79DA79F0" w14:textId="77777777" w:rsidR="00AB15C8" w:rsidRPr="00AE7877" w:rsidRDefault="00AB15C8" w:rsidP="0045424C">
      <w:pPr>
        <w:spacing w:after="0" w:line="276" w:lineRule="auto"/>
        <w:ind w:left="360"/>
        <w:rPr>
          <w:rFonts w:ascii="Arial" w:hAnsi="Arial" w:cs="Arial"/>
          <w:iCs/>
          <w:sz w:val="28"/>
          <w:szCs w:val="28"/>
        </w:rPr>
      </w:pPr>
    </w:p>
    <w:p w14:paraId="0E7BA808" w14:textId="77777777" w:rsidR="005E1E6D" w:rsidRPr="00AE7877" w:rsidRDefault="005E1E6D" w:rsidP="005A4807">
      <w:pPr>
        <w:numPr>
          <w:ilvl w:val="0"/>
          <w:numId w:val="76"/>
        </w:numPr>
        <w:shd w:val="clear" w:color="auto" w:fill="FFFFFF"/>
        <w:spacing w:after="0" w:line="276" w:lineRule="auto"/>
        <w:rPr>
          <w:rFonts w:ascii="Arial" w:eastAsia="Times New Roman" w:hAnsi="Arial" w:cs="Arial"/>
          <w:color w:val="333333"/>
          <w:sz w:val="28"/>
          <w:szCs w:val="28"/>
        </w:rPr>
      </w:pPr>
      <w:r w:rsidRPr="00AE7877">
        <w:rPr>
          <w:rFonts w:ascii="Arial" w:hAnsi="Arial" w:cs="Arial"/>
          <w:color w:val="333333"/>
          <w:sz w:val="28"/>
          <w:szCs w:val="28"/>
        </w:rPr>
        <w:t>The Health Foundation: </w:t>
      </w:r>
      <w:hyperlink r:id="rId91" w:tgtFrame="_blank" w:history="1">
        <w:r w:rsidRPr="00AE7877">
          <w:rPr>
            <w:rStyle w:val="Hyperlink"/>
            <w:rFonts w:ascii="Arial" w:hAnsi="Arial" w:cs="Arial"/>
            <w:color w:val="347AB7"/>
            <w:sz w:val="28"/>
            <w:szCs w:val="28"/>
          </w:rPr>
          <w:t>Health inequalities in Scotland: An independent review</w:t>
        </w:r>
      </w:hyperlink>
    </w:p>
    <w:p w14:paraId="57FB0576" w14:textId="5E09F7A3" w:rsidR="005E1E6D" w:rsidRPr="00AE7877" w:rsidRDefault="00020F74" w:rsidP="005A4807">
      <w:pPr>
        <w:pStyle w:val="ListParagraph"/>
        <w:numPr>
          <w:ilvl w:val="0"/>
          <w:numId w:val="76"/>
        </w:numPr>
        <w:spacing w:after="0" w:line="276" w:lineRule="auto"/>
        <w:rPr>
          <w:rFonts w:ascii="Arial" w:hAnsi="Arial" w:cs="Arial"/>
          <w:sz w:val="28"/>
          <w:szCs w:val="28"/>
        </w:rPr>
      </w:pPr>
      <w:r w:rsidRPr="00AE7877">
        <w:rPr>
          <w:rFonts w:ascii="Arial" w:hAnsi="Arial" w:cs="Arial"/>
          <w:sz w:val="28"/>
          <w:szCs w:val="28"/>
        </w:rPr>
        <w:t xml:space="preserve">European Commission: </w:t>
      </w:r>
      <w:hyperlink r:id="rId92" w:anchor=":~:text=Discover%20how%20public%20procurement%20can%20drive%20social%20impact,An%20impact-driven%20framework%20with%20indicators%20and%20practical%20examples%27." w:history="1">
        <w:r w:rsidR="006C50FA" w:rsidRPr="00AE7877">
          <w:rPr>
            <w:rFonts w:ascii="Arial" w:hAnsi="Arial" w:cs="Arial"/>
            <w:color w:val="0000FF"/>
            <w:sz w:val="28"/>
            <w:szCs w:val="28"/>
            <w:u w:val="single"/>
          </w:rPr>
          <w:t>How to Apply Socially Responsible Public Procurement: An Impact-Driven Framework with Indicators and Practical Examples | Public Buyers Community</w:t>
        </w:r>
      </w:hyperlink>
    </w:p>
    <w:p w14:paraId="4A12E354" w14:textId="51A7EBA0" w:rsidR="004626E6" w:rsidRPr="00AE7877" w:rsidRDefault="004626E6" w:rsidP="005A4807">
      <w:pPr>
        <w:spacing w:after="0" w:line="276" w:lineRule="auto"/>
        <w:rPr>
          <w:rFonts w:ascii="Arial" w:hAnsi="Arial" w:cs="Arial"/>
          <w:b/>
          <w:bCs/>
          <w:iCs/>
          <w:sz w:val="28"/>
          <w:szCs w:val="28"/>
        </w:rPr>
      </w:pPr>
      <w:r w:rsidRPr="00AE7877">
        <w:rPr>
          <w:rFonts w:ascii="Arial" w:hAnsi="Arial" w:cs="Arial"/>
          <w:b/>
          <w:bCs/>
          <w:iCs/>
          <w:sz w:val="28"/>
          <w:szCs w:val="28"/>
        </w:rPr>
        <w:br w:type="page"/>
      </w:r>
    </w:p>
    <w:p w14:paraId="51893C24" w14:textId="37FE2EC3" w:rsidR="004769DC" w:rsidRPr="00AE7877" w:rsidRDefault="00D45DD7" w:rsidP="005A4807">
      <w:pPr>
        <w:pStyle w:val="Heading1"/>
        <w:pBdr>
          <w:bottom w:val="none" w:sz="0" w:space="0" w:color="auto"/>
        </w:pBdr>
        <w:spacing w:line="276" w:lineRule="auto"/>
      </w:pPr>
      <w:bookmarkStart w:id="42" w:name="_Toc206072636"/>
      <w:bookmarkStart w:id="43" w:name="AnnexD"/>
      <w:r w:rsidRPr="00AE7877">
        <w:lastRenderedPageBreak/>
        <w:t>Annex</w:t>
      </w:r>
      <w:r w:rsidR="00E77391" w:rsidRPr="00AE7877">
        <w:t xml:space="preserve"> </w:t>
      </w:r>
      <w:r w:rsidR="000E0F75">
        <w:t>D</w:t>
      </w:r>
      <w:r w:rsidRPr="00AE7877">
        <w:t xml:space="preserve"> – </w:t>
      </w:r>
      <w:r w:rsidR="00E20D25" w:rsidRPr="00AE7877">
        <w:t>Glossary of terms</w:t>
      </w:r>
      <w:bookmarkEnd w:id="42"/>
    </w:p>
    <w:bookmarkEnd w:id="43"/>
    <w:p w14:paraId="6ADC010A" w14:textId="77777777" w:rsidR="00D45DD7" w:rsidRPr="00AE7877" w:rsidRDefault="00D45DD7" w:rsidP="005A4807">
      <w:pPr>
        <w:spacing w:after="0" w:line="276" w:lineRule="auto"/>
        <w:jc w:val="both"/>
        <w:textAlignment w:val="baseline"/>
        <w:rPr>
          <w:rFonts w:ascii="Arial" w:hAnsi="Arial" w:cs="Arial"/>
          <w:iCs/>
          <w:sz w:val="28"/>
          <w:szCs w:val="28"/>
        </w:rPr>
      </w:pPr>
    </w:p>
    <w:p w14:paraId="4978D52B" w14:textId="77777777" w:rsidR="00F16AC2" w:rsidRPr="00AE7877" w:rsidRDefault="00F16AC2" w:rsidP="00F16AC2">
      <w:pPr>
        <w:pStyle w:val="Title"/>
        <w:numPr>
          <w:ilvl w:val="0"/>
          <w:numId w:val="106"/>
        </w:numPr>
        <w:rPr>
          <w:rFonts w:ascii="Arial" w:hAnsi="Arial" w:cs="Arial"/>
          <w:b/>
          <w:bCs/>
          <w:sz w:val="28"/>
          <w:szCs w:val="28"/>
        </w:rPr>
      </w:pPr>
      <w:bookmarkStart w:id="44" w:name="PriorityGroups"/>
      <w:bookmarkStart w:id="45" w:name="Bestendeavours"/>
      <w:r w:rsidRPr="00AE7877">
        <w:rPr>
          <w:rFonts w:ascii="Arial" w:hAnsi="Arial" w:cs="Arial"/>
          <w:b/>
          <w:bCs/>
          <w:sz w:val="28"/>
          <w:szCs w:val="28"/>
        </w:rPr>
        <w:t>Priority Groups</w:t>
      </w:r>
    </w:p>
    <w:bookmarkEnd w:id="44"/>
    <w:p w14:paraId="3B96A86A" w14:textId="77777777" w:rsidR="00F16AC2" w:rsidRPr="00AE7877" w:rsidRDefault="00F16AC2" w:rsidP="00F16AC2">
      <w:pPr>
        <w:spacing w:after="0" w:line="276" w:lineRule="auto"/>
        <w:rPr>
          <w:rFonts w:ascii="Arial" w:hAnsi="Arial" w:cs="Arial"/>
          <w:sz w:val="28"/>
          <w:szCs w:val="28"/>
        </w:rPr>
      </w:pPr>
      <w:r w:rsidRPr="00AE7877">
        <w:rPr>
          <w:rFonts w:ascii="Arial" w:hAnsi="Arial" w:cs="Arial"/>
          <w:sz w:val="28"/>
          <w:szCs w:val="28"/>
        </w:rPr>
        <w:t xml:space="preserve">Groups identified as facing barriers to employment or being at higher risk of inequality. Priority groups will differ depending on the procurement, sector and tendering organisation. Priority groups may include but are not limited to young people who are not in employment, education or training; long term unemployed people; </w:t>
      </w:r>
      <w:hyperlink r:id="rId93" w:anchor=":~:text=The%20Equality%20Act%20defines%20the%20following%20as%20protected,religion%20or%20belief%208%20sex%209%20sexual%20orientation" w:history="1">
        <w:r w:rsidRPr="00AE7877">
          <w:rPr>
            <w:rStyle w:val="Hyperlink"/>
            <w:rFonts w:ascii="Arial" w:hAnsi="Arial" w:cs="Arial"/>
            <w:sz w:val="28"/>
            <w:szCs w:val="28"/>
          </w:rPr>
          <w:t>people with protected characteristics</w:t>
        </w:r>
      </w:hyperlink>
      <w:r w:rsidRPr="00AE7877">
        <w:rPr>
          <w:rFonts w:ascii="Arial" w:hAnsi="Arial" w:cs="Arial"/>
          <w:sz w:val="28"/>
          <w:szCs w:val="28"/>
        </w:rPr>
        <w:t xml:space="preserve">; parents who are unemployed or facing in-work poverty (six </w:t>
      </w:r>
      <w:hyperlink r:id="rId94" w:history="1">
        <w:r w:rsidRPr="00AE7877">
          <w:rPr>
            <w:rStyle w:val="Hyperlink"/>
            <w:rFonts w:ascii="Arial" w:hAnsi="Arial" w:cs="Arial"/>
            <w:sz w:val="28"/>
            <w:szCs w:val="28"/>
          </w:rPr>
          <w:t>family types identified as being at higher risk of child poverty</w:t>
        </w:r>
      </w:hyperlink>
      <w:r w:rsidRPr="00AE7877">
        <w:rPr>
          <w:rFonts w:ascii="Arial" w:hAnsi="Arial" w:cs="Arial"/>
          <w:sz w:val="28"/>
          <w:szCs w:val="28"/>
        </w:rPr>
        <w:t xml:space="preserve">); care experienced people; homeless people; veterans; people with a conviction; </w:t>
      </w:r>
      <w:r w:rsidRPr="00AE7877">
        <w:rPr>
          <w:rFonts w:ascii="Arial" w:hAnsi="Arial" w:cs="Arial"/>
          <w:color w:val="000000"/>
          <w:sz w:val="28"/>
          <w:szCs w:val="28"/>
        </w:rPr>
        <w:t xml:space="preserve">people with health conditions; disabled people; </w:t>
      </w:r>
      <w:r w:rsidRPr="00AE7877">
        <w:rPr>
          <w:rFonts w:ascii="Arial" w:hAnsi="Arial" w:cs="Arial"/>
          <w:sz w:val="28"/>
          <w:szCs w:val="28"/>
        </w:rPr>
        <w:t xml:space="preserve">women; </w:t>
      </w:r>
      <w:r w:rsidRPr="00AE7877">
        <w:rPr>
          <w:rFonts w:ascii="Arial" w:hAnsi="Arial" w:cs="Arial"/>
          <w:color w:val="000000"/>
          <w:sz w:val="28"/>
          <w:szCs w:val="28"/>
        </w:rPr>
        <w:t xml:space="preserve">people with </w:t>
      </w:r>
      <w:r w:rsidRPr="00AE7877">
        <w:rPr>
          <w:rFonts w:ascii="Arial" w:hAnsi="Arial" w:cs="Arial"/>
          <w:sz w:val="28"/>
          <w:szCs w:val="28"/>
        </w:rPr>
        <w:t>caring responsibilities or unpaid carers; people from racialised minorities.</w:t>
      </w:r>
    </w:p>
    <w:p w14:paraId="13A4BD6E" w14:textId="77777777" w:rsidR="00F16AC2" w:rsidRPr="00AE7877" w:rsidRDefault="00F16AC2" w:rsidP="00F16AC2">
      <w:pPr>
        <w:spacing w:after="0" w:line="276" w:lineRule="auto"/>
        <w:rPr>
          <w:rFonts w:ascii="Arial" w:hAnsi="Arial" w:cs="Arial"/>
          <w:sz w:val="28"/>
          <w:szCs w:val="28"/>
        </w:rPr>
      </w:pPr>
    </w:p>
    <w:p w14:paraId="16944E5A" w14:textId="0EC51117" w:rsidR="005B5D23" w:rsidRPr="00AE7877" w:rsidRDefault="005B5D23" w:rsidP="00C7512B">
      <w:pPr>
        <w:pStyle w:val="Title"/>
        <w:numPr>
          <w:ilvl w:val="0"/>
          <w:numId w:val="105"/>
        </w:numPr>
        <w:rPr>
          <w:rFonts w:ascii="Arial" w:hAnsi="Arial" w:cs="Arial"/>
          <w:b/>
          <w:bCs/>
          <w:sz w:val="28"/>
          <w:szCs w:val="28"/>
        </w:rPr>
      </w:pPr>
      <w:r w:rsidRPr="00AE7877">
        <w:rPr>
          <w:rFonts w:ascii="Arial" w:hAnsi="Arial" w:cs="Arial"/>
          <w:b/>
          <w:bCs/>
          <w:sz w:val="28"/>
          <w:szCs w:val="28"/>
        </w:rPr>
        <w:t>Green skills</w:t>
      </w:r>
    </w:p>
    <w:p w14:paraId="6222CA5C" w14:textId="77777777" w:rsidR="001035DB" w:rsidRPr="00AE7877" w:rsidRDefault="001035DB" w:rsidP="001035DB">
      <w:pPr>
        <w:spacing w:after="0"/>
        <w:rPr>
          <w:rFonts w:ascii="Arial" w:hAnsi="Arial" w:cs="Arial"/>
          <w:sz w:val="28"/>
          <w:szCs w:val="28"/>
        </w:rPr>
      </w:pPr>
      <w:r w:rsidRPr="00AE7877">
        <w:rPr>
          <w:rFonts w:ascii="Arial" w:hAnsi="Arial" w:cs="Arial"/>
          <w:sz w:val="28"/>
          <w:szCs w:val="28"/>
        </w:rPr>
        <w:t>Skills needed to support the transition to a low-carbon economy, including those related to energy efficiency, renewable energy, sustainable construction, and environmental management.</w:t>
      </w:r>
    </w:p>
    <w:bookmarkEnd w:id="45"/>
    <w:p w14:paraId="0A21C21E" w14:textId="77777777" w:rsidR="00D45DD7" w:rsidRPr="00AE7877" w:rsidRDefault="00D45DD7" w:rsidP="005A4807">
      <w:pPr>
        <w:spacing w:after="0" w:line="276" w:lineRule="auto"/>
        <w:jc w:val="both"/>
        <w:textAlignment w:val="baseline"/>
        <w:rPr>
          <w:rFonts w:ascii="Arial" w:eastAsia="Times New Roman" w:hAnsi="Arial" w:cs="Arial"/>
          <w:sz w:val="28"/>
          <w:szCs w:val="28"/>
          <w:lang w:eastAsia="en-GB"/>
        </w:rPr>
      </w:pPr>
    </w:p>
    <w:p w14:paraId="1AE77EEC" w14:textId="24D57ABC" w:rsidR="006B48B0" w:rsidRPr="00AE7877" w:rsidRDefault="006B48B0" w:rsidP="00C7512B">
      <w:pPr>
        <w:pStyle w:val="Title"/>
        <w:numPr>
          <w:ilvl w:val="0"/>
          <w:numId w:val="106"/>
        </w:numPr>
        <w:rPr>
          <w:rFonts w:ascii="Arial" w:eastAsia="Times New Roman" w:hAnsi="Arial" w:cs="Arial"/>
          <w:b/>
          <w:bCs/>
          <w:sz w:val="28"/>
          <w:szCs w:val="28"/>
          <w:lang w:eastAsia="en-GB"/>
        </w:rPr>
      </w:pPr>
      <w:r w:rsidRPr="00AE7877">
        <w:rPr>
          <w:rFonts w:ascii="Arial" w:eastAsia="Times New Roman" w:hAnsi="Arial" w:cs="Arial"/>
          <w:b/>
          <w:bCs/>
          <w:sz w:val="28"/>
          <w:szCs w:val="28"/>
          <w:lang w:eastAsia="en-GB"/>
        </w:rPr>
        <w:t>Supported businesses</w:t>
      </w:r>
    </w:p>
    <w:p w14:paraId="61B321A4" w14:textId="02BABBF4" w:rsidR="006B48B0" w:rsidRPr="00AE7877" w:rsidRDefault="004C11E2" w:rsidP="004C11E2">
      <w:pPr>
        <w:spacing w:after="0" w:line="276" w:lineRule="auto"/>
        <w:textAlignment w:val="baseline"/>
        <w:rPr>
          <w:rFonts w:ascii="Arial" w:eastAsia="Times New Roman" w:hAnsi="Arial" w:cs="Arial"/>
          <w:sz w:val="28"/>
          <w:szCs w:val="28"/>
          <w:lang w:eastAsia="en-GB"/>
        </w:rPr>
      </w:pPr>
      <w:r w:rsidRPr="00AE7877">
        <w:rPr>
          <w:rFonts w:ascii="Arial" w:eastAsia="Times New Roman" w:hAnsi="Arial" w:cs="Arial"/>
          <w:sz w:val="28"/>
          <w:szCs w:val="28"/>
          <w:lang w:eastAsia="en-GB"/>
        </w:rPr>
        <w:t>Means an economic operator whose main aim is the social and professional integration of disabled or disadvantaged persons and where at least 30% of the employees of the economic operator are disabled or disadvantaged persons.</w:t>
      </w:r>
    </w:p>
    <w:p w14:paraId="664C1432" w14:textId="77777777" w:rsidR="00614B94" w:rsidRPr="00AE7877" w:rsidRDefault="00614B94" w:rsidP="005A4807">
      <w:pPr>
        <w:spacing w:after="0" w:line="276" w:lineRule="auto"/>
        <w:jc w:val="both"/>
        <w:textAlignment w:val="baseline"/>
        <w:rPr>
          <w:rFonts w:ascii="Arial" w:eastAsia="Times New Roman" w:hAnsi="Arial" w:cs="Arial"/>
          <w:sz w:val="28"/>
          <w:szCs w:val="28"/>
          <w:lang w:eastAsia="en-GB"/>
        </w:rPr>
      </w:pPr>
    </w:p>
    <w:p w14:paraId="0AC6FFEA" w14:textId="5B2DD45D" w:rsidR="00AE7892" w:rsidRPr="00AE7877" w:rsidRDefault="00AE7892" w:rsidP="00C7512B">
      <w:pPr>
        <w:pStyle w:val="Title"/>
        <w:numPr>
          <w:ilvl w:val="0"/>
          <w:numId w:val="107"/>
        </w:numPr>
        <w:rPr>
          <w:rFonts w:ascii="Arial" w:eastAsia="Times New Roman" w:hAnsi="Arial" w:cs="Arial"/>
          <w:b/>
          <w:bCs/>
          <w:sz w:val="28"/>
          <w:szCs w:val="28"/>
          <w:lang w:eastAsia="en-GB"/>
        </w:rPr>
      </w:pPr>
      <w:bookmarkStart w:id="46" w:name="Fairrecruitmentprocedures"/>
      <w:r w:rsidRPr="00AE7877">
        <w:rPr>
          <w:rFonts w:ascii="Arial" w:eastAsia="Times New Roman" w:hAnsi="Arial" w:cs="Arial"/>
          <w:b/>
          <w:bCs/>
          <w:sz w:val="28"/>
          <w:szCs w:val="28"/>
          <w:lang w:eastAsia="en-GB"/>
        </w:rPr>
        <w:t>Fair recruitment procedures</w:t>
      </w:r>
    </w:p>
    <w:bookmarkEnd w:id="46"/>
    <w:p w14:paraId="7530F781" w14:textId="76430B25" w:rsidR="00E20D25" w:rsidRPr="00AE7877" w:rsidRDefault="00C00BFF" w:rsidP="001035DB">
      <w:pPr>
        <w:spacing w:after="0" w:line="276" w:lineRule="auto"/>
        <w:textAlignment w:val="baseline"/>
        <w:rPr>
          <w:rFonts w:ascii="Arial" w:eastAsia="Times New Roman" w:hAnsi="Arial" w:cs="Arial"/>
          <w:sz w:val="28"/>
          <w:szCs w:val="28"/>
          <w:lang w:eastAsia="en-GB"/>
        </w:rPr>
      </w:pPr>
      <w:r w:rsidRPr="00AE7877">
        <w:rPr>
          <w:rFonts w:ascii="Arial" w:eastAsia="Times New Roman" w:hAnsi="Arial" w:cs="Arial"/>
          <w:sz w:val="28"/>
          <w:szCs w:val="28"/>
          <w:lang w:eastAsia="en-GB"/>
        </w:rPr>
        <w:t>A</w:t>
      </w:r>
      <w:r w:rsidR="0018269D" w:rsidRPr="00AE7877">
        <w:rPr>
          <w:rFonts w:ascii="Arial" w:eastAsia="Times New Roman" w:hAnsi="Arial" w:cs="Arial"/>
          <w:sz w:val="28"/>
          <w:szCs w:val="28"/>
          <w:lang w:eastAsia="en-GB"/>
        </w:rPr>
        <w:t xml:space="preserve">ll applicants are treated fairly, choosing people based on their skills and suitability, and avoiding bias or discrimination. The process should be </w:t>
      </w:r>
      <w:r w:rsidRPr="00AE7877">
        <w:rPr>
          <w:rFonts w:ascii="Arial" w:eastAsia="Times New Roman" w:hAnsi="Arial" w:cs="Arial"/>
          <w:sz w:val="28"/>
          <w:szCs w:val="28"/>
          <w:lang w:eastAsia="en-GB"/>
        </w:rPr>
        <w:t>transparent, consistent</w:t>
      </w:r>
      <w:r w:rsidR="0018269D" w:rsidRPr="00AE7877">
        <w:rPr>
          <w:rFonts w:ascii="Arial" w:eastAsia="Times New Roman" w:hAnsi="Arial" w:cs="Arial"/>
          <w:sz w:val="28"/>
          <w:szCs w:val="28"/>
          <w:lang w:eastAsia="en-GB"/>
        </w:rPr>
        <w:t xml:space="preserve">, and follow </w:t>
      </w:r>
      <w:r w:rsidR="0018269D" w:rsidRPr="00AE7877">
        <w:rPr>
          <w:rFonts w:ascii="Arial" w:hAnsi="Arial" w:cs="Arial"/>
          <w:sz w:val="28"/>
          <w:szCs w:val="28"/>
          <w:shd w:val="clear" w:color="auto" w:fill="FAFAFA"/>
        </w:rPr>
        <w:t>employment legislation and the Equality Act 2010</w:t>
      </w:r>
      <w:r w:rsidR="0018269D" w:rsidRPr="00AE7877">
        <w:rPr>
          <w:rFonts w:ascii="Arial" w:eastAsia="Times New Roman" w:hAnsi="Arial" w:cs="Arial"/>
          <w:sz w:val="28"/>
          <w:szCs w:val="28"/>
          <w:lang w:eastAsia="en-GB"/>
        </w:rPr>
        <w:t>, while also encouraging diversity and inclusion.</w:t>
      </w:r>
      <w:r w:rsidRPr="00AE7877">
        <w:rPr>
          <w:rFonts w:ascii="Arial" w:eastAsia="Times New Roman" w:hAnsi="Arial" w:cs="Arial"/>
          <w:sz w:val="28"/>
          <w:szCs w:val="28"/>
          <w:lang w:eastAsia="en-GB"/>
        </w:rPr>
        <w:t xml:space="preserve"> For example, ensuring j</w:t>
      </w:r>
      <w:r w:rsidR="0018269D" w:rsidRPr="00AE7877">
        <w:rPr>
          <w:rFonts w:ascii="Arial" w:eastAsia="Times New Roman" w:hAnsi="Arial" w:cs="Arial"/>
          <w:sz w:val="28"/>
          <w:szCs w:val="28"/>
          <w:lang w:eastAsia="en-GB"/>
        </w:rPr>
        <w:t xml:space="preserve">ob </w:t>
      </w:r>
      <w:r w:rsidRPr="00AE7877">
        <w:rPr>
          <w:rFonts w:ascii="Arial" w:eastAsia="Times New Roman" w:hAnsi="Arial" w:cs="Arial"/>
          <w:sz w:val="28"/>
          <w:szCs w:val="28"/>
          <w:lang w:eastAsia="en-GB"/>
        </w:rPr>
        <w:t>a</w:t>
      </w:r>
      <w:r w:rsidR="0018269D" w:rsidRPr="00AE7877">
        <w:rPr>
          <w:rFonts w:ascii="Arial" w:eastAsia="Times New Roman" w:hAnsi="Arial" w:cs="Arial"/>
          <w:sz w:val="28"/>
          <w:szCs w:val="28"/>
          <w:lang w:eastAsia="en-GB"/>
        </w:rPr>
        <w:t>dverts</w:t>
      </w:r>
      <w:r w:rsidRPr="00AE7877">
        <w:rPr>
          <w:rFonts w:ascii="Arial" w:eastAsia="Times New Roman" w:hAnsi="Arial" w:cs="Arial"/>
          <w:sz w:val="28"/>
          <w:szCs w:val="28"/>
          <w:lang w:eastAsia="en-GB"/>
        </w:rPr>
        <w:t xml:space="preserve"> are </w:t>
      </w:r>
      <w:r w:rsidR="00CA2EBB" w:rsidRPr="00AE7877">
        <w:rPr>
          <w:rFonts w:ascii="Arial" w:hAnsi="Arial" w:cs="Arial"/>
          <w:sz w:val="28"/>
          <w:szCs w:val="28"/>
        </w:rPr>
        <w:t>accessible and</w:t>
      </w:r>
      <w:r w:rsidR="00CA2EBB" w:rsidRPr="00AE7877">
        <w:rPr>
          <w:rFonts w:ascii="Open Sans" w:hAnsi="Open Sans" w:cs="Open Sans"/>
          <w:sz w:val="28"/>
          <w:szCs w:val="28"/>
        </w:rPr>
        <w:t xml:space="preserve"> </w:t>
      </w:r>
      <w:r w:rsidR="00CA2EBB" w:rsidRPr="00AE7877">
        <w:rPr>
          <w:rFonts w:ascii="Arial" w:hAnsi="Arial" w:cs="Arial"/>
          <w:sz w:val="28"/>
          <w:szCs w:val="28"/>
        </w:rPr>
        <w:t>inclusive</w:t>
      </w:r>
      <w:r w:rsidRPr="00AE7877">
        <w:rPr>
          <w:rFonts w:ascii="Arial" w:eastAsia="Times New Roman" w:hAnsi="Arial" w:cs="Arial"/>
          <w:sz w:val="28"/>
          <w:szCs w:val="28"/>
          <w:lang w:eastAsia="en-GB"/>
        </w:rPr>
        <w:t>, using</w:t>
      </w:r>
      <w:r w:rsidR="0018269D" w:rsidRPr="00AE7877">
        <w:rPr>
          <w:rFonts w:ascii="Arial" w:eastAsia="Times New Roman" w:hAnsi="Arial" w:cs="Arial"/>
          <w:sz w:val="28"/>
          <w:szCs w:val="28"/>
          <w:lang w:eastAsia="en-GB"/>
        </w:rPr>
        <w:t xml:space="preserve"> tools like </w:t>
      </w:r>
      <w:r w:rsidRPr="00AE7877">
        <w:rPr>
          <w:rFonts w:ascii="Arial" w:eastAsia="Times New Roman" w:hAnsi="Arial" w:cs="Arial"/>
          <w:sz w:val="28"/>
          <w:szCs w:val="28"/>
          <w:lang w:eastAsia="en-GB"/>
        </w:rPr>
        <w:t>anonymous applications and structured</w:t>
      </w:r>
      <w:r w:rsidR="0018269D" w:rsidRPr="00AE7877">
        <w:rPr>
          <w:rFonts w:ascii="Arial" w:eastAsia="Times New Roman" w:hAnsi="Arial" w:cs="Arial"/>
          <w:sz w:val="28"/>
          <w:szCs w:val="28"/>
          <w:lang w:eastAsia="en-GB"/>
        </w:rPr>
        <w:t xml:space="preserve"> interviews</w:t>
      </w:r>
      <w:r w:rsidRPr="00AE7877">
        <w:rPr>
          <w:rFonts w:ascii="Arial" w:eastAsia="Times New Roman" w:hAnsi="Arial" w:cs="Arial"/>
          <w:sz w:val="28"/>
          <w:szCs w:val="28"/>
          <w:lang w:eastAsia="en-GB"/>
        </w:rPr>
        <w:t xml:space="preserve">, offering support to candidates with disabilities (reasonable adjustments), </w:t>
      </w:r>
      <w:r w:rsidR="00CA2EBB" w:rsidRPr="00AE7877">
        <w:rPr>
          <w:rFonts w:ascii="Arial" w:eastAsia="Times New Roman" w:hAnsi="Arial" w:cs="Arial"/>
          <w:sz w:val="28"/>
          <w:szCs w:val="28"/>
          <w:lang w:eastAsia="en-GB"/>
        </w:rPr>
        <w:t xml:space="preserve">and </w:t>
      </w:r>
      <w:r w:rsidRPr="00AE7877">
        <w:rPr>
          <w:rFonts w:ascii="Arial" w:eastAsia="Times New Roman" w:hAnsi="Arial" w:cs="Arial"/>
          <w:sz w:val="28"/>
          <w:szCs w:val="28"/>
          <w:lang w:eastAsia="en-GB"/>
        </w:rPr>
        <w:t>having a diverse interview panel.</w:t>
      </w:r>
    </w:p>
    <w:p w14:paraId="1BB74025" w14:textId="77777777" w:rsidR="00E20D25" w:rsidRPr="00AE7877" w:rsidRDefault="00E20D25" w:rsidP="005A4807">
      <w:pPr>
        <w:spacing w:after="0" w:line="276" w:lineRule="auto"/>
        <w:jc w:val="both"/>
        <w:textAlignment w:val="baseline"/>
        <w:rPr>
          <w:rFonts w:ascii="Arial" w:eastAsia="Times New Roman" w:hAnsi="Arial" w:cs="Arial"/>
          <w:sz w:val="28"/>
          <w:szCs w:val="28"/>
          <w:lang w:eastAsia="en-GB"/>
        </w:rPr>
      </w:pPr>
    </w:p>
    <w:sectPr w:rsidR="00E20D25" w:rsidRPr="00AE7877" w:rsidSect="00B561C0">
      <w:pgSz w:w="11906" w:h="16838" w:code="9"/>
      <w:pgMar w:top="1440" w:right="1440" w:bottom="1440" w:left="1440" w:header="720" w:footer="72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CBE1B9D" w14:textId="77777777" w:rsidR="005C2123" w:rsidRDefault="005C2123" w:rsidP="00D745E3">
      <w:pPr>
        <w:spacing w:after="0" w:line="240" w:lineRule="auto"/>
      </w:pPr>
      <w:r>
        <w:separator/>
      </w:r>
    </w:p>
  </w:endnote>
  <w:endnote w:type="continuationSeparator" w:id="0">
    <w:p w14:paraId="3052B978" w14:textId="77777777" w:rsidR="005C2123" w:rsidRDefault="005C2123" w:rsidP="00D745E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Roboto">
    <w:panose1 w:val="02000000000000000000"/>
    <w:charset w:val="00"/>
    <w:family w:val="auto"/>
    <w:pitch w:val="variable"/>
    <w:sig w:usb0="E00002FF" w:usb1="5000205B" w:usb2="00000020" w:usb3="00000000" w:csb0="0000019F" w:csb1="00000000"/>
  </w:font>
  <w:font w:name="Open Sans">
    <w:charset w:val="00"/>
    <w:family w:val="swiss"/>
    <w:pitch w:val="variable"/>
    <w:sig w:usb0="E00002EF" w:usb1="4000205B" w:usb2="00000028"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CCBB19" w14:textId="77777777" w:rsidR="00D745E3" w:rsidRDefault="00D745E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B11FB6" w14:textId="77777777" w:rsidR="00D745E3" w:rsidRDefault="00D745E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5FB3A8" w14:textId="77777777" w:rsidR="00D745E3" w:rsidRDefault="00D745E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A1E42B" w14:textId="77777777" w:rsidR="005C2123" w:rsidRDefault="005C2123" w:rsidP="00D745E3">
      <w:pPr>
        <w:spacing w:after="0" w:line="240" w:lineRule="auto"/>
      </w:pPr>
      <w:r>
        <w:separator/>
      </w:r>
    </w:p>
  </w:footnote>
  <w:footnote w:type="continuationSeparator" w:id="0">
    <w:p w14:paraId="506478FD" w14:textId="77777777" w:rsidR="005C2123" w:rsidRDefault="005C2123" w:rsidP="00D745E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F2E93E" w14:textId="77777777" w:rsidR="00D745E3" w:rsidRDefault="00D745E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9796CE" w14:textId="4EF4884E" w:rsidR="00D745E3" w:rsidRDefault="00D745E3">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0DA341" w14:textId="77777777" w:rsidR="00D745E3" w:rsidRDefault="00D745E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1" w15:restartNumberingAfterBreak="0">
    <w:nsid w:val="FFFFFFFB"/>
    <w:multiLevelType w:val="multilevel"/>
    <w:tmpl w:val="9500C384"/>
    <w:lvl w:ilvl="0">
      <w:start w:val="1"/>
      <w:numFmt w:val="bullet"/>
      <w:lvlText w:val=""/>
      <w:lvlJc w:val="left"/>
      <w:rPr>
        <w:rFonts w:ascii="Symbol" w:hAnsi="Symbol" w:hint="default"/>
      </w:rPr>
    </w:lvl>
    <w:lvl w:ilvl="1">
      <w:start w:val="1"/>
      <w:numFmt w:val="decimal"/>
      <w:pStyle w:val="Heading2"/>
      <w:lvlText w:val="%1.%2"/>
      <w:legacy w:legacy="1" w:legacySpace="284" w:legacyIndent="720"/>
      <w:lvlJc w:val="left"/>
    </w:lvl>
    <w:lvl w:ilvl="2">
      <w:start w:val="1"/>
      <w:numFmt w:val="bullet"/>
      <w:lvlText w:val=""/>
      <w:lvlJc w:val="left"/>
      <w:pPr>
        <w:ind w:left="720" w:hanging="360"/>
      </w:pPr>
      <w:rPr>
        <w:rFonts w:ascii="Symbol" w:hAnsi="Symbol" w:hint="default"/>
      </w:rPr>
    </w:lvl>
    <w:lvl w:ilvl="3">
      <w:start w:val="1"/>
      <w:numFmt w:val="decimal"/>
      <w:lvlText w:val="%1.%2.%3.%4"/>
      <w:legacy w:legacy="1" w:legacySpace="144" w:legacyIndent="0"/>
      <w:lvlJc w:val="left"/>
    </w:lvl>
    <w:lvl w:ilvl="4">
      <w:start w:val="1"/>
      <w:numFmt w:val="decimal"/>
      <w:lvlText w:val="%1.%2.%3.%4.%5"/>
      <w:legacy w:legacy="1" w:legacySpace="144" w:legacyIndent="0"/>
      <w:lvlJc w:val="left"/>
    </w:lvl>
    <w:lvl w:ilvl="5">
      <w:start w:val="1"/>
      <w:numFmt w:val="decimal"/>
      <w:lvlText w:val="%1.%2.%3.%4.%5.%6"/>
      <w:legacy w:legacy="1" w:legacySpace="144" w:legacyIndent="0"/>
      <w:lvlJc w:val="left"/>
    </w:lvl>
    <w:lvl w:ilvl="6">
      <w:start w:val="1"/>
      <w:numFmt w:val="decimal"/>
      <w:lvlText w:val="%1.%2.%3.%4.%5.%6.%7"/>
      <w:legacy w:legacy="1" w:legacySpace="144" w:legacyIndent="0"/>
      <w:lvlJc w:val="left"/>
    </w:lvl>
    <w:lvl w:ilvl="7">
      <w:start w:val="1"/>
      <w:numFmt w:val="decimal"/>
      <w:lvlText w:val="%1.%2.%3.%4.%5.%6.%7.%8"/>
      <w:legacy w:legacy="1" w:legacySpace="144" w:legacyIndent="0"/>
      <w:lvlJc w:val="left"/>
    </w:lvl>
    <w:lvl w:ilvl="8">
      <w:start w:val="1"/>
      <w:numFmt w:val="decimal"/>
      <w:lvlText w:val="%1.%2.%3.%4.%5.%6.%7.%8.%9"/>
      <w:legacy w:legacy="1" w:legacySpace="144" w:legacyIndent="0"/>
      <w:lvlJc w:val="left"/>
    </w:lvl>
  </w:abstractNum>
  <w:abstractNum w:abstractNumId="2" w15:restartNumberingAfterBreak="0">
    <w:nsid w:val="008F2658"/>
    <w:multiLevelType w:val="multilevel"/>
    <w:tmpl w:val="7840BA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2A93A39"/>
    <w:multiLevelType w:val="multilevel"/>
    <w:tmpl w:val="AD345462"/>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
      <w:lvlJc w:val="left"/>
      <w:pPr>
        <w:tabs>
          <w:tab w:val="num" w:pos="1800"/>
        </w:tabs>
        <w:ind w:left="1800" w:hanging="360"/>
      </w:pPr>
      <w:rPr>
        <w:rFonts w:ascii="Symbol" w:hAnsi="Symbol" w:hint="default"/>
        <w:sz w:val="20"/>
      </w:rPr>
    </w:lvl>
    <w:lvl w:ilvl="2" w:tentative="1">
      <w:start w:val="1"/>
      <w:numFmt w:val="bullet"/>
      <w:lvlText w:val=""/>
      <w:lvlJc w:val="left"/>
      <w:pPr>
        <w:tabs>
          <w:tab w:val="num" w:pos="2520"/>
        </w:tabs>
        <w:ind w:left="2520" w:hanging="360"/>
      </w:pPr>
      <w:rPr>
        <w:rFonts w:ascii="Symbol" w:hAnsi="Symbol" w:hint="default"/>
        <w:sz w:val="20"/>
      </w:rPr>
    </w:lvl>
    <w:lvl w:ilvl="3" w:tentative="1">
      <w:start w:val="1"/>
      <w:numFmt w:val="bullet"/>
      <w:lvlText w:val=""/>
      <w:lvlJc w:val="left"/>
      <w:pPr>
        <w:tabs>
          <w:tab w:val="num" w:pos="3240"/>
        </w:tabs>
        <w:ind w:left="3240" w:hanging="360"/>
      </w:pPr>
      <w:rPr>
        <w:rFonts w:ascii="Symbol" w:hAnsi="Symbol" w:hint="default"/>
        <w:sz w:val="20"/>
      </w:rPr>
    </w:lvl>
    <w:lvl w:ilvl="4" w:tentative="1">
      <w:start w:val="1"/>
      <w:numFmt w:val="bullet"/>
      <w:lvlText w:val=""/>
      <w:lvlJc w:val="left"/>
      <w:pPr>
        <w:tabs>
          <w:tab w:val="num" w:pos="3960"/>
        </w:tabs>
        <w:ind w:left="3960" w:hanging="360"/>
      </w:pPr>
      <w:rPr>
        <w:rFonts w:ascii="Symbol" w:hAnsi="Symbol" w:hint="default"/>
        <w:sz w:val="20"/>
      </w:rPr>
    </w:lvl>
    <w:lvl w:ilvl="5" w:tentative="1">
      <w:start w:val="1"/>
      <w:numFmt w:val="bullet"/>
      <w:lvlText w:val=""/>
      <w:lvlJc w:val="left"/>
      <w:pPr>
        <w:tabs>
          <w:tab w:val="num" w:pos="4680"/>
        </w:tabs>
        <w:ind w:left="4680" w:hanging="360"/>
      </w:pPr>
      <w:rPr>
        <w:rFonts w:ascii="Symbol" w:hAnsi="Symbol" w:hint="default"/>
        <w:sz w:val="20"/>
      </w:rPr>
    </w:lvl>
    <w:lvl w:ilvl="6" w:tentative="1">
      <w:start w:val="1"/>
      <w:numFmt w:val="bullet"/>
      <w:lvlText w:val=""/>
      <w:lvlJc w:val="left"/>
      <w:pPr>
        <w:tabs>
          <w:tab w:val="num" w:pos="5400"/>
        </w:tabs>
        <w:ind w:left="5400" w:hanging="360"/>
      </w:pPr>
      <w:rPr>
        <w:rFonts w:ascii="Symbol" w:hAnsi="Symbol" w:hint="default"/>
        <w:sz w:val="20"/>
      </w:rPr>
    </w:lvl>
    <w:lvl w:ilvl="7" w:tentative="1">
      <w:start w:val="1"/>
      <w:numFmt w:val="bullet"/>
      <w:lvlText w:val=""/>
      <w:lvlJc w:val="left"/>
      <w:pPr>
        <w:tabs>
          <w:tab w:val="num" w:pos="6120"/>
        </w:tabs>
        <w:ind w:left="6120" w:hanging="360"/>
      </w:pPr>
      <w:rPr>
        <w:rFonts w:ascii="Symbol" w:hAnsi="Symbol" w:hint="default"/>
        <w:sz w:val="20"/>
      </w:rPr>
    </w:lvl>
    <w:lvl w:ilvl="8" w:tentative="1">
      <w:start w:val="1"/>
      <w:numFmt w:val="bullet"/>
      <w:lvlText w:val=""/>
      <w:lvlJc w:val="left"/>
      <w:pPr>
        <w:tabs>
          <w:tab w:val="num" w:pos="6840"/>
        </w:tabs>
        <w:ind w:left="6840" w:hanging="360"/>
      </w:pPr>
      <w:rPr>
        <w:rFonts w:ascii="Symbol" w:hAnsi="Symbol" w:hint="default"/>
        <w:sz w:val="20"/>
      </w:rPr>
    </w:lvl>
  </w:abstractNum>
  <w:abstractNum w:abstractNumId="4" w15:restartNumberingAfterBreak="0">
    <w:nsid w:val="02BC2477"/>
    <w:multiLevelType w:val="hybridMultilevel"/>
    <w:tmpl w:val="86C2235E"/>
    <w:lvl w:ilvl="0" w:tplc="08090017">
      <w:start w:val="1"/>
      <w:numFmt w:val="lowerLetter"/>
      <w:lvlText w:val="%1)"/>
      <w:lvlJc w:val="left"/>
      <w:pPr>
        <w:ind w:left="389" w:hanging="360"/>
      </w:pPr>
      <w:rPr>
        <w:rFonts w:hint="default"/>
      </w:rPr>
    </w:lvl>
    <w:lvl w:ilvl="1" w:tplc="08090019" w:tentative="1">
      <w:start w:val="1"/>
      <w:numFmt w:val="lowerLetter"/>
      <w:lvlText w:val="%2."/>
      <w:lvlJc w:val="left"/>
      <w:pPr>
        <w:ind w:left="1109" w:hanging="360"/>
      </w:pPr>
    </w:lvl>
    <w:lvl w:ilvl="2" w:tplc="0809001B" w:tentative="1">
      <w:start w:val="1"/>
      <w:numFmt w:val="lowerRoman"/>
      <w:lvlText w:val="%3."/>
      <w:lvlJc w:val="right"/>
      <w:pPr>
        <w:ind w:left="1829" w:hanging="180"/>
      </w:pPr>
    </w:lvl>
    <w:lvl w:ilvl="3" w:tplc="0809000F" w:tentative="1">
      <w:start w:val="1"/>
      <w:numFmt w:val="decimal"/>
      <w:lvlText w:val="%4."/>
      <w:lvlJc w:val="left"/>
      <w:pPr>
        <w:ind w:left="2549" w:hanging="360"/>
      </w:pPr>
    </w:lvl>
    <w:lvl w:ilvl="4" w:tplc="08090019" w:tentative="1">
      <w:start w:val="1"/>
      <w:numFmt w:val="lowerLetter"/>
      <w:lvlText w:val="%5."/>
      <w:lvlJc w:val="left"/>
      <w:pPr>
        <w:ind w:left="3269" w:hanging="360"/>
      </w:pPr>
    </w:lvl>
    <w:lvl w:ilvl="5" w:tplc="0809001B" w:tentative="1">
      <w:start w:val="1"/>
      <w:numFmt w:val="lowerRoman"/>
      <w:lvlText w:val="%6."/>
      <w:lvlJc w:val="right"/>
      <w:pPr>
        <w:ind w:left="3989" w:hanging="180"/>
      </w:pPr>
    </w:lvl>
    <w:lvl w:ilvl="6" w:tplc="0809000F" w:tentative="1">
      <w:start w:val="1"/>
      <w:numFmt w:val="decimal"/>
      <w:lvlText w:val="%7."/>
      <w:lvlJc w:val="left"/>
      <w:pPr>
        <w:ind w:left="4709" w:hanging="360"/>
      </w:pPr>
    </w:lvl>
    <w:lvl w:ilvl="7" w:tplc="08090019" w:tentative="1">
      <w:start w:val="1"/>
      <w:numFmt w:val="lowerLetter"/>
      <w:lvlText w:val="%8."/>
      <w:lvlJc w:val="left"/>
      <w:pPr>
        <w:ind w:left="5429" w:hanging="360"/>
      </w:pPr>
    </w:lvl>
    <w:lvl w:ilvl="8" w:tplc="0809001B" w:tentative="1">
      <w:start w:val="1"/>
      <w:numFmt w:val="lowerRoman"/>
      <w:lvlText w:val="%9."/>
      <w:lvlJc w:val="right"/>
      <w:pPr>
        <w:ind w:left="6149" w:hanging="180"/>
      </w:pPr>
    </w:lvl>
  </w:abstractNum>
  <w:abstractNum w:abstractNumId="5" w15:restartNumberingAfterBreak="0">
    <w:nsid w:val="04F5582B"/>
    <w:multiLevelType w:val="multilevel"/>
    <w:tmpl w:val="72188A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54251F9"/>
    <w:multiLevelType w:val="hybridMultilevel"/>
    <w:tmpl w:val="1DB29B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6BC04D1"/>
    <w:multiLevelType w:val="multilevel"/>
    <w:tmpl w:val="F1D4E5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07A337B7"/>
    <w:multiLevelType w:val="multilevel"/>
    <w:tmpl w:val="4D96FD84"/>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
      <w:lvlJc w:val="left"/>
      <w:pPr>
        <w:tabs>
          <w:tab w:val="num" w:pos="1800"/>
        </w:tabs>
        <w:ind w:left="1800" w:hanging="360"/>
      </w:pPr>
      <w:rPr>
        <w:rFonts w:ascii="Symbol" w:hAnsi="Symbol" w:hint="default"/>
        <w:sz w:val="20"/>
      </w:rPr>
    </w:lvl>
    <w:lvl w:ilvl="2" w:tentative="1">
      <w:start w:val="1"/>
      <w:numFmt w:val="bullet"/>
      <w:lvlText w:val=""/>
      <w:lvlJc w:val="left"/>
      <w:pPr>
        <w:tabs>
          <w:tab w:val="num" w:pos="2520"/>
        </w:tabs>
        <w:ind w:left="2520" w:hanging="360"/>
      </w:pPr>
      <w:rPr>
        <w:rFonts w:ascii="Symbol" w:hAnsi="Symbol" w:hint="default"/>
        <w:sz w:val="20"/>
      </w:rPr>
    </w:lvl>
    <w:lvl w:ilvl="3" w:tentative="1">
      <w:start w:val="1"/>
      <w:numFmt w:val="bullet"/>
      <w:lvlText w:val=""/>
      <w:lvlJc w:val="left"/>
      <w:pPr>
        <w:tabs>
          <w:tab w:val="num" w:pos="3240"/>
        </w:tabs>
        <w:ind w:left="3240" w:hanging="360"/>
      </w:pPr>
      <w:rPr>
        <w:rFonts w:ascii="Symbol" w:hAnsi="Symbol" w:hint="default"/>
        <w:sz w:val="20"/>
      </w:rPr>
    </w:lvl>
    <w:lvl w:ilvl="4" w:tentative="1">
      <w:start w:val="1"/>
      <w:numFmt w:val="bullet"/>
      <w:lvlText w:val=""/>
      <w:lvlJc w:val="left"/>
      <w:pPr>
        <w:tabs>
          <w:tab w:val="num" w:pos="3960"/>
        </w:tabs>
        <w:ind w:left="3960" w:hanging="360"/>
      </w:pPr>
      <w:rPr>
        <w:rFonts w:ascii="Symbol" w:hAnsi="Symbol" w:hint="default"/>
        <w:sz w:val="20"/>
      </w:rPr>
    </w:lvl>
    <w:lvl w:ilvl="5" w:tentative="1">
      <w:start w:val="1"/>
      <w:numFmt w:val="bullet"/>
      <w:lvlText w:val=""/>
      <w:lvlJc w:val="left"/>
      <w:pPr>
        <w:tabs>
          <w:tab w:val="num" w:pos="4680"/>
        </w:tabs>
        <w:ind w:left="4680" w:hanging="360"/>
      </w:pPr>
      <w:rPr>
        <w:rFonts w:ascii="Symbol" w:hAnsi="Symbol" w:hint="default"/>
        <w:sz w:val="20"/>
      </w:rPr>
    </w:lvl>
    <w:lvl w:ilvl="6" w:tentative="1">
      <w:start w:val="1"/>
      <w:numFmt w:val="bullet"/>
      <w:lvlText w:val=""/>
      <w:lvlJc w:val="left"/>
      <w:pPr>
        <w:tabs>
          <w:tab w:val="num" w:pos="5400"/>
        </w:tabs>
        <w:ind w:left="5400" w:hanging="360"/>
      </w:pPr>
      <w:rPr>
        <w:rFonts w:ascii="Symbol" w:hAnsi="Symbol" w:hint="default"/>
        <w:sz w:val="20"/>
      </w:rPr>
    </w:lvl>
    <w:lvl w:ilvl="7" w:tentative="1">
      <w:start w:val="1"/>
      <w:numFmt w:val="bullet"/>
      <w:lvlText w:val=""/>
      <w:lvlJc w:val="left"/>
      <w:pPr>
        <w:tabs>
          <w:tab w:val="num" w:pos="6120"/>
        </w:tabs>
        <w:ind w:left="6120" w:hanging="360"/>
      </w:pPr>
      <w:rPr>
        <w:rFonts w:ascii="Symbol" w:hAnsi="Symbol" w:hint="default"/>
        <w:sz w:val="20"/>
      </w:rPr>
    </w:lvl>
    <w:lvl w:ilvl="8" w:tentative="1">
      <w:start w:val="1"/>
      <w:numFmt w:val="bullet"/>
      <w:lvlText w:val=""/>
      <w:lvlJc w:val="left"/>
      <w:pPr>
        <w:tabs>
          <w:tab w:val="num" w:pos="6840"/>
        </w:tabs>
        <w:ind w:left="6840" w:hanging="360"/>
      </w:pPr>
      <w:rPr>
        <w:rFonts w:ascii="Symbol" w:hAnsi="Symbol" w:hint="default"/>
        <w:sz w:val="20"/>
      </w:rPr>
    </w:lvl>
  </w:abstractNum>
  <w:abstractNum w:abstractNumId="9" w15:restartNumberingAfterBreak="0">
    <w:nsid w:val="0AF3342E"/>
    <w:multiLevelType w:val="hybridMultilevel"/>
    <w:tmpl w:val="F76ED948"/>
    <w:lvl w:ilvl="0" w:tplc="B7445796">
      <w:start w:val="1"/>
      <w:numFmt w:val="decimal"/>
      <w:lvlText w:val="(%1)"/>
      <w:lvlJc w:val="left"/>
      <w:pPr>
        <w:ind w:left="360" w:hanging="360"/>
      </w:pPr>
      <w:rPr>
        <w:rFonts w:hint="default"/>
      </w:rPr>
    </w:lvl>
    <w:lvl w:ilvl="1" w:tplc="3774A772">
      <w:start w:val="1"/>
      <w:numFmt w:val="lowerLetter"/>
      <w:lvlText w:val="(%2)"/>
      <w:lvlJc w:val="left"/>
      <w:pPr>
        <w:ind w:left="1080" w:hanging="360"/>
      </w:pPr>
      <w:rPr>
        <w:rFonts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0" w15:restartNumberingAfterBreak="0">
    <w:nsid w:val="0B211B19"/>
    <w:multiLevelType w:val="multilevel"/>
    <w:tmpl w:val="666462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0B3943A6"/>
    <w:multiLevelType w:val="hybridMultilevel"/>
    <w:tmpl w:val="F9526154"/>
    <w:lvl w:ilvl="0" w:tplc="9B1E500E">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0BA55FB1"/>
    <w:multiLevelType w:val="hybridMultilevel"/>
    <w:tmpl w:val="B464E0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0D5223BC"/>
    <w:multiLevelType w:val="multilevel"/>
    <w:tmpl w:val="5B9022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119C4BEB"/>
    <w:multiLevelType w:val="multilevel"/>
    <w:tmpl w:val="7556C3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12C96901"/>
    <w:multiLevelType w:val="multilevel"/>
    <w:tmpl w:val="0BF04B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18257B66"/>
    <w:multiLevelType w:val="hybridMultilevel"/>
    <w:tmpl w:val="0E6CB05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18DA2754"/>
    <w:multiLevelType w:val="multilevel"/>
    <w:tmpl w:val="F3801F3E"/>
    <w:lvl w:ilvl="0">
      <w:start w:val="1"/>
      <w:numFmt w:val="lowerLetter"/>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800"/>
        </w:tabs>
        <w:ind w:left="1800" w:hanging="360"/>
      </w:pPr>
    </w:lvl>
    <w:lvl w:ilvl="3">
      <w:start w:val="1"/>
      <w:numFmt w:val="decimal"/>
      <w:lvlText w:val="%4."/>
      <w:lvlJc w:val="left"/>
      <w:pPr>
        <w:tabs>
          <w:tab w:val="num" w:pos="2520"/>
        </w:tabs>
        <w:ind w:left="2520" w:hanging="360"/>
      </w:pPr>
    </w:lvl>
    <w:lvl w:ilvl="4">
      <w:start w:val="1"/>
      <w:numFmt w:val="decimal"/>
      <w:lvlText w:val="%5."/>
      <w:lvlJc w:val="left"/>
      <w:pPr>
        <w:tabs>
          <w:tab w:val="num" w:pos="3240"/>
        </w:tabs>
        <w:ind w:left="3240" w:hanging="360"/>
      </w:pPr>
    </w:lvl>
    <w:lvl w:ilvl="5">
      <w:start w:val="1"/>
      <w:numFmt w:val="decimal"/>
      <w:lvlText w:val="%6."/>
      <w:lvlJc w:val="left"/>
      <w:pPr>
        <w:tabs>
          <w:tab w:val="num" w:pos="3960"/>
        </w:tabs>
        <w:ind w:left="3960" w:hanging="360"/>
      </w:pPr>
    </w:lvl>
    <w:lvl w:ilvl="6">
      <w:start w:val="1"/>
      <w:numFmt w:val="decimal"/>
      <w:lvlText w:val="%7."/>
      <w:lvlJc w:val="left"/>
      <w:pPr>
        <w:tabs>
          <w:tab w:val="num" w:pos="4680"/>
        </w:tabs>
        <w:ind w:left="4680" w:hanging="360"/>
      </w:pPr>
    </w:lvl>
    <w:lvl w:ilvl="7">
      <w:start w:val="1"/>
      <w:numFmt w:val="decimal"/>
      <w:lvlText w:val="%8."/>
      <w:lvlJc w:val="left"/>
      <w:pPr>
        <w:tabs>
          <w:tab w:val="num" w:pos="5400"/>
        </w:tabs>
        <w:ind w:left="5400" w:hanging="360"/>
      </w:pPr>
    </w:lvl>
    <w:lvl w:ilvl="8">
      <w:start w:val="1"/>
      <w:numFmt w:val="decimal"/>
      <w:lvlText w:val="%9."/>
      <w:lvlJc w:val="left"/>
      <w:pPr>
        <w:tabs>
          <w:tab w:val="num" w:pos="6120"/>
        </w:tabs>
        <w:ind w:left="6120" w:hanging="360"/>
      </w:pPr>
    </w:lvl>
  </w:abstractNum>
  <w:abstractNum w:abstractNumId="18" w15:restartNumberingAfterBreak="0">
    <w:nsid w:val="197C5A49"/>
    <w:multiLevelType w:val="multilevel"/>
    <w:tmpl w:val="E74AB522"/>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
      <w:lvlJc w:val="left"/>
      <w:pPr>
        <w:tabs>
          <w:tab w:val="num" w:pos="1800"/>
        </w:tabs>
        <w:ind w:left="1800" w:hanging="360"/>
      </w:pPr>
      <w:rPr>
        <w:rFonts w:ascii="Symbol" w:hAnsi="Symbol" w:hint="default"/>
        <w:sz w:val="20"/>
      </w:rPr>
    </w:lvl>
    <w:lvl w:ilvl="2" w:tentative="1">
      <w:start w:val="1"/>
      <w:numFmt w:val="bullet"/>
      <w:lvlText w:val=""/>
      <w:lvlJc w:val="left"/>
      <w:pPr>
        <w:tabs>
          <w:tab w:val="num" w:pos="2520"/>
        </w:tabs>
        <w:ind w:left="2520" w:hanging="360"/>
      </w:pPr>
      <w:rPr>
        <w:rFonts w:ascii="Symbol" w:hAnsi="Symbol" w:hint="default"/>
        <w:sz w:val="20"/>
      </w:rPr>
    </w:lvl>
    <w:lvl w:ilvl="3" w:tentative="1">
      <w:start w:val="1"/>
      <w:numFmt w:val="bullet"/>
      <w:lvlText w:val=""/>
      <w:lvlJc w:val="left"/>
      <w:pPr>
        <w:tabs>
          <w:tab w:val="num" w:pos="3240"/>
        </w:tabs>
        <w:ind w:left="3240" w:hanging="360"/>
      </w:pPr>
      <w:rPr>
        <w:rFonts w:ascii="Symbol" w:hAnsi="Symbol" w:hint="default"/>
        <w:sz w:val="20"/>
      </w:rPr>
    </w:lvl>
    <w:lvl w:ilvl="4" w:tentative="1">
      <w:start w:val="1"/>
      <w:numFmt w:val="bullet"/>
      <w:lvlText w:val=""/>
      <w:lvlJc w:val="left"/>
      <w:pPr>
        <w:tabs>
          <w:tab w:val="num" w:pos="3960"/>
        </w:tabs>
        <w:ind w:left="3960" w:hanging="360"/>
      </w:pPr>
      <w:rPr>
        <w:rFonts w:ascii="Symbol" w:hAnsi="Symbol" w:hint="default"/>
        <w:sz w:val="20"/>
      </w:rPr>
    </w:lvl>
    <w:lvl w:ilvl="5" w:tentative="1">
      <w:start w:val="1"/>
      <w:numFmt w:val="bullet"/>
      <w:lvlText w:val=""/>
      <w:lvlJc w:val="left"/>
      <w:pPr>
        <w:tabs>
          <w:tab w:val="num" w:pos="4680"/>
        </w:tabs>
        <w:ind w:left="4680" w:hanging="360"/>
      </w:pPr>
      <w:rPr>
        <w:rFonts w:ascii="Symbol" w:hAnsi="Symbol" w:hint="default"/>
        <w:sz w:val="20"/>
      </w:rPr>
    </w:lvl>
    <w:lvl w:ilvl="6" w:tentative="1">
      <w:start w:val="1"/>
      <w:numFmt w:val="bullet"/>
      <w:lvlText w:val=""/>
      <w:lvlJc w:val="left"/>
      <w:pPr>
        <w:tabs>
          <w:tab w:val="num" w:pos="5400"/>
        </w:tabs>
        <w:ind w:left="5400" w:hanging="360"/>
      </w:pPr>
      <w:rPr>
        <w:rFonts w:ascii="Symbol" w:hAnsi="Symbol" w:hint="default"/>
        <w:sz w:val="20"/>
      </w:rPr>
    </w:lvl>
    <w:lvl w:ilvl="7" w:tentative="1">
      <w:start w:val="1"/>
      <w:numFmt w:val="bullet"/>
      <w:lvlText w:val=""/>
      <w:lvlJc w:val="left"/>
      <w:pPr>
        <w:tabs>
          <w:tab w:val="num" w:pos="6120"/>
        </w:tabs>
        <w:ind w:left="6120" w:hanging="360"/>
      </w:pPr>
      <w:rPr>
        <w:rFonts w:ascii="Symbol" w:hAnsi="Symbol" w:hint="default"/>
        <w:sz w:val="20"/>
      </w:rPr>
    </w:lvl>
    <w:lvl w:ilvl="8" w:tentative="1">
      <w:start w:val="1"/>
      <w:numFmt w:val="bullet"/>
      <w:lvlText w:val=""/>
      <w:lvlJc w:val="left"/>
      <w:pPr>
        <w:tabs>
          <w:tab w:val="num" w:pos="6840"/>
        </w:tabs>
        <w:ind w:left="6840" w:hanging="360"/>
      </w:pPr>
      <w:rPr>
        <w:rFonts w:ascii="Symbol" w:hAnsi="Symbol" w:hint="default"/>
        <w:sz w:val="20"/>
      </w:rPr>
    </w:lvl>
  </w:abstractNum>
  <w:abstractNum w:abstractNumId="19" w15:restartNumberingAfterBreak="0">
    <w:nsid w:val="19835AEF"/>
    <w:multiLevelType w:val="multilevel"/>
    <w:tmpl w:val="91A61C98"/>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
      <w:lvlJc w:val="left"/>
      <w:pPr>
        <w:tabs>
          <w:tab w:val="num" w:pos="1800"/>
        </w:tabs>
        <w:ind w:left="1800" w:hanging="360"/>
      </w:pPr>
      <w:rPr>
        <w:rFonts w:ascii="Symbol" w:hAnsi="Symbol" w:hint="default"/>
        <w:sz w:val="20"/>
      </w:rPr>
    </w:lvl>
    <w:lvl w:ilvl="2" w:tentative="1">
      <w:start w:val="1"/>
      <w:numFmt w:val="bullet"/>
      <w:lvlText w:val=""/>
      <w:lvlJc w:val="left"/>
      <w:pPr>
        <w:tabs>
          <w:tab w:val="num" w:pos="2520"/>
        </w:tabs>
        <w:ind w:left="2520" w:hanging="360"/>
      </w:pPr>
      <w:rPr>
        <w:rFonts w:ascii="Symbol" w:hAnsi="Symbol" w:hint="default"/>
        <w:sz w:val="20"/>
      </w:rPr>
    </w:lvl>
    <w:lvl w:ilvl="3" w:tentative="1">
      <w:start w:val="1"/>
      <w:numFmt w:val="bullet"/>
      <w:lvlText w:val=""/>
      <w:lvlJc w:val="left"/>
      <w:pPr>
        <w:tabs>
          <w:tab w:val="num" w:pos="3240"/>
        </w:tabs>
        <w:ind w:left="3240" w:hanging="360"/>
      </w:pPr>
      <w:rPr>
        <w:rFonts w:ascii="Symbol" w:hAnsi="Symbol" w:hint="default"/>
        <w:sz w:val="20"/>
      </w:rPr>
    </w:lvl>
    <w:lvl w:ilvl="4" w:tentative="1">
      <w:start w:val="1"/>
      <w:numFmt w:val="bullet"/>
      <w:lvlText w:val=""/>
      <w:lvlJc w:val="left"/>
      <w:pPr>
        <w:tabs>
          <w:tab w:val="num" w:pos="3960"/>
        </w:tabs>
        <w:ind w:left="3960" w:hanging="360"/>
      </w:pPr>
      <w:rPr>
        <w:rFonts w:ascii="Symbol" w:hAnsi="Symbol" w:hint="default"/>
        <w:sz w:val="20"/>
      </w:rPr>
    </w:lvl>
    <w:lvl w:ilvl="5" w:tentative="1">
      <w:start w:val="1"/>
      <w:numFmt w:val="bullet"/>
      <w:lvlText w:val=""/>
      <w:lvlJc w:val="left"/>
      <w:pPr>
        <w:tabs>
          <w:tab w:val="num" w:pos="4680"/>
        </w:tabs>
        <w:ind w:left="4680" w:hanging="360"/>
      </w:pPr>
      <w:rPr>
        <w:rFonts w:ascii="Symbol" w:hAnsi="Symbol" w:hint="default"/>
        <w:sz w:val="20"/>
      </w:rPr>
    </w:lvl>
    <w:lvl w:ilvl="6" w:tentative="1">
      <w:start w:val="1"/>
      <w:numFmt w:val="bullet"/>
      <w:lvlText w:val=""/>
      <w:lvlJc w:val="left"/>
      <w:pPr>
        <w:tabs>
          <w:tab w:val="num" w:pos="5400"/>
        </w:tabs>
        <w:ind w:left="5400" w:hanging="360"/>
      </w:pPr>
      <w:rPr>
        <w:rFonts w:ascii="Symbol" w:hAnsi="Symbol" w:hint="default"/>
        <w:sz w:val="20"/>
      </w:rPr>
    </w:lvl>
    <w:lvl w:ilvl="7" w:tentative="1">
      <w:start w:val="1"/>
      <w:numFmt w:val="bullet"/>
      <w:lvlText w:val=""/>
      <w:lvlJc w:val="left"/>
      <w:pPr>
        <w:tabs>
          <w:tab w:val="num" w:pos="6120"/>
        </w:tabs>
        <w:ind w:left="6120" w:hanging="360"/>
      </w:pPr>
      <w:rPr>
        <w:rFonts w:ascii="Symbol" w:hAnsi="Symbol" w:hint="default"/>
        <w:sz w:val="20"/>
      </w:rPr>
    </w:lvl>
    <w:lvl w:ilvl="8" w:tentative="1">
      <w:start w:val="1"/>
      <w:numFmt w:val="bullet"/>
      <w:lvlText w:val=""/>
      <w:lvlJc w:val="left"/>
      <w:pPr>
        <w:tabs>
          <w:tab w:val="num" w:pos="6840"/>
        </w:tabs>
        <w:ind w:left="6840" w:hanging="360"/>
      </w:pPr>
      <w:rPr>
        <w:rFonts w:ascii="Symbol" w:hAnsi="Symbol" w:hint="default"/>
        <w:sz w:val="20"/>
      </w:rPr>
    </w:lvl>
  </w:abstractNum>
  <w:abstractNum w:abstractNumId="20" w15:restartNumberingAfterBreak="0">
    <w:nsid w:val="1ACC2D98"/>
    <w:multiLevelType w:val="multilevel"/>
    <w:tmpl w:val="D32CDC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1ACE078B"/>
    <w:multiLevelType w:val="multilevel"/>
    <w:tmpl w:val="1C64A5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1FA5365E"/>
    <w:multiLevelType w:val="multilevel"/>
    <w:tmpl w:val="D1CC3AD8"/>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
      <w:lvlJc w:val="left"/>
      <w:pPr>
        <w:tabs>
          <w:tab w:val="num" w:pos="1800"/>
        </w:tabs>
        <w:ind w:left="1800" w:hanging="360"/>
      </w:pPr>
      <w:rPr>
        <w:rFonts w:ascii="Symbol" w:hAnsi="Symbol" w:hint="default"/>
        <w:sz w:val="20"/>
      </w:rPr>
    </w:lvl>
    <w:lvl w:ilvl="2" w:tentative="1">
      <w:start w:val="1"/>
      <w:numFmt w:val="bullet"/>
      <w:lvlText w:val=""/>
      <w:lvlJc w:val="left"/>
      <w:pPr>
        <w:tabs>
          <w:tab w:val="num" w:pos="2520"/>
        </w:tabs>
        <w:ind w:left="2520" w:hanging="360"/>
      </w:pPr>
      <w:rPr>
        <w:rFonts w:ascii="Symbol" w:hAnsi="Symbol" w:hint="default"/>
        <w:sz w:val="20"/>
      </w:rPr>
    </w:lvl>
    <w:lvl w:ilvl="3" w:tentative="1">
      <w:start w:val="1"/>
      <w:numFmt w:val="bullet"/>
      <w:lvlText w:val=""/>
      <w:lvlJc w:val="left"/>
      <w:pPr>
        <w:tabs>
          <w:tab w:val="num" w:pos="3240"/>
        </w:tabs>
        <w:ind w:left="3240" w:hanging="360"/>
      </w:pPr>
      <w:rPr>
        <w:rFonts w:ascii="Symbol" w:hAnsi="Symbol" w:hint="default"/>
        <w:sz w:val="20"/>
      </w:rPr>
    </w:lvl>
    <w:lvl w:ilvl="4" w:tentative="1">
      <w:start w:val="1"/>
      <w:numFmt w:val="bullet"/>
      <w:lvlText w:val=""/>
      <w:lvlJc w:val="left"/>
      <w:pPr>
        <w:tabs>
          <w:tab w:val="num" w:pos="3960"/>
        </w:tabs>
        <w:ind w:left="3960" w:hanging="360"/>
      </w:pPr>
      <w:rPr>
        <w:rFonts w:ascii="Symbol" w:hAnsi="Symbol" w:hint="default"/>
        <w:sz w:val="20"/>
      </w:rPr>
    </w:lvl>
    <w:lvl w:ilvl="5" w:tentative="1">
      <w:start w:val="1"/>
      <w:numFmt w:val="bullet"/>
      <w:lvlText w:val=""/>
      <w:lvlJc w:val="left"/>
      <w:pPr>
        <w:tabs>
          <w:tab w:val="num" w:pos="4680"/>
        </w:tabs>
        <w:ind w:left="4680" w:hanging="360"/>
      </w:pPr>
      <w:rPr>
        <w:rFonts w:ascii="Symbol" w:hAnsi="Symbol" w:hint="default"/>
        <w:sz w:val="20"/>
      </w:rPr>
    </w:lvl>
    <w:lvl w:ilvl="6" w:tentative="1">
      <w:start w:val="1"/>
      <w:numFmt w:val="bullet"/>
      <w:lvlText w:val=""/>
      <w:lvlJc w:val="left"/>
      <w:pPr>
        <w:tabs>
          <w:tab w:val="num" w:pos="5400"/>
        </w:tabs>
        <w:ind w:left="5400" w:hanging="360"/>
      </w:pPr>
      <w:rPr>
        <w:rFonts w:ascii="Symbol" w:hAnsi="Symbol" w:hint="default"/>
        <w:sz w:val="20"/>
      </w:rPr>
    </w:lvl>
    <w:lvl w:ilvl="7" w:tentative="1">
      <w:start w:val="1"/>
      <w:numFmt w:val="bullet"/>
      <w:lvlText w:val=""/>
      <w:lvlJc w:val="left"/>
      <w:pPr>
        <w:tabs>
          <w:tab w:val="num" w:pos="6120"/>
        </w:tabs>
        <w:ind w:left="6120" w:hanging="360"/>
      </w:pPr>
      <w:rPr>
        <w:rFonts w:ascii="Symbol" w:hAnsi="Symbol" w:hint="default"/>
        <w:sz w:val="20"/>
      </w:rPr>
    </w:lvl>
    <w:lvl w:ilvl="8" w:tentative="1">
      <w:start w:val="1"/>
      <w:numFmt w:val="bullet"/>
      <w:lvlText w:val=""/>
      <w:lvlJc w:val="left"/>
      <w:pPr>
        <w:tabs>
          <w:tab w:val="num" w:pos="6840"/>
        </w:tabs>
        <w:ind w:left="6840" w:hanging="360"/>
      </w:pPr>
      <w:rPr>
        <w:rFonts w:ascii="Symbol" w:hAnsi="Symbol" w:hint="default"/>
        <w:sz w:val="20"/>
      </w:rPr>
    </w:lvl>
  </w:abstractNum>
  <w:abstractNum w:abstractNumId="23" w15:restartNumberingAfterBreak="0">
    <w:nsid w:val="1FF36A21"/>
    <w:multiLevelType w:val="multilevel"/>
    <w:tmpl w:val="F8FA53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21C114EE"/>
    <w:multiLevelType w:val="multilevel"/>
    <w:tmpl w:val="4796CEB6"/>
    <w:lvl w:ilvl="0">
      <w:start w:val="1"/>
      <w:numFmt w:val="bullet"/>
      <w:lvlText w:val=""/>
      <w:lvlJc w:val="left"/>
      <w:pPr>
        <w:tabs>
          <w:tab w:val="num" w:pos="405"/>
        </w:tabs>
        <w:ind w:left="405" w:hanging="360"/>
      </w:pPr>
      <w:rPr>
        <w:rFonts w:ascii="Symbol" w:hAnsi="Symbol" w:hint="default"/>
        <w:sz w:val="20"/>
      </w:rPr>
    </w:lvl>
    <w:lvl w:ilvl="1" w:tentative="1">
      <w:start w:val="1"/>
      <w:numFmt w:val="bullet"/>
      <w:lvlText w:val="o"/>
      <w:lvlJc w:val="left"/>
      <w:pPr>
        <w:tabs>
          <w:tab w:val="num" w:pos="1125"/>
        </w:tabs>
        <w:ind w:left="1125" w:hanging="360"/>
      </w:pPr>
      <w:rPr>
        <w:rFonts w:ascii="Courier New" w:hAnsi="Courier New" w:hint="default"/>
        <w:sz w:val="20"/>
      </w:rPr>
    </w:lvl>
    <w:lvl w:ilvl="2" w:tentative="1">
      <w:start w:val="1"/>
      <w:numFmt w:val="bullet"/>
      <w:lvlText w:val=""/>
      <w:lvlJc w:val="left"/>
      <w:pPr>
        <w:tabs>
          <w:tab w:val="num" w:pos="1845"/>
        </w:tabs>
        <w:ind w:left="1845" w:hanging="360"/>
      </w:pPr>
      <w:rPr>
        <w:rFonts w:ascii="Wingdings" w:hAnsi="Wingdings" w:hint="default"/>
        <w:sz w:val="20"/>
      </w:rPr>
    </w:lvl>
    <w:lvl w:ilvl="3" w:tentative="1">
      <w:start w:val="1"/>
      <w:numFmt w:val="bullet"/>
      <w:lvlText w:val=""/>
      <w:lvlJc w:val="left"/>
      <w:pPr>
        <w:tabs>
          <w:tab w:val="num" w:pos="2565"/>
        </w:tabs>
        <w:ind w:left="2565" w:hanging="360"/>
      </w:pPr>
      <w:rPr>
        <w:rFonts w:ascii="Wingdings" w:hAnsi="Wingdings" w:hint="default"/>
        <w:sz w:val="20"/>
      </w:rPr>
    </w:lvl>
    <w:lvl w:ilvl="4" w:tentative="1">
      <w:start w:val="1"/>
      <w:numFmt w:val="bullet"/>
      <w:lvlText w:val=""/>
      <w:lvlJc w:val="left"/>
      <w:pPr>
        <w:tabs>
          <w:tab w:val="num" w:pos="3285"/>
        </w:tabs>
        <w:ind w:left="3285" w:hanging="360"/>
      </w:pPr>
      <w:rPr>
        <w:rFonts w:ascii="Wingdings" w:hAnsi="Wingdings" w:hint="default"/>
        <w:sz w:val="20"/>
      </w:rPr>
    </w:lvl>
    <w:lvl w:ilvl="5" w:tentative="1">
      <w:start w:val="1"/>
      <w:numFmt w:val="bullet"/>
      <w:lvlText w:val=""/>
      <w:lvlJc w:val="left"/>
      <w:pPr>
        <w:tabs>
          <w:tab w:val="num" w:pos="4005"/>
        </w:tabs>
        <w:ind w:left="4005" w:hanging="360"/>
      </w:pPr>
      <w:rPr>
        <w:rFonts w:ascii="Wingdings" w:hAnsi="Wingdings" w:hint="default"/>
        <w:sz w:val="20"/>
      </w:rPr>
    </w:lvl>
    <w:lvl w:ilvl="6" w:tentative="1">
      <w:start w:val="1"/>
      <w:numFmt w:val="bullet"/>
      <w:lvlText w:val=""/>
      <w:lvlJc w:val="left"/>
      <w:pPr>
        <w:tabs>
          <w:tab w:val="num" w:pos="4725"/>
        </w:tabs>
        <w:ind w:left="4725" w:hanging="360"/>
      </w:pPr>
      <w:rPr>
        <w:rFonts w:ascii="Wingdings" w:hAnsi="Wingdings" w:hint="default"/>
        <w:sz w:val="20"/>
      </w:rPr>
    </w:lvl>
    <w:lvl w:ilvl="7" w:tentative="1">
      <w:start w:val="1"/>
      <w:numFmt w:val="bullet"/>
      <w:lvlText w:val=""/>
      <w:lvlJc w:val="left"/>
      <w:pPr>
        <w:tabs>
          <w:tab w:val="num" w:pos="5445"/>
        </w:tabs>
        <w:ind w:left="5445" w:hanging="360"/>
      </w:pPr>
      <w:rPr>
        <w:rFonts w:ascii="Wingdings" w:hAnsi="Wingdings" w:hint="default"/>
        <w:sz w:val="20"/>
      </w:rPr>
    </w:lvl>
    <w:lvl w:ilvl="8" w:tentative="1">
      <w:start w:val="1"/>
      <w:numFmt w:val="bullet"/>
      <w:lvlText w:val=""/>
      <w:lvlJc w:val="left"/>
      <w:pPr>
        <w:tabs>
          <w:tab w:val="num" w:pos="6165"/>
        </w:tabs>
        <w:ind w:left="6165" w:hanging="360"/>
      </w:pPr>
      <w:rPr>
        <w:rFonts w:ascii="Wingdings" w:hAnsi="Wingdings" w:hint="default"/>
        <w:sz w:val="20"/>
      </w:rPr>
    </w:lvl>
  </w:abstractNum>
  <w:abstractNum w:abstractNumId="25" w15:restartNumberingAfterBreak="0">
    <w:nsid w:val="25B710AE"/>
    <w:multiLevelType w:val="hybridMultilevel"/>
    <w:tmpl w:val="48BE1DB8"/>
    <w:lvl w:ilvl="0" w:tplc="9B1E500E">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289634C4"/>
    <w:multiLevelType w:val="hybridMultilevel"/>
    <w:tmpl w:val="F4FE3AEC"/>
    <w:lvl w:ilvl="0" w:tplc="43E8A720">
      <w:start w:val="1"/>
      <w:numFmt w:val="bullet"/>
      <w:lvlText w:val=""/>
      <w:lvlJc w:val="left"/>
      <w:pPr>
        <w:ind w:left="1080" w:hanging="720"/>
      </w:pPr>
      <w:rPr>
        <w:rFonts w:ascii="Wingdings" w:hAnsi="Wingdings" w:hint="default"/>
        <w:color w:val="0070C0"/>
        <w:sz w:val="22"/>
        <w:szCs w:val="22"/>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7" w15:restartNumberingAfterBreak="0">
    <w:nsid w:val="296C586E"/>
    <w:multiLevelType w:val="hybridMultilevel"/>
    <w:tmpl w:val="F3DAB6AC"/>
    <w:lvl w:ilvl="0" w:tplc="D45ED75C">
      <w:start w:val="1"/>
      <w:numFmt w:val="bullet"/>
      <w:lvlText w:val=""/>
      <w:lvlJc w:val="left"/>
      <w:pPr>
        <w:ind w:left="360" w:hanging="360"/>
      </w:pPr>
      <w:rPr>
        <w:rFonts w:ascii="Symbol" w:hAnsi="Symbol" w:hint="default"/>
        <w:color w:val="0070C0"/>
        <w:sz w:val="22"/>
        <w:szCs w:val="22"/>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29C066A7"/>
    <w:multiLevelType w:val="multilevel"/>
    <w:tmpl w:val="5B9022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2A1B01D7"/>
    <w:multiLevelType w:val="multilevel"/>
    <w:tmpl w:val="AA0AD4E2"/>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30" w15:restartNumberingAfterBreak="0">
    <w:nsid w:val="2B510E28"/>
    <w:multiLevelType w:val="multilevel"/>
    <w:tmpl w:val="813433C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2B691A78"/>
    <w:multiLevelType w:val="hybridMultilevel"/>
    <w:tmpl w:val="CCE4EFCE"/>
    <w:lvl w:ilvl="0" w:tplc="FFFFFFFF">
      <w:start w:val="1"/>
      <w:numFmt w:val="upperRoman"/>
      <w:lvlText w:val="%1."/>
      <w:lvlJc w:val="right"/>
      <w:pPr>
        <w:ind w:left="720" w:hanging="360"/>
      </w:pPr>
    </w:lvl>
    <w:lvl w:ilvl="1" w:tplc="08090013">
      <w:start w:val="1"/>
      <w:numFmt w:val="upperRoman"/>
      <w:lvlText w:val="%2."/>
      <w:lvlJc w:val="righ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15:restartNumberingAfterBreak="0">
    <w:nsid w:val="2BC60BE5"/>
    <w:multiLevelType w:val="multilevel"/>
    <w:tmpl w:val="EA7405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2D072D22"/>
    <w:multiLevelType w:val="multilevel"/>
    <w:tmpl w:val="4796C93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2FFF1770"/>
    <w:multiLevelType w:val="multilevel"/>
    <w:tmpl w:val="9A703A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30474CC2"/>
    <w:multiLevelType w:val="multilevel"/>
    <w:tmpl w:val="B14EB134"/>
    <w:lvl w:ilvl="0">
      <w:start w:val="1"/>
      <w:numFmt w:val="bullet"/>
      <w:lvlText w:val=""/>
      <w:lvlJc w:val="left"/>
      <w:pPr>
        <w:tabs>
          <w:tab w:val="num" w:pos="720"/>
        </w:tabs>
        <w:ind w:left="720" w:hanging="360"/>
      </w:pPr>
      <w:rPr>
        <w:rFonts w:ascii="Symbol" w:hAnsi="Symbol" w:hint="default"/>
        <w:sz w:val="20"/>
      </w:rPr>
    </w:lvl>
    <w:lvl w:ilvl="1">
      <w:start w:val="1"/>
      <w:numFmt w:val="upperRoman"/>
      <w:lvlText w:val="%2."/>
      <w:lvlJc w:val="left"/>
      <w:pPr>
        <w:ind w:left="1800" w:hanging="72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309A4CBA"/>
    <w:multiLevelType w:val="hybridMultilevel"/>
    <w:tmpl w:val="63BA3F4E"/>
    <w:lvl w:ilvl="0" w:tplc="9B1E500E">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7" w15:restartNumberingAfterBreak="0">
    <w:nsid w:val="33DC3706"/>
    <w:multiLevelType w:val="hybridMultilevel"/>
    <w:tmpl w:val="52B457E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15:restartNumberingAfterBreak="0">
    <w:nsid w:val="34F71D31"/>
    <w:multiLevelType w:val="multilevel"/>
    <w:tmpl w:val="03B6B0E0"/>
    <w:lvl w:ilvl="0">
      <w:start w:val="1"/>
      <w:numFmt w:val="bullet"/>
      <w:lvlText w:val=""/>
      <w:lvlJc w:val="left"/>
      <w:pPr>
        <w:tabs>
          <w:tab w:val="num" w:pos="405"/>
        </w:tabs>
        <w:ind w:left="405" w:hanging="360"/>
      </w:pPr>
      <w:rPr>
        <w:rFonts w:ascii="Wingdings" w:hAnsi="Wingdings" w:hint="default"/>
        <w:color w:val="0070C0"/>
        <w:sz w:val="20"/>
      </w:rPr>
    </w:lvl>
    <w:lvl w:ilvl="1" w:tentative="1">
      <w:start w:val="1"/>
      <w:numFmt w:val="bullet"/>
      <w:lvlText w:val="o"/>
      <w:lvlJc w:val="left"/>
      <w:pPr>
        <w:tabs>
          <w:tab w:val="num" w:pos="1125"/>
        </w:tabs>
        <w:ind w:left="1125" w:hanging="360"/>
      </w:pPr>
      <w:rPr>
        <w:rFonts w:ascii="Courier New" w:hAnsi="Courier New" w:hint="default"/>
        <w:sz w:val="20"/>
      </w:rPr>
    </w:lvl>
    <w:lvl w:ilvl="2" w:tentative="1">
      <w:start w:val="1"/>
      <w:numFmt w:val="bullet"/>
      <w:lvlText w:val=""/>
      <w:lvlJc w:val="left"/>
      <w:pPr>
        <w:tabs>
          <w:tab w:val="num" w:pos="1845"/>
        </w:tabs>
        <w:ind w:left="1845" w:hanging="360"/>
      </w:pPr>
      <w:rPr>
        <w:rFonts w:ascii="Wingdings" w:hAnsi="Wingdings" w:hint="default"/>
        <w:sz w:val="20"/>
      </w:rPr>
    </w:lvl>
    <w:lvl w:ilvl="3" w:tentative="1">
      <w:start w:val="1"/>
      <w:numFmt w:val="bullet"/>
      <w:lvlText w:val=""/>
      <w:lvlJc w:val="left"/>
      <w:pPr>
        <w:tabs>
          <w:tab w:val="num" w:pos="2565"/>
        </w:tabs>
        <w:ind w:left="2565" w:hanging="360"/>
      </w:pPr>
      <w:rPr>
        <w:rFonts w:ascii="Wingdings" w:hAnsi="Wingdings" w:hint="default"/>
        <w:sz w:val="20"/>
      </w:rPr>
    </w:lvl>
    <w:lvl w:ilvl="4" w:tentative="1">
      <w:start w:val="1"/>
      <w:numFmt w:val="bullet"/>
      <w:lvlText w:val=""/>
      <w:lvlJc w:val="left"/>
      <w:pPr>
        <w:tabs>
          <w:tab w:val="num" w:pos="3285"/>
        </w:tabs>
        <w:ind w:left="3285" w:hanging="360"/>
      </w:pPr>
      <w:rPr>
        <w:rFonts w:ascii="Wingdings" w:hAnsi="Wingdings" w:hint="default"/>
        <w:sz w:val="20"/>
      </w:rPr>
    </w:lvl>
    <w:lvl w:ilvl="5" w:tentative="1">
      <w:start w:val="1"/>
      <w:numFmt w:val="bullet"/>
      <w:lvlText w:val=""/>
      <w:lvlJc w:val="left"/>
      <w:pPr>
        <w:tabs>
          <w:tab w:val="num" w:pos="4005"/>
        </w:tabs>
        <w:ind w:left="4005" w:hanging="360"/>
      </w:pPr>
      <w:rPr>
        <w:rFonts w:ascii="Wingdings" w:hAnsi="Wingdings" w:hint="default"/>
        <w:sz w:val="20"/>
      </w:rPr>
    </w:lvl>
    <w:lvl w:ilvl="6" w:tentative="1">
      <w:start w:val="1"/>
      <w:numFmt w:val="bullet"/>
      <w:lvlText w:val=""/>
      <w:lvlJc w:val="left"/>
      <w:pPr>
        <w:tabs>
          <w:tab w:val="num" w:pos="4725"/>
        </w:tabs>
        <w:ind w:left="4725" w:hanging="360"/>
      </w:pPr>
      <w:rPr>
        <w:rFonts w:ascii="Wingdings" w:hAnsi="Wingdings" w:hint="default"/>
        <w:sz w:val="20"/>
      </w:rPr>
    </w:lvl>
    <w:lvl w:ilvl="7" w:tentative="1">
      <w:start w:val="1"/>
      <w:numFmt w:val="bullet"/>
      <w:lvlText w:val=""/>
      <w:lvlJc w:val="left"/>
      <w:pPr>
        <w:tabs>
          <w:tab w:val="num" w:pos="5445"/>
        </w:tabs>
        <w:ind w:left="5445" w:hanging="360"/>
      </w:pPr>
      <w:rPr>
        <w:rFonts w:ascii="Wingdings" w:hAnsi="Wingdings" w:hint="default"/>
        <w:sz w:val="20"/>
      </w:rPr>
    </w:lvl>
    <w:lvl w:ilvl="8" w:tentative="1">
      <w:start w:val="1"/>
      <w:numFmt w:val="bullet"/>
      <w:lvlText w:val=""/>
      <w:lvlJc w:val="left"/>
      <w:pPr>
        <w:tabs>
          <w:tab w:val="num" w:pos="6165"/>
        </w:tabs>
        <w:ind w:left="6165" w:hanging="360"/>
      </w:pPr>
      <w:rPr>
        <w:rFonts w:ascii="Wingdings" w:hAnsi="Wingdings" w:hint="default"/>
        <w:sz w:val="20"/>
      </w:rPr>
    </w:lvl>
  </w:abstractNum>
  <w:abstractNum w:abstractNumId="39" w15:restartNumberingAfterBreak="0">
    <w:nsid w:val="3659391F"/>
    <w:multiLevelType w:val="multilevel"/>
    <w:tmpl w:val="4BB2850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38CB0284"/>
    <w:multiLevelType w:val="multilevel"/>
    <w:tmpl w:val="5B9022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39773BF4"/>
    <w:multiLevelType w:val="hybridMultilevel"/>
    <w:tmpl w:val="6C160A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3A0046C1"/>
    <w:multiLevelType w:val="hybridMultilevel"/>
    <w:tmpl w:val="4F0E53BE"/>
    <w:lvl w:ilvl="0" w:tplc="FFFFFFFF">
      <w:start w:val="1"/>
      <w:numFmt w:val="decimal"/>
      <w:lvlText w:val="%1."/>
      <w:lvlJc w:val="left"/>
      <w:pPr>
        <w:ind w:left="720" w:hanging="360"/>
      </w:pPr>
      <w:rPr>
        <w:rFonts w:hint="default"/>
        <w:b w:val="0"/>
        <w:bCs w:val="0"/>
        <w:color w:val="auto"/>
        <w:sz w:val="22"/>
        <w:szCs w:val="22"/>
      </w:rPr>
    </w:lvl>
    <w:lvl w:ilvl="1" w:tplc="FFFFFFFF">
      <w:start w:val="1"/>
      <w:numFmt w:val="lowerLetter"/>
      <w:lvlText w:val="%2."/>
      <w:lvlJc w:val="left"/>
      <w:pPr>
        <w:ind w:left="1440" w:hanging="360"/>
      </w:pPr>
      <w:rPr>
        <w:b w:val="0"/>
        <w:bCs w:val="0"/>
        <w:color w:val="auto"/>
        <w:sz w:val="22"/>
        <w:szCs w:val="22"/>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3" w15:restartNumberingAfterBreak="0">
    <w:nsid w:val="3B864603"/>
    <w:multiLevelType w:val="multilevel"/>
    <w:tmpl w:val="3F642ADA"/>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
      <w:lvlJc w:val="left"/>
      <w:pPr>
        <w:tabs>
          <w:tab w:val="num" w:pos="1800"/>
        </w:tabs>
        <w:ind w:left="1800" w:hanging="360"/>
      </w:pPr>
      <w:rPr>
        <w:rFonts w:ascii="Symbol" w:hAnsi="Symbol" w:hint="default"/>
        <w:sz w:val="20"/>
      </w:rPr>
    </w:lvl>
    <w:lvl w:ilvl="2" w:tentative="1">
      <w:start w:val="1"/>
      <w:numFmt w:val="bullet"/>
      <w:lvlText w:val=""/>
      <w:lvlJc w:val="left"/>
      <w:pPr>
        <w:tabs>
          <w:tab w:val="num" w:pos="2520"/>
        </w:tabs>
        <w:ind w:left="2520" w:hanging="360"/>
      </w:pPr>
      <w:rPr>
        <w:rFonts w:ascii="Symbol" w:hAnsi="Symbol" w:hint="default"/>
        <w:sz w:val="20"/>
      </w:rPr>
    </w:lvl>
    <w:lvl w:ilvl="3" w:tentative="1">
      <w:start w:val="1"/>
      <w:numFmt w:val="bullet"/>
      <w:lvlText w:val=""/>
      <w:lvlJc w:val="left"/>
      <w:pPr>
        <w:tabs>
          <w:tab w:val="num" w:pos="3240"/>
        </w:tabs>
        <w:ind w:left="3240" w:hanging="360"/>
      </w:pPr>
      <w:rPr>
        <w:rFonts w:ascii="Symbol" w:hAnsi="Symbol" w:hint="default"/>
        <w:sz w:val="20"/>
      </w:rPr>
    </w:lvl>
    <w:lvl w:ilvl="4" w:tentative="1">
      <w:start w:val="1"/>
      <w:numFmt w:val="bullet"/>
      <w:lvlText w:val=""/>
      <w:lvlJc w:val="left"/>
      <w:pPr>
        <w:tabs>
          <w:tab w:val="num" w:pos="3960"/>
        </w:tabs>
        <w:ind w:left="3960" w:hanging="360"/>
      </w:pPr>
      <w:rPr>
        <w:rFonts w:ascii="Symbol" w:hAnsi="Symbol" w:hint="default"/>
        <w:sz w:val="20"/>
      </w:rPr>
    </w:lvl>
    <w:lvl w:ilvl="5" w:tentative="1">
      <w:start w:val="1"/>
      <w:numFmt w:val="bullet"/>
      <w:lvlText w:val=""/>
      <w:lvlJc w:val="left"/>
      <w:pPr>
        <w:tabs>
          <w:tab w:val="num" w:pos="4680"/>
        </w:tabs>
        <w:ind w:left="4680" w:hanging="360"/>
      </w:pPr>
      <w:rPr>
        <w:rFonts w:ascii="Symbol" w:hAnsi="Symbol" w:hint="default"/>
        <w:sz w:val="20"/>
      </w:rPr>
    </w:lvl>
    <w:lvl w:ilvl="6" w:tentative="1">
      <w:start w:val="1"/>
      <w:numFmt w:val="bullet"/>
      <w:lvlText w:val=""/>
      <w:lvlJc w:val="left"/>
      <w:pPr>
        <w:tabs>
          <w:tab w:val="num" w:pos="5400"/>
        </w:tabs>
        <w:ind w:left="5400" w:hanging="360"/>
      </w:pPr>
      <w:rPr>
        <w:rFonts w:ascii="Symbol" w:hAnsi="Symbol" w:hint="default"/>
        <w:sz w:val="20"/>
      </w:rPr>
    </w:lvl>
    <w:lvl w:ilvl="7" w:tentative="1">
      <w:start w:val="1"/>
      <w:numFmt w:val="bullet"/>
      <w:lvlText w:val=""/>
      <w:lvlJc w:val="left"/>
      <w:pPr>
        <w:tabs>
          <w:tab w:val="num" w:pos="6120"/>
        </w:tabs>
        <w:ind w:left="6120" w:hanging="360"/>
      </w:pPr>
      <w:rPr>
        <w:rFonts w:ascii="Symbol" w:hAnsi="Symbol" w:hint="default"/>
        <w:sz w:val="20"/>
      </w:rPr>
    </w:lvl>
    <w:lvl w:ilvl="8" w:tentative="1">
      <w:start w:val="1"/>
      <w:numFmt w:val="bullet"/>
      <w:lvlText w:val=""/>
      <w:lvlJc w:val="left"/>
      <w:pPr>
        <w:tabs>
          <w:tab w:val="num" w:pos="6840"/>
        </w:tabs>
        <w:ind w:left="6840" w:hanging="360"/>
      </w:pPr>
      <w:rPr>
        <w:rFonts w:ascii="Symbol" w:hAnsi="Symbol" w:hint="default"/>
        <w:sz w:val="20"/>
      </w:rPr>
    </w:lvl>
  </w:abstractNum>
  <w:abstractNum w:abstractNumId="44" w15:restartNumberingAfterBreak="0">
    <w:nsid w:val="3E3D5EC3"/>
    <w:multiLevelType w:val="multilevel"/>
    <w:tmpl w:val="079AF232"/>
    <w:lvl w:ilvl="0">
      <w:start w:val="1"/>
      <w:numFmt w:val="bullet"/>
      <w:lvlText w:val=""/>
      <w:lvlJc w:val="left"/>
      <w:rPr>
        <w:rFonts w:ascii="Symbol" w:hAnsi="Symbol" w:hint="default"/>
      </w:rPr>
    </w:lvl>
    <w:lvl w:ilvl="1">
      <w:start w:val="1"/>
      <w:numFmt w:val="decimal"/>
      <w:lvlText w:val="%1.%2"/>
      <w:legacy w:legacy="1" w:legacySpace="284" w:legacyIndent="720"/>
      <w:lvlJc w:val="left"/>
    </w:lvl>
    <w:lvl w:ilvl="2">
      <w:start w:val="1"/>
      <w:numFmt w:val="bullet"/>
      <w:lvlText w:val=""/>
      <w:lvlJc w:val="left"/>
      <w:pPr>
        <w:ind w:left="-270" w:hanging="360"/>
      </w:pPr>
      <w:rPr>
        <w:rFonts w:ascii="Symbol" w:hAnsi="Symbol" w:hint="default"/>
      </w:rPr>
    </w:lvl>
    <w:lvl w:ilvl="3">
      <w:start w:val="1"/>
      <w:numFmt w:val="decimal"/>
      <w:lvlText w:val="%1.%2.%3.%4"/>
      <w:legacy w:legacy="1" w:legacySpace="144" w:legacyIndent="0"/>
      <w:lvlJc w:val="left"/>
    </w:lvl>
    <w:lvl w:ilvl="4">
      <w:start w:val="1"/>
      <w:numFmt w:val="decimal"/>
      <w:lvlText w:val="%1.%2.%3.%4.%5"/>
      <w:legacy w:legacy="1" w:legacySpace="144" w:legacyIndent="0"/>
      <w:lvlJc w:val="left"/>
    </w:lvl>
    <w:lvl w:ilvl="5">
      <w:start w:val="1"/>
      <w:numFmt w:val="decimal"/>
      <w:lvlText w:val="%1.%2.%3.%4.%5.%6"/>
      <w:legacy w:legacy="1" w:legacySpace="144" w:legacyIndent="0"/>
      <w:lvlJc w:val="left"/>
    </w:lvl>
    <w:lvl w:ilvl="6">
      <w:start w:val="1"/>
      <w:numFmt w:val="decimal"/>
      <w:lvlText w:val="%1.%2.%3.%4.%5.%6.%7"/>
      <w:legacy w:legacy="1" w:legacySpace="144" w:legacyIndent="0"/>
      <w:lvlJc w:val="left"/>
    </w:lvl>
    <w:lvl w:ilvl="7">
      <w:start w:val="1"/>
      <w:numFmt w:val="decimal"/>
      <w:lvlText w:val="%1.%2.%3.%4.%5.%6.%7.%8"/>
      <w:legacy w:legacy="1" w:legacySpace="144" w:legacyIndent="0"/>
      <w:lvlJc w:val="left"/>
    </w:lvl>
    <w:lvl w:ilvl="8">
      <w:start w:val="1"/>
      <w:numFmt w:val="decimal"/>
      <w:lvlText w:val="%1.%2.%3.%4.%5.%6.%7.%8.%9"/>
      <w:legacy w:legacy="1" w:legacySpace="144" w:legacyIndent="0"/>
      <w:lvlJc w:val="left"/>
    </w:lvl>
  </w:abstractNum>
  <w:abstractNum w:abstractNumId="45" w15:restartNumberingAfterBreak="0">
    <w:nsid w:val="3E811E13"/>
    <w:multiLevelType w:val="multilevel"/>
    <w:tmpl w:val="0666CD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6" w15:restartNumberingAfterBreak="0">
    <w:nsid w:val="41910A90"/>
    <w:multiLevelType w:val="multilevel"/>
    <w:tmpl w:val="EBFA841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7" w15:restartNumberingAfterBreak="0">
    <w:nsid w:val="41B04D1B"/>
    <w:multiLevelType w:val="multilevel"/>
    <w:tmpl w:val="5B9022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42DA72D1"/>
    <w:multiLevelType w:val="hybridMultilevel"/>
    <w:tmpl w:val="6436DA5A"/>
    <w:lvl w:ilvl="0" w:tplc="B7445796">
      <w:start w:val="1"/>
      <w:numFmt w:val="decimal"/>
      <w:lvlText w:val="(%1)"/>
      <w:lvlJc w:val="left"/>
      <w:pPr>
        <w:ind w:left="720" w:hanging="360"/>
      </w:pPr>
      <w:rPr>
        <w:rFonts w:hint="default"/>
      </w:rPr>
    </w:lvl>
    <w:lvl w:ilvl="1" w:tplc="3774A772">
      <w:start w:val="1"/>
      <w:numFmt w:val="lowerLetter"/>
      <w:lvlText w:val="(%2)"/>
      <w:lvlJc w:val="left"/>
      <w:pPr>
        <w:ind w:left="1440" w:hanging="360"/>
      </w:pPr>
      <w:rPr>
        <w:rFonts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9" w15:restartNumberingAfterBreak="0">
    <w:nsid w:val="43A012D0"/>
    <w:multiLevelType w:val="hybridMultilevel"/>
    <w:tmpl w:val="BE846694"/>
    <w:lvl w:ilvl="0" w:tplc="08090005">
      <w:start w:val="1"/>
      <w:numFmt w:val="bullet"/>
      <w:lvlText w:val=""/>
      <w:lvlJc w:val="left"/>
      <w:pPr>
        <w:ind w:left="405" w:hanging="360"/>
      </w:pPr>
      <w:rPr>
        <w:rFonts w:ascii="Wingdings" w:hAnsi="Wingdings" w:hint="default"/>
        <w:color w:val="0070C0"/>
      </w:rPr>
    </w:lvl>
    <w:lvl w:ilvl="1" w:tplc="FFFFFFFF">
      <w:start w:val="1"/>
      <w:numFmt w:val="bullet"/>
      <w:lvlText w:val="o"/>
      <w:lvlJc w:val="left"/>
      <w:pPr>
        <w:ind w:left="1125" w:hanging="360"/>
      </w:pPr>
      <w:rPr>
        <w:rFonts w:ascii="Courier New" w:hAnsi="Courier New" w:cs="Courier New" w:hint="default"/>
      </w:rPr>
    </w:lvl>
    <w:lvl w:ilvl="2" w:tplc="FFFFFFFF" w:tentative="1">
      <w:start w:val="1"/>
      <w:numFmt w:val="bullet"/>
      <w:lvlText w:val=""/>
      <w:lvlJc w:val="left"/>
      <w:pPr>
        <w:ind w:left="1845" w:hanging="360"/>
      </w:pPr>
      <w:rPr>
        <w:rFonts w:ascii="Wingdings" w:hAnsi="Wingdings" w:hint="default"/>
      </w:rPr>
    </w:lvl>
    <w:lvl w:ilvl="3" w:tplc="FFFFFFFF" w:tentative="1">
      <w:start w:val="1"/>
      <w:numFmt w:val="bullet"/>
      <w:lvlText w:val=""/>
      <w:lvlJc w:val="left"/>
      <w:pPr>
        <w:ind w:left="2565" w:hanging="360"/>
      </w:pPr>
      <w:rPr>
        <w:rFonts w:ascii="Symbol" w:hAnsi="Symbol" w:hint="default"/>
      </w:rPr>
    </w:lvl>
    <w:lvl w:ilvl="4" w:tplc="FFFFFFFF" w:tentative="1">
      <w:start w:val="1"/>
      <w:numFmt w:val="bullet"/>
      <w:lvlText w:val="o"/>
      <w:lvlJc w:val="left"/>
      <w:pPr>
        <w:ind w:left="3285" w:hanging="360"/>
      </w:pPr>
      <w:rPr>
        <w:rFonts w:ascii="Courier New" w:hAnsi="Courier New" w:cs="Courier New" w:hint="default"/>
      </w:rPr>
    </w:lvl>
    <w:lvl w:ilvl="5" w:tplc="FFFFFFFF" w:tentative="1">
      <w:start w:val="1"/>
      <w:numFmt w:val="bullet"/>
      <w:lvlText w:val=""/>
      <w:lvlJc w:val="left"/>
      <w:pPr>
        <w:ind w:left="4005" w:hanging="360"/>
      </w:pPr>
      <w:rPr>
        <w:rFonts w:ascii="Wingdings" w:hAnsi="Wingdings" w:hint="default"/>
      </w:rPr>
    </w:lvl>
    <w:lvl w:ilvl="6" w:tplc="FFFFFFFF" w:tentative="1">
      <w:start w:val="1"/>
      <w:numFmt w:val="bullet"/>
      <w:lvlText w:val=""/>
      <w:lvlJc w:val="left"/>
      <w:pPr>
        <w:ind w:left="4725" w:hanging="360"/>
      </w:pPr>
      <w:rPr>
        <w:rFonts w:ascii="Symbol" w:hAnsi="Symbol" w:hint="default"/>
      </w:rPr>
    </w:lvl>
    <w:lvl w:ilvl="7" w:tplc="FFFFFFFF" w:tentative="1">
      <w:start w:val="1"/>
      <w:numFmt w:val="bullet"/>
      <w:lvlText w:val="o"/>
      <w:lvlJc w:val="left"/>
      <w:pPr>
        <w:ind w:left="5445" w:hanging="360"/>
      </w:pPr>
      <w:rPr>
        <w:rFonts w:ascii="Courier New" w:hAnsi="Courier New" w:cs="Courier New" w:hint="default"/>
      </w:rPr>
    </w:lvl>
    <w:lvl w:ilvl="8" w:tplc="FFFFFFFF" w:tentative="1">
      <w:start w:val="1"/>
      <w:numFmt w:val="bullet"/>
      <w:lvlText w:val=""/>
      <w:lvlJc w:val="left"/>
      <w:pPr>
        <w:ind w:left="6165" w:hanging="360"/>
      </w:pPr>
      <w:rPr>
        <w:rFonts w:ascii="Wingdings" w:hAnsi="Wingdings" w:hint="default"/>
      </w:rPr>
    </w:lvl>
  </w:abstractNum>
  <w:abstractNum w:abstractNumId="50" w15:restartNumberingAfterBreak="0">
    <w:nsid w:val="47221749"/>
    <w:multiLevelType w:val="multilevel"/>
    <w:tmpl w:val="1AC2E2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15:restartNumberingAfterBreak="0">
    <w:nsid w:val="47AC446A"/>
    <w:multiLevelType w:val="multilevel"/>
    <w:tmpl w:val="BBC899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2" w15:restartNumberingAfterBreak="0">
    <w:nsid w:val="48577A1C"/>
    <w:multiLevelType w:val="multilevel"/>
    <w:tmpl w:val="5B90226E"/>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53" w15:restartNumberingAfterBreak="0">
    <w:nsid w:val="48E66D49"/>
    <w:multiLevelType w:val="hybridMultilevel"/>
    <w:tmpl w:val="66B462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4" w15:restartNumberingAfterBreak="0">
    <w:nsid w:val="496F7CC2"/>
    <w:multiLevelType w:val="multilevel"/>
    <w:tmpl w:val="F5AC79B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5" w15:restartNumberingAfterBreak="0">
    <w:nsid w:val="4A22438F"/>
    <w:multiLevelType w:val="multilevel"/>
    <w:tmpl w:val="34EEE1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15:restartNumberingAfterBreak="0">
    <w:nsid w:val="4C1C0035"/>
    <w:multiLevelType w:val="multilevel"/>
    <w:tmpl w:val="604A79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7" w15:restartNumberingAfterBreak="0">
    <w:nsid w:val="4C3D1710"/>
    <w:multiLevelType w:val="hybridMultilevel"/>
    <w:tmpl w:val="4F0E53BE"/>
    <w:lvl w:ilvl="0" w:tplc="9D0AFA32">
      <w:start w:val="1"/>
      <w:numFmt w:val="decimal"/>
      <w:lvlText w:val="%1."/>
      <w:lvlJc w:val="left"/>
      <w:pPr>
        <w:ind w:left="720" w:hanging="360"/>
      </w:pPr>
      <w:rPr>
        <w:rFonts w:hint="default"/>
        <w:b w:val="0"/>
        <w:bCs w:val="0"/>
        <w:color w:val="auto"/>
        <w:sz w:val="22"/>
        <w:szCs w:val="22"/>
      </w:rPr>
    </w:lvl>
    <w:lvl w:ilvl="1" w:tplc="0882B170">
      <w:start w:val="1"/>
      <w:numFmt w:val="lowerLetter"/>
      <w:lvlText w:val="%2."/>
      <w:lvlJc w:val="left"/>
      <w:pPr>
        <w:ind w:left="1440" w:hanging="360"/>
      </w:pPr>
      <w:rPr>
        <w:b w:val="0"/>
        <w:bCs w:val="0"/>
        <w:color w:val="auto"/>
        <w:sz w:val="22"/>
        <w:szCs w:val="22"/>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8" w15:restartNumberingAfterBreak="0">
    <w:nsid w:val="4C477C9B"/>
    <w:multiLevelType w:val="hybridMultilevel"/>
    <w:tmpl w:val="4B78D146"/>
    <w:lvl w:ilvl="0" w:tplc="9B1E500E">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9" w15:restartNumberingAfterBreak="0">
    <w:nsid w:val="4CAE7545"/>
    <w:multiLevelType w:val="hybridMultilevel"/>
    <w:tmpl w:val="6338DB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0" w15:restartNumberingAfterBreak="0">
    <w:nsid w:val="4D8F2FDB"/>
    <w:multiLevelType w:val="hybridMultilevel"/>
    <w:tmpl w:val="2D16EF6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1" w15:restartNumberingAfterBreak="0">
    <w:nsid w:val="4EF24F37"/>
    <w:multiLevelType w:val="multilevel"/>
    <w:tmpl w:val="6F046CD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2" w15:restartNumberingAfterBreak="0">
    <w:nsid w:val="4F390661"/>
    <w:multiLevelType w:val="hybridMultilevel"/>
    <w:tmpl w:val="A29A645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3" w15:restartNumberingAfterBreak="0">
    <w:nsid w:val="4F651E37"/>
    <w:multiLevelType w:val="multilevel"/>
    <w:tmpl w:val="AF70E3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4" w15:restartNumberingAfterBreak="0">
    <w:nsid w:val="50702F2B"/>
    <w:multiLevelType w:val="multilevel"/>
    <w:tmpl w:val="7A6037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5" w15:restartNumberingAfterBreak="0">
    <w:nsid w:val="50C153E1"/>
    <w:multiLevelType w:val="multilevel"/>
    <w:tmpl w:val="49082B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6" w15:restartNumberingAfterBreak="0">
    <w:nsid w:val="52EA3139"/>
    <w:multiLevelType w:val="multilevel"/>
    <w:tmpl w:val="26BEBD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7" w15:restartNumberingAfterBreak="0">
    <w:nsid w:val="582251AB"/>
    <w:multiLevelType w:val="multilevel"/>
    <w:tmpl w:val="BF78D8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8" w15:restartNumberingAfterBreak="0">
    <w:nsid w:val="59833A97"/>
    <w:multiLevelType w:val="multilevel"/>
    <w:tmpl w:val="067064D0"/>
    <w:lvl w:ilvl="0">
      <w:start w:val="1"/>
      <w:numFmt w:val="bullet"/>
      <w:lvlText w:val=""/>
      <w:lvlJc w:val="left"/>
      <w:pPr>
        <w:tabs>
          <w:tab w:val="num" w:pos="1080"/>
        </w:tabs>
        <w:ind w:left="1080" w:hanging="360"/>
      </w:pPr>
      <w:rPr>
        <w:rFonts w:ascii="Symbol" w:hAnsi="Symbol" w:hint="default"/>
        <w:sz w:val="20"/>
      </w:rPr>
    </w:lvl>
    <w:lvl w:ilvl="1">
      <w:start w:val="1"/>
      <w:numFmt w:val="bullet"/>
      <w:lvlText w:val=""/>
      <w:lvlJc w:val="left"/>
      <w:pPr>
        <w:tabs>
          <w:tab w:val="num" w:pos="1800"/>
        </w:tabs>
        <w:ind w:left="1800" w:hanging="360"/>
      </w:pPr>
      <w:rPr>
        <w:rFonts w:ascii="Symbol" w:hAnsi="Symbol" w:hint="default"/>
        <w:sz w:val="20"/>
      </w:rPr>
    </w:lvl>
    <w:lvl w:ilvl="2" w:tentative="1">
      <w:start w:val="1"/>
      <w:numFmt w:val="bullet"/>
      <w:lvlText w:val=""/>
      <w:lvlJc w:val="left"/>
      <w:pPr>
        <w:tabs>
          <w:tab w:val="num" w:pos="2520"/>
        </w:tabs>
        <w:ind w:left="2520" w:hanging="360"/>
      </w:pPr>
      <w:rPr>
        <w:rFonts w:ascii="Symbol" w:hAnsi="Symbol" w:hint="default"/>
        <w:sz w:val="20"/>
      </w:rPr>
    </w:lvl>
    <w:lvl w:ilvl="3" w:tentative="1">
      <w:start w:val="1"/>
      <w:numFmt w:val="bullet"/>
      <w:lvlText w:val=""/>
      <w:lvlJc w:val="left"/>
      <w:pPr>
        <w:tabs>
          <w:tab w:val="num" w:pos="3240"/>
        </w:tabs>
        <w:ind w:left="3240" w:hanging="360"/>
      </w:pPr>
      <w:rPr>
        <w:rFonts w:ascii="Symbol" w:hAnsi="Symbol" w:hint="default"/>
        <w:sz w:val="20"/>
      </w:rPr>
    </w:lvl>
    <w:lvl w:ilvl="4" w:tentative="1">
      <w:start w:val="1"/>
      <w:numFmt w:val="bullet"/>
      <w:lvlText w:val=""/>
      <w:lvlJc w:val="left"/>
      <w:pPr>
        <w:tabs>
          <w:tab w:val="num" w:pos="3960"/>
        </w:tabs>
        <w:ind w:left="3960" w:hanging="360"/>
      </w:pPr>
      <w:rPr>
        <w:rFonts w:ascii="Symbol" w:hAnsi="Symbol" w:hint="default"/>
        <w:sz w:val="20"/>
      </w:rPr>
    </w:lvl>
    <w:lvl w:ilvl="5" w:tentative="1">
      <w:start w:val="1"/>
      <w:numFmt w:val="bullet"/>
      <w:lvlText w:val=""/>
      <w:lvlJc w:val="left"/>
      <w:pPr>
        <w:tabs>
          <w:tab w:val="num" w:pos="4680"/>
        </w:tabs>
        <w:ind w:left="4680" w:hanging="360"/>
      </w:pPr>
      <w:rPr>
        <w:rFonts w:ascii="Symbol" w:hAnsi="Symbol" w:hint="default"/>
        <w:sz w:val="20"/>
      </w:rPr>
    </w:lvl>
    <w:lvl w:ilvl="6" w:tentative="1">
      <w:start w:val="1"/>
      <w:numFmt w:val="bullet"/>
      <w:lvlText w:val=""/>
      <w:lvlJc w:val="left"/>
      <w:pPr>
        <w:tabs>
          <w:tab w:val="num" w:pos="5400"/>
        </w:tabs>
        <w:ind w:left="5400" w:hanging="360"/>
      </w:pPr>
      <w:rPr>
        <w:rFonts w:ascii="Symbol" w:hAnsi="Symbol" w:hint="default"/>
        <w:sz w:val="20"/>
      </w:rPr>
    </w:lvl>
    <w:lvl w:ilvl="7" w:tentative="1">
      <w:start w:val="1"/>
      <w:numFmt w:val="bullet"/>
      <w:lvlText w:val=""/>
      <w:lvlJc w:val="left"/>
      <w:pPr>
        <w:tabs>
          <w:tab w:val="num" w:pos="6120"/>
        </w:tabs>
        <w:ind w:left="6120" w:hanging="360"/>
      </w:pPr>
      <w:rPr>
        <w:rFonts w:ascii="Symbol" w:hAnsi="Symbol" w:hint="default"/>
        <w:sz w:val="20"/>
      </w:rPr>
    </w:lvl>
    <w:lvl w:ilvl="8" w:tentative="1">
      <w:start w:val="1"/>
      <w:numFmt w:val="bullet"/>
      <w:lvlText w:val=""/>
      <w:lvlJc w:val="left"/>
      <w:pPr>
        <w:tabs>
          <w:tab w:val="num" w:pos="6840"/>
        </w:tabs>
        <w:ind w:left="6840" w:hanging="360"/>
      </w:pPr>
      <w:rPr>
        <w:rFonts w:ascii="Symbol" w:hAnsi="Symbol" w:hint="default"/>
        <w:sz w:val="20"/>
      </w:rPr>
    </w:lvl>
  </w:abstractNum>
  <w:abstractNum w:abstractNumId="69" w15:restartNumberingAfterBreak="0">
    <w:nsid w:val="59D91C0F"/>
    <w:multiLevelType w:val="multilevel"/>
    <w:tmpl w:val="6898E5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0" w15:restartNumberingAfterBreak="0">
    <w:nsid w:val="5B0216BB"/>
    <w:multiLevelType w:val="multilevel"/>
    <w:tmpl w:val="61FA42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1" w15:restartNumberingAfterBreak="0">
    <w:nsid w:val="5CCF4AF3"/>
    <w:multiLevelType w:val="hybridMultilevel"/>
    <w:tmpl w:val="01265A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2" w15:restartNumberingAfterBreak="0">
    <w:nsid w:val="601374DD"/>
    <w:multiLevelType w:val="multilevel"/>
    <w:tmpl w:val="2036265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3" w15:restartNumberingAfterBreak="0">
    <w:nsid w:val="60987D0B"/>
    <w:multiLevelType w:val="hybridMultilevel"/>
    <w:tmpl w:val="1098FAF2"/>
    <w:lvl w:ilvl="0" w:tplc="9B1E500E">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9B1E500E">
      <w:start w:val="1"/>
      <w:numFmt w:val="bullet"/>
      <w:lvlText w:val=""/>
      <w:lvlJc w:val="left"/>
      <w:pPr>
        <w:ind w:left="1800" w:hanging="360"/>
      </w:pPr>
      <w:rPr>
        <w:rFonts w:ascii="Symbol" w:hAnsi="Symbol"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4" w15:restartNumberingAfterBreak="0">
    <w:nsid w:val="61BA7465"/>
    <w:multiLevelType w:val="multilevel"/>
    <w:tmpl w:val="079AF232"/>
    <w:lvl w:ilvl="0">
      <w:start w:val="1"/>
      <w:numFmt w:val="bullet"/>
      <w:lvlText w:val=""/>
      <w:lvlJc w:val="left"/>
      <w:rPr>
        <w:rFonts w:ascii="Symbol" w:hAnsi="Symbol" w:hint="default"/>
      </w:rPr>
    </w:lvl>
    <w:lvl w:ilvl="1">
      <w:start w:val="1"/>
      <w:numFmt w:val="decimal"/>
      <w:lvlText w:val="%1.%2"/>
      <w:legacy w:legacy="1" w:legacySpace="284" w:legacyIndent="720"/>
      <w:lvlJc w:val="left"/>
    </w:lvl>
    <w:lvl w:ilvl="2">
      <w:start w:val="1"/>
      <w:numFmt w:val="bullet"/>
      <w:lvlText w:val=""/>
      <w:lvlJc w:val="left"/>
      <w:pPr>
        <w:ind w:left="360" w:hanging="360"/>
      </w:pPr>
      <w:rPr>
        <w:rFonts w:ascii="Symbol" w:hAnsi="Symbol" w:hint="default"/>
      </w:rPr>
    </w:lvl>
    <w:lvl w:ilvl="3">
      <w:start w:val="1"/>
      <w:numFmt w:val="decimal"/>
      <w:lvlText w:val="%1.%2.%3.%4"/>
      <w:legacy w:legacy="1" w:legacySpace="144" w:legacyIndent="0"/>
      <w:lvlJc w:val="left"/>
    </w:lvl>
    <w:lvl w:ilvl="4">
      <w:start w:val="1"/>
      <w:numFmt w:val="decimal"/>
      <w:lvlText w:val="%1.%2.%3.%4.%5"/>
      <w:legacy w:legacy="1" w:legacySpace="144" w:legacyIndent="0"/>
      <w:lvlJc w:val="left"/>
    </w:lvl>
    <w:lvl w:ilvl="5">
      <w:start w:val="1"/>
      <w:numFmt w:val="decimal"/>
      <w:lvlText w:val="%1.%2.%3.%4.%5.%6"/>
      <w:legacy w:legacy="1" w:legacySpace="144" w:legacyIndent="0"/>
      <w:lvlJc w:val="left"/>
    </w:lvl>
    <w:lvl w:ilvl="6">
      <w:start w:val="1"/>
      <w:numFmt w:val="decimal"/>
      <w:lvlText w:val="%1.%2.%3.%4.%5.%6.%7"/>
      <w:legacy w:legacy="1" w:legacySpace="144" w:legacyIndent="0"/>
      <w:lvlJc w:val="left"/>
    </w:lvl>
    <w:lvl w:ilvl="7">
      <w:start w:val="1"/>
      <w:numFmt w:val="decimal"/>
      <w:lvlText w:val="%1.%2.%3.%4.%5.%6.%7.%8"/>
      <w:legacy w:legacy="1" w:legacySpace="144" w:legacyIndent="0"/>
      <w:lvlJc w:val="left"/>
    </w:lvl>
    <w:lvl w:ilvl="8">
      <w:start w:val="1"/>
      <w:numFmt w:val="decimal"/>
      <w:lvlText w:val="%1.%2.%3.%4.%5.%6.%7.%8.%9"/>
      <w:legacy w:legacy="1" w:legacySpace="144" w:legacyIndent="0"/>
      <w:lvlJc w:val="left"/>
    </w:lvl>
  </w:abstractNum>
  <w:abstractNum w:abstractNumId="75" w15:restartNumberingAfterBreak="0">
    <w:nsid w:val="61EE3838"/>
    <w:multiLevelType w:val="hybridMultilevel"/>
    <w:tmpl w:val="14E4DF82"/>
    <w:lvl w:ilvl="0" w:tplc="08090005">
      <w:start w:val="1"/>
      <w:numFmt w:val="bullet"/>
      <w:lvlText w:val=""/>
      <w:lvlJc w:val="left"/>
      <w:pPr>
        <w:ind w:left="405" w:hanging="360"/>
      </w:pPr>
      <w:rPr>
        <w:rFonts w:ascii="Wingdings" w:hAnsi="Wingdings" w:hint="default"/>
      </w:rPr>
    </w:lvl>
    <w:lvl w:ilvl="1" w:tplc="08090003">
      <w:start w:val="1"/>
      <w:numFmt w:val="bullet"/>
      <w:lvlText w:val="o"/>
      <w:lvlJc w:val="left"/>
      <w:pPr>
        <w:ind w:left="1125" w:hanging="360"/>
      </w:pPr>
      <w:rPr>
        <w:rFonts w:ascii="Courier New" w:hAnsi="Courier New" w:cs="Courier New" w:hint="default"/>
      </w:rPr>
    </w:lvl>
    <w:lvl w:ilvl="2" w:tplc="08090005" w:tentative="1">
      <w:start w:val="1"/>
      <w:numFmt w:val="bullet"/>
      <w:lvlText w:val=""/>
      <w:lvlJc w:val="left"/>
      <w:pPr>
        <w:ind w:left="1845" w:hanging="360"/>
      </w:pPr>
      <w:rPr>
        <w:rFonts w:ascii="Wingdings" w:hAnsi="Wingdings" w:hint="default"/>
      </w:rPr>
    </w:lvl>
    <w:lvl w:ilvl="3" w:tplc="08090001" w:tentative="1">
      <w:start w:val="1"/>
      <w:numFmt w:val="bullet"/>
      <w:lvlText w:val=""/>
      <w:lvlJc w:val="left"/>
      <w:pPr>
        <w:ind w:left="2565" w:hanging="360"/>
      </w:pPr>
      <w:rPr>
        <w:rFonts w:ascii="Symbol" w:hAnsi="Symbol" w:hint="default"/>
      </w:rPr>
    </w:lvl>
    <w:lvl w:ilvl="4" w:tplc="08090003" w:tentative="1">
      <w:start w:val="1"/>
      <w:numFmt w:val="bullet"/>
      <w:lvlText w:val="o"/>
      <w:lvlJc w:val="left"/>
      <w:pPr>
        <w:ind w:left="3285" w:hanging="360"/>
      </w:pPr>
      <w:rPr>
        <w:rFonts w:ascii="Courier New" w:hAnsi="Courier New" w:cs="Courier New" w:hint="default"/>
      </w:rPr>
    </w:lvl>
    <w:lvl w:ilvl="5" w:tplc="08090005" w:tentative="1">
      <w:start w:val="1"/>
      <w:numFmt w:val="bullet"/>
      <w:lvlText w:val=""/>
      <w:lvlJc w:val="left"/>
      <w:pPr>
        <w:ind w:left="4005" w:hanging="360"/>
      </w:pPr>
      <w:rPr>
        <w:rFonts w:ascii="Wingdings" w:hAnsi="Wingdings" w:hint="default"/>
      </w:rPr>
    </w:lvl>
    <w:lvl w:ilvl="6" w:tplc="08090001" w:tentative="1">
      <w:start w:val="1"/>
      <w:numFmt w:val="bullet"/>
      <w:lvlText w:val=""/>
      <w:lvlJc w:val="left"/>
      <w:pPr>
        <w:ind w:left="4725" w:hanging="360"/>
      </w:pPr>
      <w:rPr>
        <w:rFonts w:ascii="Symbol" w:hAnsi="Symbol" w:hint="default"/>
      </w:rPr>
    </w:lvl>
    <w:lvl w:ilvl="7" w:tplc="08090003" w:tentative="1">
      <w:start w:val="1"/>
      <w:numFmt w:val="bullet"/>
      <w:lvlText w:val="o"/>
      <w:lvlJc w:val="left"/>
      <w:pPr>
        <w:ind w:left="5445" w:hanging="360"/>
      </w:pPr>
      <w:rPr>
        <w:rFonts w:ascii="Courier New" w:hAnsi="Courier New" w:cs="Courier New" w:hint="default"/>
      </w:rPr>
    </w:lvl>
    <w:lvl w:ilvl="8" w:tplc="08090005" w:tentative="1">
      <w:start w:val="1"/>
      <w:numFmt w:val="bullet"/>
      <w:lvlText w:val=""/>
      <w:lvlJc w:val="left"/>
      <w:pPr>
        <w:ind w:left="6165" w:hanging="360"/>
      </w:pPr>
      <w:rPr>
        <w:rFonts w:ascii="Wingdings" w:hAnsi="Wingdings" w:hint="default"/>
      </w:rPr>
    </w:lvl>
  </w:abstractNum>
  <w:abstractNum w:abstractNumId="76" w15:restartNumberingAfterBreak="0">
    <w:nsid w:val="626633D0"/>
    <w:multiLevelType w:val="multilevel"/>
    <w:tmpl w:val="02B2AC28"/>
    <w:lvl w:ilvl="0">
      <w:start w:val="1"/>
      <w:numFmt w:val="decimal"/>
      <w:lvlText w:val="%1."/>
      <w:lvlJc w:val="left"/>
      <w:pPr>
        <w:tabs>
          <w:tab w:val="num" w:pos="598"/>
        </w:tabs>
        <w:ind w:left="598" w:hanging="360"/>
      </w:pPr>
    </w:lvl>
    <w:lvl w:ilvl="1" w:tentative="1">
      <w:start w:val="1"/>
      <w:numFmt w:val="decimal"/>
      <w:lvlText w:val="%2."/>
      <w:lvlJc w:val="left"/>
      <w:pPr>
        <w:tabs>
          <w:tab w:val="num" w:pos="1318"/>
        </w:tabs>
        <w:ind w:left="1318" w:hanging="360"/>
      </w:pPr>
    </w:lvl>
    <w:lvl w:ilvl="2" w:tentative="1">
      <w:start w:val="1"/>
      <w:numFmt w:val="decimal"/>
      <w:lvlText w:val="%3."/>
      <w:lvlJc w:val="left"/>
      <w:pPr>
        <w:tabs>
          <w:tab w:val="num" w:pos="2038"/>
        </w:tabs>
        <w:ind w:left="2038" w:hanging="360"/>
      </w:pPr>
    </w:lvl>
    <w:lvl w:ilvl="3" w:tentative="1">
      <w:start w:val="1"/>
      <w:numFmt w:val="decimal"/>
      <w:lvlText w:val="%4."/>
      <w:lvlJc w:val="left"/>
      <w:pPr>
        <w:tabs>
          <w:tab w:val="num" w:pos="2758"/>
        </w:tabs>
        <w:ind w:left="2758" w:hanging="360"/>
      </w:pPr>
    </w:lvl>
    <w:lvl w:ilvl="4" w:tentative="1">
      <w:start w:val="1"/>
      <w:numFmt w:val="decimal"/>
      <w:lvlText w:val="%5."/>
      <w:lvlJc w:val="left"/>
      <w:pPr>
        <w:tabs>
          <w:tab w:val="num" w:pos="3478"/>
        </w:tabs>
        <w:ind w:left="3478" w:hanging="360"/>
      </w:pPr>
    </w:lvl>
    <w:lvl w:ilvl="5" w:tentative="1">
      <w:start w:val="1"/>
      <w:numFmt w:val="decimal"/>
      <w:lvlText w:val="%6."/>
      <w:lvlJc w:val="left"/>
      <w:pPr>
        <w:tabs>
          <w:tab w:val="num" w:pos="4198"/>
        </w:tabs>
        <w:ind w:left="4198" w:hanging="360"/>
      </w:pPr>
    </w:lvl>
    <w:lvl w:ilvl="6" w:tentative="1">
      <w:start w:val="1"/>
      <w:numFmt w:val="decimal"/>
      <w:lvlText w:val="%7."/>
      <w:lvlJc w:val="left"/>
      <w:pPr>
        <w:tabs>
          <w:tab w:val="num" w:pos="4918"/>
        </w:tabs>
        <w:ind w:left="4918" w:hanging="360"/>
      </w:pPr>
    </w:lvl>
    <w:lvl w:ilvl="7" w:tentative="1">
      <w:start w:val="1"/>
      <w:numFmt w:val="decimal"/>
      <w:lvlText w:val="%8."/>
      <w:lvlJc w:val="left"/>
      <w:pPr>
        <w:tabs>
          <w:tab w:val="num" w:pos="5638"/>
        </w:tabs>
        <w:ind w:left="5638" w:hanging="360"/>
      </w:pPr>
    </w:lvl>
    <w:lvl w:ilvl="8" w:tentative="1">
      <w:start w:val="1"/>
      <w:numFmt w:val="decimal"/>
      <w:lvlText w:val="%9."/>
      <w:lvlJc w:val="left"/>
      <w:pPr>
        <w:tabs>
          <w:tab w:val="num" w:pos="6358"/>
        </w:tabs>
        <w:ind w:left="6358" w:hanging="360"/>
      </w:pPr>
    </w:lvl>
  </w:abstractNum>
  <w:abstractNum w:abstractNumId="77" w15:restartNumberingAfterBreak="0">
    <w:nsid w:val="634F080F"/>
    <w:multiLevelType w:val="multilevel"/>
    <w:tmpl w:val="CE32FC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8" w15:restartNumberingAfterBreak="0">
    <w:nsid w:val="6389477B"/>
    <w:multiLevelType w:val="multilevel"/>
    <w:tmpl w:val="1F8CA7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9" w15:restartNumberingAfterBreak="0">
    <w:nsid w:val="65245687"/>
    <w:multiLevelType w:val="multilevel"/>
    <w:tmpl w:val="6EE0F4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0" w15:restartNumberingAfterBreak="0">
    <w:nsid w:val="652C1161"/>
    <w:multiLevelType w:val="singleLevel"/>
    <w:tmpl w:val="F80453F2"/>
    <w:lvl w:ilvl="0">
      <w:start w:val="1"/>
      <w:numFmt w:val="bullet"/>
      <w:pStyle w:val="Bulletted"/>
      <w:lvlText w:val=""/>
      <w:lvlJc w:val="left"/>
      <w:pPr>
        <w:tabs>
          <w:tab w:val="num" w:pos="360"/>
        </w:tabs>
        <w:ind w:left="360" w:hanging="360"/>
      </w:pPr>
      <w:rPr>
        <w:rFonts w:ascii="Symbol" w:hAnsi="Symbol" w:hint="default"/>
      </w:rPr>
    </w:lvl>
  </w:abstractNum>
  <w:abstractNum w:abstractNumId="81" w15:restartNumberingAfterBreak="0">
    <w:nsid w:val="65BF2A66"/>
    <w:multiLevelType w:val="hybridMultilevel"/>
    <w:tmpl w:val="590C8DE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2" w15:restartNumberingAfterBreak="0">
    <w:nsid w:val="66C13594"/>
    <w:multiLevelType w:val="multilevel"/>
    <w:tmpl w:val="3FB68A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3" w15:restartNumberingAfterBreak="0">
    <w:nsid w:val="670325C4"/>
    <w:multiLevelType w:val="multilevel"/>
    <w:tmpl w:val="EEA4D3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4" w15:restartNumberingAfterBreak="0">
    <w:nsid w:val="69A954EC"/>
    <w:multiLevelType w:val="multilevel"/>
    <w:tmpl w:val="4A34F94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5" w15:restartNumberingAfterBreak="0">
    <w:nsid w:val="6A190295"/>
    <w:multiLevelType w:val="hybridMultilevel"/>
    <w:tmpl w:val="9280ADBC"/>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6" w15:restartNumberingAfterBreak="0">
    <w:nsid w:val="6AD95B4D"/>
    <w:multiLevelType w:val="multilevel"/>
    <w:tmpl w:val="C9C06B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7" w15:restartNumberingAfterBreak="0">
    <w:nsid w:val="6B114472"/>
    <w:multiLevelType w:val="hybridMultilevel"/>
    <w:tmpl w:val="6FE6286A"/>
    <w:lvl w:ilvl="0" w:tplc="B7445796">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8" w15:restartNumberingAfterBreak="0">
    <w:nsid w:val="6B451199"/>
    <w:multiLevelType w:val="multilevel"/>
    <w:tmpl w:val="5B9022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9" w15:restartNumberingAfterBreak="0">
    <w:nsid w:val="6C135C78"/>
    <w:multiLevelType w:val="hybridMultilevel"/>
    <w:tmpl w:val="9B404EF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0" w15:restartNumberingAfterBreak="0">
    <w:nsid w:val="6C287D47"/>
    <w:multiLevelType w:val="multilevel"/>
    <w:tmpl w:val="20362654"/>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91" w15:restartNumberingAfterBreak="0">
    <w:nsid w:val="6C331DBF"/>
    <w:multiLevelType w:val="hybridMultilevel"/>
    <w:tmpl w:val="AE5684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2" w15:restartNumberingAfterBreak="0">
    <w:nsid w:val="6C3D2916"/>
    <w:multiLevelType w:val="hybridMultilevel"/>
    <w:tmpl w:val="BC0E0B92"/>
    <w:lvl w:ilvl="0" w:tplc="08090013">
      <w:start w:val="1"/>
      <w:numFmt w:val="upperRoman"/>
      <w:lvlText w:val="%1."/>
      <w:lvlJc w:val="righ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3" w15:restartNumberingAfterBreak="0">
    <w:nsid w:val="6E532E0B"/>
    <w:multiLevelType w:val="hybridMultilevel"/>
    <w:tmpl w:val="4D16C0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4" w15:restartNumberingAfterBreak="0">
    <w:nsid w:val="6EE22A14"/>
    <w:multiLevelType w:val="multilevel"/>
    <w:tmpl w:val="F6FE268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5" w15:restartNumberingAfterBreak="0">
    <w:nsid w:val="71577245"/>
    <w:multiLevelType w:val="multilevel"/>
    <w:tmpl w:val="342836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6" w15:restartNumberingAfterBreak="0">
    <w:nsid w:val="71EB243A"/>
    <w:multiLevelType w:val="multilevel"/>
    <w:tmpl w:val="DB68D35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7" w15:restartNumberingAfterBreak="0">
    <w:nsid w:val="758B3884"/>
    <w:multiLevelType w:val="hybridMultilevel"/>
    <w:tmpl w:val="D2C692AE"/>
    <w:lvl w:ilvl="0" w:tplc="43E8A720">
      <w:start w:val="1"/>
      <w:numFmt w:val="bullet"/>
      <w:lvlText w:val=""/>
      <w:lvlJc w:val="left"/>
      <w:pPr>
        <w:ind w:left="405" w:hanging="360"/>
      </w:pPr>
      <w:rPr>
        <w:rFonts w:ascii="Wingdings" w:hAnsi="Wingdings" w:hint="default"/>
        <w:color w:val="0070C0"/>
      </w:rPr>
    </w:lvl>
    <w:lvl w:ilvl="1" w:tplc="08090003">
      <w:start w:val="1"/>
      <w:numFmt w:val="bullet"/>
      <w:lvlText w:val="o"/>
      <w:lvlJc w:val="left"/>
      <w:pPr>
        <w:ind w:left="1125" w:hanging="360"/>
      </w:pPr>
      <w:rPr>
        <w:rFonts w:ascii="Courier New" w:hAnsi="Courier New" w:cs="Courier New" w:hint="default"/>
      </w:rPr>
    </w:lvl>
    <w:lvl w:ilvl="2" w:tplc="08090005" w:tentative="1">
      <w:start w:val="1"/>
      <w:numFmt w:val="bullet"/>
      <w:lvlText w:val=""/>
      <w:lvlJc w:val="left"/>
      <w:pPr>
        <w:ind w:left="1845" w:hanging="360"/>
      </w:pPr>
      <w:rPr>
        <w:rFonts w:ascii="Wingdings" w:hAnsi="Wingdings" w:hint="default"/>
      </w:rPr>
    </w:lvl>
    <w:lvl w:ilvl="3" w:tplc="08090001" w:tentative="1">
      <w:start w:val="1"/>
      <w:numFmt w:val="bullet"/>
      <w:lvlText w:val=""/>
      <w:lvlJc w:val="left"/>
      <w:pPr>
        <w:ind w:left="2565" w:hanging="360"/>
      </w:pPr>
      <w:rPr>
        <w:rFonts w:ascii="Symbol" w:hAnsi="Symbol" w:hint="default"/>
      </w:rPr>
    </w:lvl>
    <w:lvl w:ilvl="4" w:tplc="08090003" w:tentative="1">
      <w:start w:val="1"/>
      <w:numFmt w:val="bullet"/>
      <w:lvlText w:val="o"/>
      <w:lvlJc w:val="left"/>
      <w:pPr>
        <w:ind w:left="3285" w:hanging="360"/>
      </w:pPr>
      <w:rPr>
        <w:rFonts w:ascii="Courier New" w:hAnsi="Courier New" w:cs="Courier New" w:hint="default"/>
      </w:rPr>
    </w:lvl>
    <w:lvl w:ilvl="5" w:tplc="08090005" w:tentative="1">
      <w:start w:val="1"/>
      <w:numFmt w:val="bullet"/>
      <w:lvlText w:val=""/>
      <w:lvlJc w:val="left"/>
      <w:pPr>
        <w:ind w:left="4005" w:hanging="360"/>
      </w:pPr>
      <w:rPr>
        <w:rFonts w:ascii="Wingdings" w:hAnsi="Wingdings" w:hint="default"/>
      </w:rPr>
    </w:lvl>
    <w:lvl w:ilvl="6" w:tplc="08090001" w:tentative="1">
      <w:start w:val="1"/>
      <w:numFmt w:val="bullet"/>
      <w:lvlText w:val=""/>
      <w:lvlJc w:val="left"/>
      <w:pPr>
        <w:ind w:left="4725" w:hanging="360"/>
      </w:pPr>
      <w:rPr>
        <w:rFonts w:ascii="Symbol" w:hAnsi="Symbol" w:hint="default"/>
      </w:rPr>
    </w:lvl>
    <w:lvl w:ilvl="7" w:tplc="08090003" w:tentative="1">
      <w:start w:val="1"/>
      <w:numFmt w:val="bullet"/>
      <w:lvlText w:val="o"/>
      <w:lvlJc w:val="left"/>
      <w:pPr>
        <w:ind w:left="5445" w:hanging="360"/>
      </w:pPr>
      <w:rPr>
        <w:rFonts w:ascii="Courier New" w:hAnsi="Courier New" w:cs="Courier New" w:hint="default"/>
      </w:rPr>
    </w:lvl>
    <w:lvl w:ilvl="8" w:tplc="08090005" w:tentative="1">
      <w:start w:val="1"/>
      <w:numFmt w:val="bullet"/>
      <w:lvlText w:val=""/>
      <w:lvlJc w:val="left"/>
      <w:pPr>
        <w:ind w:left="6165" w:hanging="360"/>
      </w:pPr>
      <w:rPr>
        <w:rFonts w:ascii="Wingdings" w:hAnsi="Wingdings" w:hint="default"/>
      </w:rPr>
    </w:lvl>
  </w:abstractNum>
  <w:abstractNum w:abstractNumId="98" w15:restartNumberingAfterBreak="0">
    <w:nsid w:val="75A34918"/>
    <w:multiLevelType w:val="multilevel"/>
    <w:tmpl w:val="03540BF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Symbol" w:hAnsi="Symbol"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9" w15:restartNumberingAfterBreak="0">
    <w:nsid w:val="75A74A92"/>
    <w:multiLevelType w:val="hybridMultilevel"/>
    <w:tmpl w:val="22EACD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0" w15:restartNumberingAfterBreak="0">
    <w:nsid w:val="78D67687"/>
    <w:multiLevelType w:val="multilevel"/>
    <w:tmpl w:val="F8FA53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1" w15:restartNumberingAfterBreak="0">
    <w:nsid w:val="79B206AF"/>
    <w:multiLevelType w:val="hybridMultilevel"/>
    <w:tmpl w:val="DDA4686E"/>
    <w:lvl w:ilvl="0" w:tplc="9B1E500E">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2" w15:restartNumberingAfterBreak="0">
    <w:nsid w:val="7A9A3CCC"/>
    <w:multiLevelType w:val="multilevel"/>
    <w:tmpl w:val="4EF227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3" w15:restartNumberingAfterBreak="0">
    <w:nsid w:val="7ACC36D4"/>
    <w:multiLevelType w:val="hybridMultilevel"/>
    <w:tmpl w:val="3C28280A"/>
    <w:lvl w:ilvl="0" w:tplc="08090001">
      <w:start w:val="1"/>
      <w:numFmt w:val="bullet"/>
      <w:lvlText w:val=""/>
      <w:lvlJc w:val="left"/>
      <w:pPr>
        <w:ind w:left="1080" w:hanging="360"/>
      </w:pPr>
      <w:rPr>
        <w:rFonts w:ascii="Symbol" w:hAnsi="Symbol" w:hint="default"/>
        <w:b w:val="0"/>
        <w:bCs w:val="0"/>
        <w:color w:val="auto"/>
        <w:sz w:val="22"/>
        <w:szCs w:val="22"/>
      </w:rPr>
    </w:lvl>
    <w:lvl w:ilvl="1" w:tplc="0882B170">
      <w:start w:val="1"/>
      <w:numFmt w:val="lowerLetter"/>
      <w:lvlText w:val="%2."/>
      <w:lvlJc w:val="left"/>
      <w:pPr>
        <w:ind w:left="1800" w:hanging="360"/>
      </w:pPr>
      <w:rPr>
        <w:b w:val="0"/>
        <w:bCs w:val="0"/>
        <w:color w:val="auto"/>
        <w:sz w:val="22"/>
        <w:szCs w:val="22"/>
      </w:r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04" w15:restartNumberingAfterBreak="0">
    <w:nsid w:val="7AE27310"/>
    <w:multiLevelType w:val="hybridMultilevel"/>
    <w:tmpl w:val="38CE94F4"/>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5" w15:restartNumberingAfterBreak="0">
    <w:nsid w:val="7BD86D50"/>
    <w:multiLevelType w:val="hybridMultilevel"/>
    <w:tmpl w:val="A27294D4"/>
    <w:lvl w:ilvl="0" w:tplc="08090005">
      <w:start w:val="1"/>
      <w:numFmt w:val="bullet"/>
      <w:lvlText w:val=""/>
      <w:lvlJc w:val="left"/>
      <w:pPr>
        <w:ind w:left="405" w:hanging="360"/>
      </w:pPr>
      <w:rPr>
        <w:rFonts w:ascii="Wingdings" w:hAnsi="Wingdings" w:hint="default"/>
        <w:color w:val="0070C0"/>
      </w:rPr>
    </w:lvl>
    <w:lvl w:ilvl="1" w:tplc="FFFFFFFF">
      <w:start w:val="1"/>
      <w:numFmt w:val="bullet"/>
      <w:lvlText w:val="o"/>
      <w:lvlJc w:val="left"/>
      <w:pPr>
        <w:ind w:left="1125" w:hanging="360"/>
      </w:pPr>
      <w:rPr>
        <w:rFonts w:ascii="Courier New" w:hAnsi="Courier New" w:cs="Courier New" w:hint="default"/>
      </w:rPr>
    </w:lvl>
    <w:lvl w:ilvl="2" w:tplc="FFFFFFFF" w:tentative="1">
      <w:start w:val="1"/>
      <w:numFmt w:val="bullet"/>
      <w:lvlText w:val=""/>
      <w:lvlJc w:val="left"/>
      <w:pPr>
        <w:ind w:left="1845" w:hanging="360"/>
      </w:pPr>
      <w:rPr>
        <w:rFonts w:ascii="Wingdings" w:hAnsi="Wingdings" w:hint="default"/>
      </w:rPr>
    </w:lvl>
    <w:lvl w:ilvl="3" w:tplc="FFFFFFFF" w:tentative="1">
      <w:start w:val="1"/>
      <w:numFmt w:val="bullet"/>
      <w:lvlText w:val=""/>
      <w:lvlJc w:val="left"/>
      <w:pPr>
        <w:ind w:left="2565" w:hanging="360"/>
      </w:pPr>
      <w:rPr>
        <w:rFonts w:ascii="Symbol" w:hAnsi="Symbol" w:hint="default"/>
      </w:rPr>
    </w:lvl>
    <w:lvl w:ilvl="4" w:tplc="FFFFFFFF" w:tentative="1">
      <w:start w:val="1"/>
      <w:numFmt w:val="bullet"/>
      <w:lvlText w:val="o"/>
      <w:lvlJc w:val="left"/>
      <w:pPr>
        <w:ind w:left="3285" w:hanging="360"/>
      </w:pPr>
      <w:rPr>
        <w:rFonts w:ascii="Courier New" w:hAnsi="Courier New" w:cs="Courier New" w:hint="default"/>
      </w:rPr>
    </w:lvl>
    <w:lvl w:ilvl="5" w:tplc="FFFFFFFF" w:tentative="1">
      <w:start w:val="1"/>
      <w:numFmt w:val="bullet"/>
      <w:lvlText w:val=""/>
      <w:lvlJc w:val="left"/>
      <w:pPr>
        <w:ind w:left="4005" w:hanging="360"/>
      </w:pPr>
      <w:rPr>
        <w:rFonts w:ascii="Wingdings" w:hAnsi="Wingdings" w:hint="default"/>
      </w:rPr>
    </w:lvl>
    <w:lvl w:ilvl="6" w:tplc="FFFFFFFF" w:tentative="1">
      <w:start w:val="1"/>
      <w:numFmt w:val="bullet"/>
      <w:lvlText w:val=""/>
      <w:lvlJc w:val="left"/>
      <w:pPr>
        <w:ind w:left="4725" w:hanging="360"/>
      </w:pPr>
      <w:rPr>
        <w:rFonts w:ascii="Symbol" w:hAnsi="Symbol" w:hint="default"/>
      </w:rPr>
    </w:lvl>
    <w:lvl w:ilvl="7" w:tplc="FFFFFFFF" w:tentative="1">
      <w:start w:val="1"/>
      <w:numFmt w:val="bullet"/>
      <w:lvlText w:val="o"/>
      <w:lvlJc w:val="left"/>
      <w:pPr>
        <w:ind w:left="5445" w:hanging="360"/>
      </w:pPr>
      <w:rPr>
        <w:rFonts w:ascii="Courier New" w:hAnsi="Courier New" w:cs="Courier New" w:hint="default"/>
      </w:rPr>
    </w:lvl>
    <w:lvl w:ilvl="8" w:tplc="FFFFFFFF" w:tentative="1">
      <w:start w:val="1"/>
      <w:numFmt w:val="bullet"/>
      <w:lvlText w:val=""/>
      <w:lvlJc w:val="left"/>
      <w:pPr>
        <w:ind w:left="6165" w:hanging="360"/>
      </w:pPr>
      <w:rPr>
        <w:rFonts w:ascii="Wingdings" w:hAnsi="Wingdings" w:hint="default"/>
      </w:rPr>
    </w:lvl>
  </w:abstractNum>
  <w:abstractNum w:abstractNumId="106" w15:restartNumberingAfterBreak="0">
    <w:nsid w:val="7D435716"/>
    <w:multiLevelType w:val="hybridMultilevel"/>
    <w:tmpl w:val="46FEDC74"/>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7" w15:restartNumberingAfterBreak="0">
    <w:nsid w:val="7F3C71F1"/>
    <w:multiLevelType w:val="multilevel"/>
    <w:tmpl w:val="BE6E371E"/>
    <w:lvl w:ilvl="0">
      <w:start w:val="1"/>
      <w:numFmt w:val="decimal"/>
      <w:lvlText w:val="%1."/>
      <w:legacy w:legacy="1" w:legacySpace="288" w:legacyIndent="720"/>
      <w:lvlJc w:val="left"/>
    </w:lvl>
    <w:lvl w:ilvl="1">
      <w:start w:val="1"/>
      <w:numFmt w:val="decimal"/>
      <w:lvlText w:val="%1.%2"/>
      <w:legacy w:legacy="1" w:legacySpace="284" w:legacyIndent="720"/>
      <w:lvlJc w:val="left"/>
    </w:lvl>
    <w:lvl w:ilvl="2">
      <w:start w:val="1"/>
      <w:numFmt w:val="bullet"/>
      <w:lvlText w:val=""/>
      <w:lvlJc w:val="left"/>
      <w:pPr>
        <w:ind w:left="360" w:hanging="360"/>
      </w:pPr>
      <w:rPr>
        <w:rFonts w:ascii="Symbol" w:hAnsi="Symbol" w:hint="default"/>
      </w:rPr>
    </w:lvl>
    <w:lvl w:ilvl="3">
      <w:start w:val="1"/>
      <w:numFmt w:val="decimal"/>
      <w:lvlText w:val="%1.%2.%3.%4"/>
      <w:legacy w:legacy="1" w:legacySpace="144" w:legacyIndent="0"/>
      <w:lvlJc w:val="left"/>
    </w:lvl>
    <w:lvl w:ilvl="4">
      <w:start w:val="1"/>
      <w:numFmt w:val="decimal"/>
      <w:lvlText w:val="%1.%2.%3.%4.%5"/>
      <w:legacy w:legacy="1" w:legacySpace="144" w:legacyIndent="0"/>
      <w:lvlJc w:val="left"/>
    </w:lvl>
    <w:lvl w:ilvl="5">
      <w:start w:val="1"/>
      <w:numFmt w:val="decimal"/>
      <w:lvlText w:val="%1.%2.%3.%4.%5.%6"/>
      <w:legacy w:legacy="1" w:legacySpace="144" w:legacyIndent="0"/>
      <w:lvlJc w:val="left"/>
    </w:lvl>
    <w:lvl w:ilvl="6">
      <w:start w:val="1"/>
      <w:numFmt w:val="decimal"/>
      <w:lvlText w:val="%1.%2.%3.%4.%5.%6.%7"/>
      <w:legacy w:legacy="1" w:legacySpace="144" w:legacyIndent="0"/>
      <w:lvlJc w:val="left"/>
    </w:lvl>
    <w:lvl w:ilvl="7">
      <w:start w:val="1"/>
      <w:numFmt w:val="decimal"/>
      <w:lvlText w:val="%1.%2.%3.%4.%5.%6.%7.%8"/>
      <w:legacy w:legacy="1" w:legacySpace="144" w:legacyIndent="0"/>
      <w:lvlJc w:val="left"/>
    </w:lvl>
    <w:lvl w:ilvl="8">
      <w:start w:val="1"/>
      <w:numFmt w:val="decimal"/>
      <w:lvlText w:val="%1.%2.%3.%4.%5.%6.%7.%8.%9"/>
      <w:legacy w:legacy="1" w:legacySpace="144" w:legacyIndent="0"/>
      <w:lvlJc w:val="left"/>
    </w:lvl>
  </w:abstractNum>
  <w:abstractNum w:abstractNumId="108" w15:restartNumberingAfterBreak="0">
    <w:nsid w:val="7F71613E"/>
    <w:multiLevelType w:val="multilevel"/>
    <w:tmpl w:val="B922F0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860388303">
    <w:abstractNumId w:val="80"/>
  </w:num>
  <w:num w:numId="2" w16cid:durableId="1469519032">
    <w:abstractNumId w:val="1"/>
  </w:num>
  <w:num w:numId="3" w16cid:durableId="158422239">
    <w:abstractNumId w:val="97"/>
  </w:num>
  <w:num w:numId="4" w16cid:durableId="1025447243">
    <w:abstractNumId w:val="76"/>
  </w:num>
  <w:num w:numId="5" w16cid:durableId="478887724">
    <w:abstractNumId w:val="26"/>
  </w:num>
  <w:num w:numId="6" w16cid:durableId="715274696">
    <w:abstractNumId w:val="57"/>
  </w:num>
  <w:num w:numId="7" w16cid:durableId="80758582">
    <w:abstractNumId w:val="27"/>
  </w:num>
  <w:num w:numId="8" w16cid:durableId="817263963">
    <w:abstractNumId w:val="69"/>
  </w:num>
  <w:num w:numId="9" w16cid:durableId="1717437317">
    <w:abstractNumId w:val="35"/>
  </w:num>
  <w:num w:numId="10" w16cid:durableId="738987904">
    <w:abstractNumId w:val="34"/>
  </w:num>
  <w:num w:numId="11" w16cid:durableId="847255310">
    <w:abstractNumId w:val="103"/>
  </w:num>
  <w:num w:numId="12" w16cid:durableId="367529223">
    <w:abstractNumId w:val="95"/>
  </w:num>
  <w:num w:numId="13" w16cid:durableId="1618103190">
    <w:abstractNumId w:val="13"/>
  </w:num>
  <w:num w:numId="14" w16cid:durableId="507253888">
    <w:abstractNumId w:val="59"/>
  </w:num>
  <w:num w:numId="15" w16cid:durableId="322003366">
    <w:abstractNumId w:val="93"/>
  </w:num>
  <w:num w:numId="16" w16cid:durableId="331296298">
    <w:abstractNumId w:val="12"/>
  </w:num>
  <w:num w:numId="17" w16cid:durableId="1627617807">
    <w:abstractNumId w:val="71"/>
  </w:num>
  <w:num w:numId="18" w16cid:durableId="173036817">
    <w:abstractNumId w:val="4"/>
  </w:num>
  <w:num w:numId="19" w16cid:durableId="1775857246">
    <w:abstractNumId w:val="75"/>
  </w:num>
  <w:num w:numId="20" w16cid:durableId="972759957">
    <w:abstractNumId w:val="6"/>
  </w:num>
  <w:num w:numId="21" w16cid:durableId="1122963773">
    <w:abstractNumId w:val="99"/>
  </w:num>
  <w:num w:numId="22" w16cid:durableId="52893498">
    <w:abstractNumId w:val="86"/>
  </w:num>
  <w:num w:numId="23" w16cid:durableId="622928373">
    <w:abstractNumId w:val="24"/>
  </w:num>
  <w:num w:numId="24" w16cid:durableId="672148513">
    <w:abstractNumId w:val="38"/>
  </w:num>
  <w:num w:numId="25" w16cid:durableId="764887106">
    <w:abstractNumId w:val="66"/>
  </w:num>
  <w:num w:numId="26" w16cid:durableId="1751153161">
    <w:abstractNumId w:val="10"/>
  </w:num>
  <w:num w:numId="27" w16cid:durableId="1685088370">
    <w:abstractNumId w:val="100"/>
  </w:num>
  <w:num w:numId="28" w16cid:durableId="1905289827">
    <w:abstractNumId w:val="23"/>
  </w:num>
  <w:num w:numId="29" w16cid:durableId="2132817611">
    <w:abstractNumId w:val="72"/>
  </w:num>
  <w:num w:numId="30" w16cid:durableId="449130306">
    <w:abstractNumId w:val="42"/>
  </w:num>
  <w:num w:numId="31" w16cid:durableId="1095638143">
    <w:abstractNumId w:val="89"/>
  </w:num>
  <w:num w:numId="32" w16cid:durableId="381558393">
    <w:abstractNumId w:val="62"/>
  </w:num>
  <w:num w:numId="33" w16cid:durableId="2114662631">
    <w:abstractNumId w:val="83"/>
  </w:num>
  <w:num w:numId="34" w16cid:durableId="1690176215">
    <w:abstractNumId w:val="78"/>
  </w:num>
  <w:num w:numId="35" w16cid:durableId="2001617499">
    <w:abstractNumId w:val="67"/>
  </w:num>
  <w:num w:numId="36" w16cid:durableId="1492017573">
    <w:abstractNumId w:val="37"/>
  </w:num>
  <w:num w:numId="37" w16cid:durableId="2117361104">
    <w:abstractNumId w:val="7"/>
  </w:num>
  <w:num w:numId="38" w16cid:durableId="1432168524">
    <w:abstractNumId w:val="39"/>
  </w:num>
  <w:num w:numId="39" w16cid:durableId="218590986">
    <w:abstractNumId w:val="20"/>
  </w:num>
  <w:num w:numId="40" w16cid:durableId="1872722617">
    <w:abstractNumId w:val="32"/>
  </w:num>
  <w:num w:numId="41" w16cid:durableId="1225220571">
    <w:abstractNumId w:val="15"/>
  </w:num>
  <w:num w:numId="42" w16cid:durableId="770126561">
    <w:abstractNumId w:val="55"/>
  </w:num>
  <w:num w:numId="43" w16cid:durableId="513961504">
    <w:abstractNumId w:val="56"/>
  </w:num>
  <w:num w:numId="44" w16cid:durableId="1261839776">
    <w:abstractNumId w:val="70"/>
  </w:num>
  <w:num w:numId="45" w16cid:durableId="1837065742">
    <w:abstractNumId w:val="21"/>
  </w:num>
  <w:num w:numId="46" w16cid:durableId="1631784621">
    <w:abstractNumId w:val="64"/>
  </w:num>
  <w:num w:numId="47" w16cid:durableId="46102435">
    <w:abstractNumId w:val="50"/>
  </w:num>
  <w:num w:numId="48" w16cid:durableId="544412268">
    <w:abstractNumId w:val="2"/>
  </w:num>
  <w:num w:numId="49" w16cid:durableId="1928541745">
    <w:abstractNumId w:val="47"/>
  </w:num>
  <w:num w:numId="50" w16cid:durableId="791216250">
    <w:abstractNumId w:val="88"/>
  </w:num>
  <w:num w:numId="51" w16cid:durableId="563300327">
    <w:abstractNumId w:val="28"/>
  </w:num>
  <w:num w:numId="52" w16cid:durableId="1208643829">
    <w:abstractNumId w:val="52"/>
  </w:num>
  <w:num w:numId="53" w16cid:durableId="1309244245">
    <w:abstractNumId w:val="40"/>
  </w:num>
  <w:num w:numId="54" w16cid:durableId="107700743">
    <w:abstractNumId w:val="108"/>
  </w:num>
  <w:num w:numId="55" w16cid:durableId="592590048">
    <w:abstractNumId w:val="18"/>
  </w:num>
  <w:num w:numId="56" w16cid:durableId="1014577240">
    <w:abstractNumId w:val="19"/>
  </w:num>
  <w:num w:numId="57" w16cid:durableId="933512269">
    <w:abstractNumId w:val="94"/>
  </w:num>
  <w:num w:numId="58" w16cid:durableId="1432359493">
    <w:abstractNumId w:val="82"/>
  </w:num>
  <w:num w:numId="59" w16cid:durableId="61367219">
    <w:abstractNumId w:val="51"/>
  </w:num>
  <w:num w:numId="60" w16cid:durableId="1259754387">
    <w:abstractNumId w:val="61"/>
  </w:num>
  <w:num w:numId="61" w16cid:durableId="1677926177">
    <w:abstractNumId w:val="14"/>
  </w:num>
  <w:num w:numId="62" w16cid:durableId="2040079348">
    <w:abstractNumId w:val="79"/>
  </w:num>
  <w:num w:numId="63" w16cid:durableId="1957902754">
    <w:abstractNumId w:val="45"/>
  </w:num>
  <w:num w:numId="64" w16cid:durableId="838887447">
    <w:abstractNumId w:val="30"/>
  </w:num>
  <w:num w:numId="65" w16cid:durableId="598413010">
    <w:abstractNumId w:val="46"/>
  </w:num>
  <w:num w:numId="66" w16cid:durableId="895971385">
    <w:abstractNumId w:val="84"/>
  </w:num>
  <w:num w:numId="67" w16cid:durableId="1647469767">
    <w:abstractNumId w:val="33"/>
  </w:num>
  <w:num w:numId="68" w16cid:durableId="129062099">
    <w:abstractNumId w:val="96"/>
  </w:num>
  <w:num w:numId="69" w16cid:durableId="1074165555">
    <w:abstractNumId w:val="54"/>
  </w:num>
  <w:num w:numId="70" w16cid:durableId="955794028">
    <w:abstractNumId w:val="8"/>
  </w:num>
  <w:num w:numId="71" w16cid:durableId="2062358936">
    <w:abstractNumId w:val="22"/>
  </w:num>
  <w:num w:numId="72" w16cid:durableId="1524052892">
    <w:abstractNumId w:val="3"/>
  </w:num>
  <w:num w:numId="73" w16cid:durableId="1017847571">
    <w:abstractNumId w:val="43"/>
  </w:num>
  <w:num w:numId="74" w16cid:durableId="160582540">
    <w:abstractNumId w:val="68"/>
  </w:num>
  <w:num w:numId="75" w16cid:durableId="886140023">
    <w:abstractNumId w:val="90"/>
  </w:num>
  <w:num w:numId="76" w16cid:durableId="798033916">
    <w:abstractNumId w:val="29"/>
  </w:num>
  <w:num w:numId="77" w16cid:durableId="196546567">
    <w:abstractNumId w:val="16"/>
  </w:num>
  <w:num w:numId="78" w16cid:durableId="1873494028">
    <w:abstractNumId w:val="5"/>
  </w:num>
  <w:num w:numId="79" w16cid:durableId="1076434565">
    <w:abstractNumId w:val="63"/>
  </w:num>
  <w:num w:numId="80" w16cid:durableId="350912362">
    <w:abstractNumId w:val="74"/>
  </w:num>
  <w:num w:numId="81" w16cid:durableId="1685861696">
    <w:abstractNumId w:val="65"/>
  </w:num>
  <w:num w:numId="82" w16cid:durableId="611671896">
    <w:abstractNumId w:val="107"/>
  </w:num>
  <w:num w:numId="83" w16cid:durableId="533664225">
    <w:abstractNumId w:val="77"/>
  </w:num>
  <w:num w:numId="84" w16cid:durableId="1800029520">
    <w:abstractNumId w:val="44"/>
  </w:num>
  <w:num w:numId="85" w16cid:durableId="277219520">
    <w:abstractNumId w:val="102"/>
  </w:num>
  <w:num w:numId="86" w16cid:durableId="1247762636">
    <w:abstractNumId w:val="53"/>
  </w:num>
  <w:num w:numId="87" w16cid:durableId="1565019681">
    <w:abstractNumId w:val="98"/>
  </w:num>
  <w:num w:numId="88" w16cid:durableId="2036151609">
    <w:abstractNumId w:val="104"/>
  </w:num>
  <w:num w:numId="89" w16cid:durableId="418868467">
    <w:abstractNumId w:val="101"/>
  </w:num>
  <w:num w:numId="90" w16cid:durableId="1320688681">
    <w:abstractNumId w:val="9"/>
  </w:num>
  <w:num w:numId="91" w16cid:durableId="473304303">
    <w:abstractNumId w:val="48"/>
  </w:num>
  <w:num w:numId="92" w16cid:durableId="720055714">
    <w:abstractNumId w:val="87"/>
  </w:num>
  <w:num w:numId="93" w16cid:durableId="1105228640">
    <w:abstractNumId w:val="106"/>
  </w:num>
  <w:num w:numId="94" w16cid:durableId="2040204801">
    <w:abstractNumId w:val="17"/>
  </w:num>
  <w:num w:numId="95" w16cid:durableId="275449955">
    <w:abstractNumId w:val="73"/>
  </w:num>
  <w:num w:numId="96" w16cid:durableId="1990203372">
    <w:abstractNumId w:val="49"/>
  </w:num>
  <w:num w:numId="97" w16cid:durableId="1911841183">
    <w:abstractNumId w:val="105"/>
  </w:num>
  <w:num w:numId="98" w16cid:durableId="634875943">
    <w:abstractNumId w:val="58"/>
  </w:num>
  <w:num w:numId="99" w16cid:durableId="1491168344">
    <w:abstractNumId w:val="36"/>
  </w:num>
  <w:num w:numId="100" w16cid:durableId="1932741630">
    <w:abstractNumId w:val="25"/>
  </w:num>
  <w:num w:numId="101" w16cid:durableId="989794321">
    <w:abstractNumId w:val="11"/>
  </w:num>
  <w:num w:numId="102" w16cid:durableId="604313620">
    <w:abstractNumId w:val="92"/>
  </w:num>
  <w:num w:numId="103" w16cid:durableId="513105932">
    <w:abstractNumId w:val="31"/>
  </w:num>
  <w:num w:numId="104" w16cid:durableId="57096795">
    <w:abstractNumId w:val="85"/>
  </w:num>
  <w:num w:numId="105" w16cid:durableId="1522279658">
    <w:abstractNumId w:val="81"/>
  </w:num>
  <w:num w:numId="106" w16cid:durableId="1565337707">
    <w:abstractNumId w:val="60"/>
  </w:num>
  <w:num w:numId="107" w16cid:durableId="1522668954">
    <w:abstractNumId w:val="91"/>
  </w:num>
  <w:num w:numId="108" w16cid:durableId="2754665">
    <w:abstractNumId w:val="0"/>
  </w:num>
  <w:num w:numId="109" w16cid:durableId="829489429">
    <w:abstractNumId w:val="41"/>
  </w:num>
  <w:numIdMacAtCleanup w:val="10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769DC"/>
    <w:rsid w:val="000001E2"/>
    <w:rsid w:val="00001936"/>
    <w:rsid w:val="0000279F"/>
    <w:rsid w:val="00002FE2"/>
    <w:rsid w:val="000044D6"/>
    <w:rsid w:val="000067FA"/>
    <w:rsid w:val="00010C69"/>
    <w:rsid w:val="00011DD7"/>
    <w:rsid w:val="00020F74"/>
    <w:rsid w:val="00021823"/>
    <w:rsid w:val="00021DCF"/>
    <w:rsid w:val="00023904"/>
    <w:rsid w:val="00024FF0"/>
    <w:rsid w:val="000259F5"/>
    <w:rsid w:val="00025E7D"/>
    <w:rsid w:val="00026B0B"/>
    <w:rsid w:val="00027C27"/>
    <w:rsid w:val="0003128F"/>
    <w:rsid w:val="000339D3"/>
    <w:rsid w:val="00033BE2"/>
    <w:rsid w:val="000426F2"/>
    <w:rsid w:val="00055FFC"/>
    <w:rsid w:val="0005679B"/>
    <w:rsid w:val="0006631E"/>
    <w:rsid w:val="0006651B"/>
    <w:rsid w:val="00067F4C"/>
    <w:rsid w:val="00073D9C"/>
    <w:rsid w:val="000770F5"/>
    <w:rsid w:val="00077167"/>
    <w:rsid w:val="000800F3"/>
    <w:rsid w:val="000828AE"/>
    <w:rsid w:val="000843A5"/>
    <w:rsid w:val="00086116"/>
    <w:rsid w:val="00096663"/>
    <w:rsid w:val="000975EC"/>
    <w:rsid w:val="00097724"/>
    <w:rsid w:val="000A294E"/>
    <w:rsid w:val="000A487A"/>
    <w:rsid w:val="000A60DD"/>
    <w:rsid w:val="000A7E21"/>
    <w:rsid w:val="000B437E"/>
    <w:rsid w:val="000B78EC"/>
    <w:rsid w:val="000C0CF4"/>
    <w:rsid w:val="000C4E20"/>
    <w:rsid w:val="000C5B94"/>
    <w:rsid w:val="000D0DAE"/>
    <w:rsid w:val="000D7746"/>
    <w:rsid w:val="000E0F75"/>
    <w:rsid w:val="000E1817"/>
    <w:rsid w:val="000E263C"/>
    <w:rsid w:val="000E4D63"/>
    <w:rsid w:val="000F03F9"/>
    <w:rsid w:val="000F0DCE"/>
    <w:rsid w:val="000F42FF"/>
    <w:rsid w:val="000F46B6"/>
    <w:rsid w:val="000F524E"/>
    <w:rsid w:val="000F73F3"/>
    <w:rsid w:val="00100BCB"/>
    <w:rsid w:val="00101ABC"/>
    <w:rsid w:val="001035DB"/>
    <w:rsid w:val="0010594D"/>
    <w:rsid w:val="0011287E"/>
    <w:rsid w:val="00116A6E"/>
    <w:rsid w:val="001203E9"/>
    <w:rsid w:val="0012445D"/>
    <w:rsid w:val="0012589E"/>
    <w:rsid w:val="001266C6"/>
    <w:rsid w:val="00126FAC"/>
    <w:rsid w:val="001354AE"/>
    <w:rsid w:val="00140F13"/>
    <w:rsid w:val="0014354F"/>
    <w:rsid w:val="00146483"/>
    <w:rsid w:val="00147A9E"/>
    <w:rsid w:val="0016154D"/>
    <w:rsid w:val="00163395"/>
    <w:rsid w:val="0016387A"/>
    <w:rsid w:val="001652BD"/>
    <w:rsid w:val="00172F73"/>
    <w:rsid w:val="00177063"/>
    <w:rsid w:val="0017706C"/>
    <w:rsid w:val="00181D5E"/>
    <w:rsid w:val="0018223D"/>
    <w:rsid w:val="0018269D"/>
    <w:rsid w:val="00182982"/>
    <w:rsid w:val="001829E2"/>
    <w:rsid w:val="00186F1B"/>
    <w:rsid w:val="0018751B"/>
    <w:rsid w:val="001A1772"/>
    <w:rsid w:val="001A51CE"/>
    <w:rsid w:val="001B2FB9"/>
    <w:rsid w:val="001B4E46"/>
    <w:rsid w:val="001B741E"/>
    <w:rsid w:val="001C0AEB"/>
    <w:rsid w:val="001C2898"/>
    <w:rsid w:val="001C3611"/>
    <w:rsid w:val="001C3E45"/>
    <w:rsid w:val="001D0501"/>
    <w:rsid w:val="001D0634"/>
    <w:rsid w:val="001D153A"/>
    <w:rsid w:val="001D5AE6"/>
    <w:rsid w:val="001D71D9"/>
    <w:rsid w:val="001F0724"/>
    <w:rsid w:val="00200EF5"/>
    <w:rsid w:val="00203F23"/>
    <w:rsid w:val="00204C72"/>
    <w:rsid w:val="00207137"/>
    <w:rsid w:val="0021195B"/>
    <w:rsid w:val="00214219"/>
    <w:rsid w:val="00214594"/>
    <w:rsid w:val="00215B8C"/>
    <w:rsid w:val="002246FE"/>
    <w:rsid w:val="002254A5"/>
    <w:rsid w:val="00225848"/>
    <w:rsid w:val="0023017A"/>
    <w:rsid w:val="00230DE5"/>
    <w:rsid w:val="00230F21"/>
    <w:rsid w:val="00236112"/>
    <w:rsid w:val="00237D70"/>
    <w:rsid w:val="002416E1"/>
    <w:rsid w:val="00241A3A"/>
    <w:rsid w:val="002452A6"/>
    <w:rsid w:val="002476B5"/>
    <w:rsid w:val="002503A9"/>
    <w:rsid w:val="002512EA"/>
    <w:rsid w:val="00253F64"/>
    <w:rsid w:val="00254CC2"/>
    <w:rsid w:val="002567C1"/>
    <w:rsid w:val="002579CC"/>
    <w:rsid w:val="0026088B"/>
    <w:rsid w:val="002620DD"/>
    <w:rsid w:val="00265F0E"/>
    <w:rsid w:val="00271C80"/>
    <w:rsid w:val="00272F60"/>
    <w:rsid w:val="00273EF9"/>
    <w:rsid w:val="002765A6"/>
    <w:rsid w:val="00281579"/>
    <w:rsid w:val="00284D78"/>
    <w:rsid w:val="00295564"/>
    <w:rsid w:val="002A30C0"/>
    <w:rsid w:val="002A35C3"/>
    <w:rsid w:val="002B26CC"/>
    <w:rsid w:val="002B28F6"/>
    <w:rsid w:val="002B2EEA"/>
    <w:rsid w:val="002C1302"/>
    <w:rsid w:val="002C3FFB"/>
    <w:rsid w:val="002C5AD4"/>
    <w:rsid w:val="002C5D4E"/>
    <w:rsid w:val="002C6125"/>
    <w:rsid w:val="002D32E4"/>
    <w:rsid w:val="002D7A90"/>
    <w:rsid w:val="002E74E1"/>
    <w:rsid w:val="002E7AC6"/>
    <w:rsid w:val="002E7BD6"/>
    <w:rsid w:val="002E7BF1"/>
    <w:rsid w:val="002E7FF4"/>
    <w:rsid w:val="002F3E3C"/>
    <w:rsid w:val="002F46A6"/>
    <w:rsid w:val="002F4936"/>
    <w:rsid w:val="002F611A"/>
    <w:rsid w:val="00300735"/>
    <w:rsid w:val="0030202B"/>
    <w:rsid w:val="00303245"/>
    <w:rsid w:val="00306C61"/>
    <w:rsid w:val="00310F21"/>
    <w:rsid w:val="0031144E"/>
    <w:rsid w:val="00314E7C"/>
    <w:rsid w:val="00320B18"/>
    <w:rsid w:val="00320CE5"/>
    <w:rsid w:val="003218CA"/>
    <w:rsid w:val="0032492D"/>
    <w:rsid w:val="0033391D"/>
    <w:rsid w:val="003377CD"/>
    <w:rsid w:val="00341306"/>
    <w:rsid w:val="00341943"/>
    <w:rsid w:val="0035108B"/>
    <w:rsid w:val="00351519"/>
    <w:rsid w:val="0035454D"/>
    <w:rsid w:val="00356B71"/>
    <w:rsid w:val="00366104"/>
    <w:rsid w:val="003738EE"/>
    <w:rsid w:val="0037582B"/>
    <w:rsid w:val="00375981"/>
    <w:rsid w:val="003769D8"/>
    <w:rsid w:val="00377E23"/>
    <w:rsid w:val="00381684"/>
    <w:rsid w:val="00383FB3"/>
    <w:rsid w:val="00387BCD"/>
    <w:rsid w:val="003901F0"/>
    <w:rsid w:val="00393018"/>
    <w:rsid w:val="003A268D"/>
    <w:rsid w:val="003A356A"/>
    <w:rsid w:val="003A5919"/>
    <w:rsid w:val="003A7F28"/>
    <w:rsid w:val="003C177D"/>
    <w:rsid w:val="003D2DFB"/>
    <w:rsid w:val="003D70BE"/>
    <w:rsid w:val="003E4155"/>
    <w:rsid w:val="003F0871"/>
    <w:rsid w:val="003F27A2"/>
    <w:rsid w:val="003F3300"/>
    <w:rsid w:val="003F59F1"/>
    <w:rsid w:val="003F76D3"/>
    <w:rsid w:val="004027A6"/>
    <w:rsid w:val="004058F1"/>
    <w:rsid w:val="00413DF8"/>
    <w:rsid w:val="00416344"/>
    <w:rsid w:val="00416904"/>
    <w:rsid w:val="004202AD"/>
    <w:rsid w:val="00420B57"/>
    <w:rsid w:val="0042565E"/>
    <w:rsid w:val="0043383F"/>
    <w:rsid w:val="00436C26"/>
    <w:rsid w:val="0044035A"/>
    <w:rsid w:val="00442EBD"/>
    <w:rsid w:val="00447A2E"/>
    <w:rsid w:val="004538D0"/>
    <w:rsid w:val="0045424C"/>
    <w:rsid w:val="00456357"/>
    <w:rsid w:val="00456C4B"/>
    <w:rsid w:val="00460307"/>
    <w:rsid w:val="0046108F"/>
    <w:rsid w:val="004626E6"/>
    <w:rsid w:val="004659C1"/>
    <w:rsid w:val="004677DF"/>
    <w:rsid w:val="00476127"/>
    <w:rsid w:val="004765D2"/>
    <w:rsid w:val="004769DC"/>
    <w:rsid w:val="004807D5"/>
    <w:rsid w:val="00481C16"/>
    <w:rsid w:val="004838EB"/>
    <w:rsid w:val="00484EC1"/>
    <w:rsid w:val="00487174"/>
    <w:rsid w:val="004925DC"/>
    <w:rsid w:val="00495C85"/>
    <w:rsid w:val="004A35B0"/>
    <w:rsid w:val="004A5BE9"/>
    <w:rsid w:val="004B3ED4"/>
    <w:rsid w:val="004B5B1B"/>
    <w:rsid w:val="004B7492"/>
    <w:rsid w:val="004C11E2"/>
    <w:rsid w:val="004C68FC"/>
    <w:rsid w:val="004C73F1"/>
    <w:rsid w:val="004D5A32"/>
    <w:rsid w:val="004D7410"/>
    <w:rsid w:val="004D75A8"/>
    <w:rsid w:val="004E043E"/>
    <w:rsid w:val="004E1B75"/>
    <w:rsid w:val="004E2174"/>
    <w:rsid w:val="004E3B18"/>
    <w:rsid w:val="004E457E"/>
    <w:rsid w:val="004E4E3B"/>
    <w:rsid w:val="004F15F3"/>
    <w:rsid w:val="004F59EF"/>
    <w:rsid w:val="00500135"/>
    <w:rsid w:val="0050310C"/>
    <w:rsid w:val="00507445"/>
    <w:rsid w:val="005137B7"/>
    <w:rsid w:val="00515030"/>
    <w:rsid w:val="00515250"/>
    <w:rsid w:val="00517136"/>
    <w:rsid w:val="0051723D"/>
    <w:rsid w:val="00520321"/>
    <w:rsid w:val="00525416"/>
    <w:rsid w:val="005265E9"/>
    <w:rsid w:val="00526691"/>
    <w:rsid w:val="00526E85"/>
    <w:rsid w:val="005329F5"/>
    <w:rsid w:val="00536E88"/>
    <w:rsid w:val="005400AD"/>
    <w:rsid w:val="00542202"/>
    <w:rsid w:val="00544EC1"/>
    <w:rsid w:val="005544E4"/>
    <w:rsid w:val="00557D84"/>
    <w:rsid w:val="00561D09"/>
    <w:rsid w:val="00563AFE"/>
    <w:rsid w:val="00564620"/>
    <w:rsid w:val="0056463F"/>
    <w:rsid w:val="0057057D"/>
    <w:rsid w:val="00575F71"/>
    <w:rsid w:val="00575FC9"/>
    <w:rsid w:val="0058267D"/>
    <w:rsid w:val="0058445F"/>
    <w:rsid w:val="00585C1D"/>
    <w:rsid w:val="0058701E"/>
    <w:rsid w:val="0059413A"/>
    <w:rsid w:val="005944F0"/>
    <w:rsid w:val="005A0BC4"/>
    <w:rsid w:val="005A4807"/>
    <w:rsid w:val="005A5A4A"/>
    <w:rsid w:val="005A64A8"/>
    <w:rsid w:val="005B4C80"/>
    <w:rsid w:val="005B5D23"/>
    <w:rsid w:val="005B7473"/>
    <w:rsid w:val="005C07D7"/>
    <w:rsid w:val="005C1778"/>
    <w:rsid w:val="005C2123"/>
    <w:rsid w:val="005C6AC0"/>
    <w:rsid w:val="005D0F8F"/>
    <w:rsid w:val="005D2703"/>
    <w:rsid w:val="005D6103"/>
    <w:rsid w:val="005D72AB"/>
    <w:rsid w:val="005E0787"/>
    <w:rsid w:val="005E1E6D"/>
    <w:rsid w:val="005E3543"/>
    <w:rsid w:val="005E358E"/>
    <w:rsid w:val="005F732E"/>
    <w:rsid w:val="005F7657"/>
    <w:rsid w:val="00606BD5"/>
    <w:rsid w:val="006112DC"/>
    <w:rsid w:val="00614B94"/>
    <w:rsid w:val="006161B2"/>
    <w:rsid w:val="006161C4"/>
    <w:rsid w:val="006208FC"/>
    <w:rsid w:val="00622B41"/>
    <w:rsid w:val="00623EB1"/>
    <w:rsid w:val="006242F6"/>
    <w:rsid w:val="00624A6D"/>
    <w:rsid w:val="00626DA6"/>
    <w:rsid w:val="006276BB"/>
    <w:rsid w:val="00627E04"/>
    <w:rsid w:val="006317E2"/>
    <w:rsid w:val="00633E33"/>
    <w:rsid w:val="00635220"/>
    <w:rsid w:val="0064040C"/>
    <w:rsid w:val="00641C84"/>
    <w:rsid w:val="006434DC"/>
    <w:rsid w:val="0064508D"/>
    <w:rsid w:val="00645310"/>
    <w:rsid w:val="0065231B"/>
    <w:rsid w:val="0065524A"/>
    <w:rsid w:val="0066408F"/>
    <w:rsid w:val="006644F5"/>
    <w:rsid w:val="00665BE9"/>
    <w:rsid w:val="006721D4"/>
    <w:rsid w:val="006803B2"/>
    <w:rsid w:val="0068071A"/>
    <w:rsid w:val="00686C67"/>
    <w:rsid w:val="006914AF"/>
    <w:rsid w:val="00692D06"/>
    <w:rsid w:val="0069441C"/>
    <w:rsid w:val="006A0EB9"/>
    <w:rsid w:val="006A2DBE"/>
    <w:rsid w:val="006A3762"/>
    <w:rsid w:val="006A4D12"/>
    <w:rsid w:val="006B13B1"/>
    <w:rsid w:val="006B1EE0"/>
    <w:rsid w:val="006B48B0"/>
    <w:rsid w:val="006C2EAB"/>
    <w:rsid w:val="006C50FA"/>
    <w:rsid w:val="006C566D"/>
    <w:rsid w:val="006D0DC9"/>
    <w:rsid w:val="006E4950"/>
    <w:rsid w:val="006E6A66"/>
    <w:rsid w:val="006F0E1F"/>
    <w:rsid w:val="00702B0D"/>
    <w:rsid w:val="0070306E"/>
    <w:rsid w:val="00707B01"/>
    <w:rsid w:val="00712BAC"/>
    <w:rsid w:val="00712FAB"/>
    <w:rsid w:val="0071665D"/>
    <w:rsid w:val="00720710"/>
    <w:rsid w:val="00721BC3"/>
    <w:rsid w:val="00721EC7"/>
    <w:rsid w:val="00722179"/>
    <w:rsid w:val="00722CCD"/>
    <w:rsid w:val="0072449E"/>
    <w:rsid w:val="007252E2"/>
    <w:rsid w:val="00725445"/>
    <w:rsid w:val="00726EDC"/>
    <w:rsid w:val="00731510"/>
    <w:rsid w:val="00733F74"/>
    <w:rsid w:val="007341B2"/>
    <w:rsid w:val="00736350"/>
    <w:rsid w:val="00736EFE"/>
    <w:rsid w:val="007401CC"/>
    <w:rsid w:val="007467B1"/>
    <w:rsid w:val="007507D6"/>
    <w:rsid w:val="00771BC5"/>
    <w:rsid w:val="00771EA2"/>
    <w:rsid w:val="00774312"/>
    <w:rsid w:val="00775BC4"/>
    <w:rsid w:val="00777EA2"/>
    <w:rsid w:val="00780F5D"/>
    <w:rsid w:val="00785431"/>
    <w:rsid w:val="00790691"/>
    <w:rsid w:val="0079298F"/>
    <w:rsid w:val="00792D8C"/>
    <w:rsid w:val="00795331"/>
    <w:rsid w:val="0079563F"/>
    <w:rsid w:val="007962C2"/>
    <w:rsid w:val="00796E38"/>
    <w:rsid w:val="007A3760"/>
    <w:rsid w:val="007B31BA"/>
    <w:rsid w:val="007B3252"/>
    <w:rsid w:val="007B33A7"/>
    <w:rsid w:val="007C073D"/>
    <w:rsid w:val="007C3F25"/>
    <w:rsid w:val="007D416F"/>
    <w:rsid w:val="007D4490"/>
    <w:rsid w:val="007D4A0C"/>
    <w:rsid w:val="007D55E9"/>
    <w:rsid w:val="007D5D62"/>
    <w:rsid w:val="007D5D82"/>
    <w:rsid w:val="007D5FAB"/>
    <w:rsid w:val="007D6717"/>
    <w:rsid w:val="007E1B51"/>
    <w:rsid w:val="007E1EDD"/>
    <w:rsid w:val="007E3CC3"/>
    <w:rsid w:val="007E4AE8"/>
    <w:rsid w:val="007E5546"/>
    <w:rsid w:val="007E5B74"/>
    <w:rsid w:val="007E5C82"/>
    <w:rsid w:val="007F000B"/>
    <w:rsid w:val="007F06BC"/>
    <w:rsid w:val="007F3507"/>
    <w:rsid w:val="007F532A"/>
    <w:rsid w:val="00812D6E"/>
    <w:rsid w:val="00814420"/>
    <w:rsid w:val="00815E94"/>
    <w:rsid w:val="00820D8E"/>
    <w:rsid w:val="0082159F"/>
    <w:rsid w:val="00821869"/>
    <w:rsid w:val="00823D23"/>
    <w:rsid w:val="00823D43"/>
    <w:rsid w:val="008247A4"/>
    <w:rsid w:val="0082717C"/>
    <w:rsid w:val="008311C6"/>
    <w:rsid w:val="008339FB"/>
    <w:rsid w:val="00835E45"/>
    <w:rsid w:val="00841218"/>
    <w:rsid w:val="00850BBE"/>
    <w:rsid w:val="00853B85"/>
    <w:rsid w:val="00855FBF"/>
    <w:rsid w:val="00857548"/>
    <w:rsid w:val="008577B8"/>
    <w:rsid w:val="0086482E"/>
    <w:rsid w:val="008649B4"/>
    <w:rsid w:val="00866596"/>
    <w:rsid w:val="00866980"/>
    <w:rsid w:val="00870A03"/>
    <w:rsid w:val="00870D0B"/>
    <w:rsid w:val="008726D7"/>
    <w:rsid w:val="008772FD"/>
    <w:rsid w:val="00882804"/>
    <w:rsid w:val="00892041"/>
    <w:rsid w:val="008A1A87"/>
    <w:rsid w:val="008A49B8"/>
    <w:rsid w:val="008B3FE1"/>
    <w:rsid w:val="008B6281"/>
    <w:rsid w:val="008B63C3"/>
    <w:rsid w:val="008C7C22"/>
    <w:rsid w:val="008D38C5"/>
    <w:rsid w:val="008D625D"/>
    <w:rsid w:val="008E3379"/>
    <w:rsid w:val="008E5DA8"/>
    <w:rsid w:val="008F3BDB"/>
    <w:rsid w:val="008F458C"/>
    <w:rsid w:val="00900959"/>
    <w:rsid w:val="0090568F"/>
    <w:rsid w:val="00905AD3"/>
    <w:rsid w:val="00910352"/>
    <w:rsid w:val="009119D1"/>
    <w:rsid w:val="009146F6"/>
    <w:rsid w:val="0092064A"/>
    <w:rsid w:val="009234B6"/>
    <w:rsid w:val="00923622"/>
    <w:rsid w:val="00924438"/>
    <w:rsid w:val="00933559"/>
    <w:rsid w:val="0093501A"/>
    <w:rsid w:val="00935D12"/>
    <w:rsid w:val="009365BB"/>
    <w:rsid w:val="0094139F"/>
    <w:rsid w:val="00942DF3"/>
    <w:rsid w:val="0094425A"/>
    <w:rsid w:val="00955E2C"/>
    <w:rsid w:val="00982C58"/>
    <w:rsid w:val="00984304"/>
    <w:rsid w:val="009932F0"/>
    <w:rsid w:val="00993420"/>
    <w:rsid w:val="009A099C"/>
    <w:rsid w:val="009A5649"/>
    <w:rsid w:val="009A7A1F"/>
    <w:rsid w:val="009B2E71"/>
    <w:rsid w:val="009B39DF"/>
    <w:rsid w:val="009B5B56"/>
    <w:rsid w:val="009B5E41"/>
    <w:rsid w:val="009B62F8"/>
    <w:rsid w:val="009B6E6D"/>
    <w:rsid w:val="009B7615"/>
    <w:rsid w:val="009C00D8"/>
    <w:rsid w:val="009C2E0D"/>
    <w:rsid w:val="009C3938"/>
    <w:rsid w:val="009C73C2"/>
    <w:rsid w:val="009D5AB3"/>
    <w:rsid w:val="009D6F53"/>
    <w:rsid w:val="009E43B7"/>
    <w:rsid w:val="009E46B8"/>
    <w:rsid w:val="009E5C40"/>
    <w:rsid w:val="009F0151"/>
    <w:rsid w:val="009F2A85"/>
    <w:rsid w:val="009F3680"/>
    <w:rsid w:val="009F39A0"/>
    <w:rsid w:val="009F4F82"/>
    <w:rsid w:val="009F5738"/>
    <w:rsid w:val="00A024D8"/>
    <w:rsid w:val="00A0419B"/>
    <w:rsid w:val="00A05523"/>
    <w:rsid w:val="00A11699"/>
    <w:rsid w:val="00A13E08"/>
    <w:rsid w:val="00A24B60"/>
    <w:rsid w:val="00A32E73"/>
    <w:rsid w:val="00A334BA"/>
    <w:rsid w:val="00A36C50"/>
    <w:rsid w:val="00A3703C"/>
    <w:rsid w:val="00A450F6"/>
    <w:rsid w:val="00A4667A"/>
    <w:rsid w:val="00A5189D"/>
    <w:rsid w:val="00A51D28"/>
    <w:rsid w:val="00A524CC"/>
    <w:rsid w:val="00A5691F"/>
    <w:rsid w:val="00A6091C"/>
    <w:rsid w:val="00A618A1"/>
    <w:rsid w:val="00A6340E"/>
    <w:rsid w:val="00A65013"/>
    <w:rsid w:val="00A76857"/>
    <w:rsid w:val="00A8036A"/>
    <w:rsid w:val="00A84D2A"/>
    <w:rsid w:val="00A87AA6"/>
    <w:rsid w:val="00A91AE5"/>
    <w:rsid w:val="00A93898"/>
    <w:rsid w:val="00A96EB9"/>
    <w:rsid w:val="00A97DB1"/>
    <w:rsid w:val="00AA1B68"/>
    <w:rsid w:val="00AA2359"/>
    <w:rsid w:val="00AA6078"/>
    <w:rsid w:val="00AA6A58"/>
    <w:rsid w:val="00AB06A6"/>
    <w:rsid w:val="00AB15C8"/>
    <w:rsid w:val="00AB1DCA"/>
    <w:rsid w:val="00AB339A"/>
    <w:rsid w:val="00AC1CA8"/>
    <w:rsid w:val="00AC25B4"/>
    <w:rsid w:val="00AC3A6A"/>
    <w:rsid w:val="00AC4893"/>
    <w:rsid w:val="00AC5DA7"/>
    <w:rsid w:val="00AD1D51"/>
    <w:rsid w:val="00AD2A0C"/>
    <w:rsid w:val="00AD4120"/>
    <w:rsid w:val="00AD4B6F"/>
    <w:rsid w:val="00AD4F8B"/>
    <w:rsid w:val="00AD7A7E"/>
    <w:rsid w:val="00AE0E5A"/>
    <w:rsid w:val="00AE56D4"/>
    <w:rsid w:val="00AE7877"/>
    <w:rsid w:val="00AE7892"/>
    <w:rsid w:val="00AF2004"/>
    <w:rsid w:val="00AF24C5"/>
    <w:rsid w:val="00AF3620"/>
    <w:rsid w:val="00AF50DC"/>
    <w:rsid w:val="00B008C3"/>
    <w:rsid w:val="00B040E9"/>
    <w:rsid w:val="00B077DC"/>
    <w:rsid w:val="00B07B13"/>
    <w:rsid w:val="00B15246"/>
    <w:rsid w:val="00B160CD"/>
    <w:rsid w:val="00B214EB"/>
    <w:rsid w:val="00B22590"/>
    <w:rsid w:val="00B2464D"/>
    <w:rsid w:val="00B2784D"/>
    <w:rsid w:val="00B31075"/>
    <w:rsid w:val="00B312DD"/>
    <w:rsid w:val="00B31CAC"/>
    <w:rsid w:val="00B340DA"/>
    <w:rsid w:val="00B470B1"/>
    <w:rsid w:val="00B51BDC"/>
    <w:rsid w:val="00B535AC"/>
    <w:rsid w:val="00B5455B"/>
    <w:rsid w:val="00B561C0"/>
    <w:rsid w:val="00B62851"/>
    <w:rsid w:val="00B652B3"/>
    <w:rsid w:val="00B6788D"/>
    <w:rsid w:val="00B71869"/>
    <w:rsid w:val="00B77240"/>
    <w:rsid w:val="00B773CE"/>
    <w:rsid w:val="00B773EA"/>
    <w:rsid w:val="00B802DE"/>
    <w:rsid w:val="00B81291"/>
    <w:rsid w:val="00B8550E"/>
    <w:rsid w:val="00B94191"/>
    <w:rsid w:val="00B94D17"/>
    <w:rsid w:val="00B95572"/>
    <w:rsid w:val="00B96711"/>
    <w:rsid w:val="00BA2B95"/>
    <w:rsid w:val="00BA3342"/>
    <w:rsid w:val="00BB1D38"/>
    <w:rsid w:val="00BC697D"/>
    <w:rsid w:val="00BC6B5E"/>
    <w:rsid w:val="00BC7634"/>
    <w:rsid w:val="00BE379B"/>
    <w:rsid w:val="00BE7A0A"/>
    <w:rsid w:val="00BF32A8"/>
    <w:rsid w:val="00BF6958"/>
    <w:rsid w:val="00C0059C"/>
    <w:rsid w:val="00C00BFF"/>
    <w:rsid w:val="00C041B1"/>
    <w:rsid w:val="00C0687F"/>
    <w:rsid w:val="00C112B3"/>
    <w:rsid w:val="00C13B82"/>
    <w:rsid w:val="00C13E43"/>
    <w:rsid w:val="00C14342"/>
    <w:rsid w:val="00C15CF5"/>
    <w:rsid w:val="00C16E34"/>
    <w:rsid w:val="00C207EB"/>
    <w:rsid w:val="00C215B5"/>
    <w:rsid w:val="00C22407"/>
    <w:rsid w:val="00C25DEE"/>
    <w:rsid w:val="00C26621"/>
    <w:rsid w:val="00C31214"/>
    <w:rsid w:val="00C31A6B"/>
    <w:rsid w:val="00C3744E"/>
    <w:rsid w:val="00C40F1D"/>
    <w:rsid w:val="00C4114F"/>
    <w:rsid w:val="00C46264"/>
    <w:rsid w:val="00C53E5F"/>
    <w:rsid w:val="00C54C56"/>
    <w:rsid w:val="00C61B59"/>
    <w:rsid w:val="00C6252B"/>
    <w:rsid w:val="00C62F25"/>
    <w:rsid w:val="00C7340F"/>
    <w:rsid w:val="00C7512B"/>
    <w:rsid w:val="00C76D38"/>
    <w:rsid w:val="00C77017"/>
    <w:rsid w:val="00C83507"/>
    <w:rsid w:val="00C84B95"/>
    <w:rsid w:val="00C86305"/>
    <w:rsid w:val="00C87413"/>
    <w:rsid w:val="00C900E3"/>
    <w:rsid w:val="00C91545"/>
    <w:rsid w:val="00C91823"/>
    <w:rsid w:val="00C91F3B"/>
    <w:rsid w:val="00C92F38"/>
    <w:rsid w:val="00C95159"/>
    <w:rsid w:val="00CA12BA"/>
    <w:rsid w:val="00CA2EBB"/>
    <w:rsid w:val="00CA5687"/>
    <w:rsid w:val="00CA5DF1"/>
    <w:rsid w:val="00CA5F19"/>
    <w:rsid w:val="00CC19BF"/>
    <w:rsid w:val="00CD00C8"/>
    <w:rsid w:val="00CD0676"/>
    <w:rsid w:val="00CD7822"/>
    <w:rsid w:val="00CE287A"/>
    <w:rsid w:val="00CE28A9"/>
    <w:rsid w:val="00CE6DF3"/>
    <w:rsid w:val="00CE75D9"/>
    <w:rsid w:val="00CF0B59"/>
    <w:rsid w:val="00CF1C3E"/>
    <w:rsid w:val="00CF60A7"/>
    <w:rsid w:val="00D008AB"/>
    <w:rsid w:val="00D020E8"/>
    <w:rsid w:val="00D03554"/>
    <w:rsid w:val="00D106FE"/>
    <w:rsid w:val="00D15698"/>
    <w:rsid w:val="00D16289"/>
    <w:rsid w:val="00D177D2"/>
    <w:rsid w:val="00D32EA1"/>
    <w:rsid w:val="00D34BB7"/>
    <w:rsid w:val="00D4086E"/>
    <w:rsid w:val="00D45DD7"/>
    <w:rsid w:val="00D51F57"/>
    <w:rsid w:val="00D5263E"/>
    <w:rsid w:val="00D54583"/>
    <w:rsid w:val="00D55DF8"/>
    <w:rsid w:val="00D653B1"/>
    <w:rsid w:val="00D65E9B"/>
    <w:rsid w:val="00D745E3"/>
    <w:rsid w:val="00D7477E"/>
    <w:rsid w:val="00D81092"/>
    <w:rsid w:val="00D83DA4"/>
    <w:rsid w:val="00D87021"/>
    <w:rsid w:val="00D96222"/>
    <w:rsid w:val="00D97A72"/>
    <w:rsid w:val="00DA1BB8"/>
    <w:rsid w:val="00DA5806"/>
    <w:rsid w:val="00DA5F00"/>
    <w:rsid w:val="00DB2614"/>
    <w:rsid w:val="00DB3450"/>
    <w:rsid w:val="00DB3597"/>
    <w:rsid w:val="00DB381A"/>
    <w:rsid w:val="00DB3FEC"/>
    <w:rsid w:val="00DB56C4"/>
    <w:rsid w:val="00DB7CC8"/>
    <w:rsid w:val="00DC2CD5"/>
    <w:rsid w:val="00DC45CC"/>
    <w:rsid w:val="00DD0431"/>
    <w:rsid w:val="00DD068D"/>
    <w:rsid w:val="00DD1FF0"/>
    <w:rsid w:val="00DD557C"/>
    <w:rsid w:val="00DE4D8E"/>
    <w:rsid w:val="00DF2E17"/>
    <w:rsid w:val="00DF6F44"/>
    <w:rsid w:val="00E03E17"/>
    <w:rsid w:val="00E205A5"/>
    <w:rsid w:val="00E20D25"/>
    <w:rsid w:val="00E265FA"/>
    <w:rsid w:val="00E268AC"/>
    <w:rsid w:val="00E322F3"/>
    <w:rsid w:val="00E35159"/>
    <w:rsid w:val="00E35F8C"/>
    <w:rsid w:val="00E46F2D"/>
    <w:rsid w:val="00E5291C"/>
    <w:rsid w:val="00E60354"/>
    <w:rsid w:val="00E6130A"/>
    <w:rsid w:val="00E645EF"/>
    <w:rsid w:val="00E7267C"/>
    <w:rsid w:val="00E76B45"/>
    <w:rsid w:val="00E77391"/>
    <w:rsid w:val="00E84A3B"/>
    <w:rsid w:val="00E9501B"/>
    <w:rsid w:val="00E965FE"/>
    <w:rsid w:val="00EA4543"/>
    <w:rsid w:val="00EA5933"/>
    <w:rsid w:val="00EA7B2E"/>
    <w:rsid w:val="00EB3BAF"/>
    <w:rsid w:val="00EB3E19"/>
    <w:rsid w:val="00EB4232"/>
    <w:rsid w:val="00EB4323"/>
    <w:rsid w:val="00EC4C00"/>
    <w:rsid w:val="00EC613A"/>
    <w:rsid w:val="00EC69ED"/>
    <w:rsid w:val="00ED37D3"/>
    <w:rsid w:val="00ED5DE6"/>
    <w:rsid w:val="00EE5AF8"/>
    <w:rsid w:val="00EF39DB"/>
    <w:rsid w:val="00EF5DE4"/>
    <w:rsid w:val="00EF7304"/>
    <w:rsid w:val="00EF7C2C"/>
    <w:rsid w:val="00F00B93"/>
    <w:rsid w:val="00F070DE"/>
    <w:rsid w:val="00F13CF6"/>
    <w:rsid w:val="00F14781"/>
    <w:rsid w:val="00F1569D"/>
    <w:rsid w:val="00F1662B"/>
    <w:rsid w:val="00F169D2"/>
    <w:rsid w:val="00F16AC2"/>
    <w:rsid w:val="00F22FEA"/>
    <w:rsid w:val="00F2494C"/>
    <w:rsid w:val="00F3189E"/>
    <w:rsid w:val="00F3229D"/>
    <w:rsid w:val="00F35E5E"/>
    <w:rsid w:val="00F369C2"/>
    <w:rsid w:val="00F3722C"/>
    <w:rsid w:val="00F435D4"/>
    <w:rsid w:val="00F43AA8"/>
    <w:rsid w:val="00F44B04"/>
    <w:rsid w:val="00F46DD0"/>
    <w:rsid w:val="00F51000"/>
    <w:rsid w:val="00F54A6E"/>
    <w:rsid w:val="00F552DB"/>
    <w:rsid w:val="00F608F0"/>
    <w:rsid w:val="00F64C09"/>
    <w:rsid w:val="00F76E39"/>
    <w:rsid w:val="00F82063"/>
    <w:rsid w:val="00F8774E"/>
    <w:rsid w:val="00F9006B"/>
    <w:rsid w:val="00F93536"/>
    <w:rsid w:val="00F96D79"/>
    <w:rsid w:val="00FA133E"/>
    <w:rsid w:val="00FA324A"/>
    <w:rsid w:val="00FA4BC1"/>
    <w:rsid w:val="00FC190E"/>
    <w:rsid w:val="00FC34BB"/>
    <w:rsid w:val="00FC70D0"/>
    <w:rsid w:val="00FD24D5"/>
    <w:rsid w:val="00FD3EE0"/>
    <w:rsid w:val="00FD4C71"/>
    <w:rsid w:val="00FD793C"/>
    <w:rsid w:val="00FE46E3"/>
    <w:rsid w:val="00FF2830"/>
    <w:rsid w:val="00FF28DE"/>
    <w:rsid w:val="00FF2F63"/>
    <w:rsid w:val="00FF58D4"/>
    <w:rsid w:val="00FF78D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2E29F11"/>
  <w15:chartTrackingRefBased/>
  <w15:docId w15:val="{9D684587-9615-4394-98B8-4F6FA45B7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imes New Roman" w:hAnsiTheme="minorHAnsi" w:cstheme="minorBidi"/>
        <w:sz w:val="22"/>
        <w:szCs w:val="22"/>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769DC"/>
    <w:pPr>
      <w:spacing w:after="160" w:line="259" w:lineRule="auto"/>
    </w:pPr>
    <w:rPr>
      <w:rFonts w:eastAsiaTheme="minorHAnsi"/>
    </w:rPr>
  </w:style>
  <w:style w:type="paragraph" w:styleId="Heading1">
    <w:name w:val="heading 1"/>
    <w:aliases w:val="Outline1"/>
    <w:basedOn w:val="Subtitle"/>
    <w:next w:val="Normal"/>
    <w:link w:val="Heading1Char"/>
    <w:uiPriority w:val="9"/>
    <w:qFormat/>
    <w:rsid w:val="0046108F"/>
    <w:pPr>
      <w:outlineLvl w:val="0"/>
    </w:pPr>
  </w:style>
  <w:style w:type="paragraph" w:styleId="Heading2">
    <w:name w:val="heading 2"/>
    <w:aliases w:val="Outline2"/>
    <w:basedOn w:val="Normal"/>
    <w:next w:val="Normal"/>
    <w:link w:val="Heading2Char"/>
    <w:uiPriority w:val="9"/>
    <w:qFormat/>
    <w:rsid w:val="00C91823"/>
    <w:pPr>
      <w:numPr>
        <w:ilvl w:val="1"/>
        <w:numId w:val="2"/>
      </w:numPr>
      <w:outlineLvl w:val="1"/>
    </w:pPr>
    <w:rPr>
      <w:kern w:val="24"/>
    </w:rPr>
  </w:style>
  <w:style w:type="paragraph" w:styleId="Heading3">
    <w:name w:val="heading 3"/>
    <w:aliases w:val="Outline3"/>
    <w:basedOn w:val="Normal"/>
    <w:next w:val="Normal"/>
    <w:link w:val="Heading3Char"/>
    <w:qFormat/>
    <w:rsid w:val="00B773CE"/>
    <w:pPr>
      <w:outlineLvl w:val="2"/>
    </w:pPr>
    <w:rPr>
      <w:kern w:val="24"/>
    </w:rPr>
  </w:style>
  <w:style w:type="paragraph" w:styleId="Heading4">
    <w:name w:val="heading 4"/>
    <w:basedOn w:val="Normal"/>
    <w:next w:val="Normal"/>
    <w:link w:val="Heading4Char"/>
    <w:uiPriority w:val="9"/>
    <w:semiHidden/>
    <w:qFormat/>
    <w:rsid w:val="0046108F"/>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ulletted">
    <w:name w:val="Bulletted"/>
    <w:basedOn w:val="Normal"/>
    <w:next w:val="Normal"/>
    <w:rsid w:val="00B773CE"/>
    <w:pPr>
      <w:numPr>
        <w:numId w:val="1"/>
      </w:numPr>
      <w:tabs>
        <w:tab w:val="left" w:pos="360"/>
        <w:tab w:val="left" w:pos="1080"/>
        <w:tab w:val="left" w:pos="1800"/>
        <w:tab w:val="left" w:pos="3240"/>
      </w:tabs>
      <w:ind w:left="0" w:firstLine="0"/>
    </w:pPr>
  </w:style>
  <w:style w:type="paragraph" w:styleId="Footer">
    <w:name w:val="footer"/>
    <w:basedOn w:val="Normal"/>
    <w:link w:val="FooterChar"/>
    <w:rsid w:val="00C91823"/>
    <w:pPr>
      <w:tabs>
        <w:tab w:val="center" w:pos="4153"/>
        <w:tab w:val="right" w:pos="8306"/>
      </w:tabs>
    </w:pPr>
  </w:style>
  <w:style w:type="character" w:customStyle="1" w:styleId="FooterChar">
    <w:name w:val="Footer Char"/>
    <w:basedOn w:val="DefaultParagraphFont"/>
    <w:link w:val="Footer"/>
    <w:rsid w:val="00C91823"/>
    <w:rPr>
      <w:rFonts w:ascii="Arial" w:eastAsia="Times New Roman" w:hAnsi="Arial" w:cs="Times New Roman"/>
      <w:sz w:val="24"/>
      <w:szCs w:val="20"/>
    </w:rPr>
  </w:style>
  <w:style w:type="paragraph" w:styleId="Header">
    <w:name w:val="header"/>
    <w:basedOn w:val="Normal"/>
    <w:link w:val="HeaderChar"/>
    <w:rsid w:val="00C91823"/>
    <w:pPr>
      <w:tabs>
        <w:tab w:val="center" w:pos="4153"/>
        <w:tab w:val="right" w:pos="8306"/>
      </w:tabs>
    </w:pPr>
  </w:style>
  <w:style w:type="character" w:customStyle="1" w:styleId="HeaderChar">
    <w:name w:val="Header Char"/>
    <w:basedOn w:val="DefaultParagraphFont"/>
    <w:link w:val="Header"/>
    <w:rsid w:val="00C91823"/>
    <w:rPr>
      <w:rFonts w:ascii="Arial" w:eastAsia="Times New Roman" w:hAnsi="Arial" w:cs="Times New Roman"/>
      <w:sz w:val="24"/>
      <w:szCs w:val="20"/>
    </w:rPr>
  </w:style>
  <w:style w:type="character" w:customStyle="1" w:styleId="Heading1Char">
    <w:name w:val="Heading 1 Char"/>
    <w:aliases w:val="Outline1 Char"/>
    <w:basedOn w:val="DefaultParagraphFont"/>
    <w:link w:val="Heading1"/>
    <w:uiPriority w:val="9"/>
    <w:rsid w:val="0046108F"/>
    <w:rPr>
      <w:rFonts w:ascii="Arial" w:hAnsi="Arial" w:cs="Arial"/>
      <w:b/>
      <w:bCs/>
      <w:color w:val="0070C0"/>
      <w:sz w:val="28"/>
      <w:szCs w:val="28"/>
      <w:lang w:eastAsia="en-GB"/>
    </w:rPr>
  </w:style>
  <w:style w:type="character" w:customStyle="1" w:styleId="Heading2Char">
    <w:name w:val="Heading 2 Char"/>
    <w:aliases w:val="Outline2 Char"/>
    <w:basedOn w:val="DefaultParagraphFont"/>
    <w:link w:val="Heading2"/>
    <w:uiPriority w:val="9"/>
    <w:rsid w:val="00C91823"/>
    <w:rPr>
      <w:rFonts w:eastAsiaTheme="minorHAnsi"/>
      <w:kern w:val="24"/>
    </w:rPr>
  </w:style>
  <w:style w:type="character" w:customStyle="1" w:styleId="Heading3Char">
    <w:name w:val="Heading 3 Char"/>
    <w:aliases w:val="Outline3 Char"/>
    <w:basedOn w:val="DefaultParagraphFont"/>
    <w:link w:val="Heading3"/>
    <w:rsid w:val="00C91823"/>
    <w:rPr>
      <w:rFonts w:eastAsiaTheme="minorHAnsi"/>
      <w:kern w:val="24"/>
    </w:rPr>
  </w:style>
  <w:style w:type="paragraph" w:customStyle="1" w:styleId="Outline4">
    <w:name w:val="Outline4"/>
    <w:basedOn w:val="Normal"/>
    <w:next w:val="Normal"/>
    <w:rsid w:val="00C91823"/>
    <w:pPr>
      <w:ind w:left="2160"/>
    </w:pPr>
    <w:rPr>
      <w:kern w:val="24"/>
    </w:rPr>
  </w:style>
  <w:style w:type="paragraph" w:customStyle="1" w:styleId="Outline5">
    <w:name w:val="Outline5"/>
    <w:basedOn w:val="Normal"/>
    <w:next w:val="Normal"/>
    <w:rsid w:val="00C91823"/>
    <w:pPr>
      <w:ind w:left="720"/>
    </w:pPr>
    <w:rPr>
      <w:kern w:val="24"/>
    </w:rPr>
  </w:style>
  <w:style w:type="paragraph" w:customStyle="1" w:styleId="Outline6">
    <w:name w:val="Outline6"/>
    <w:basedOn w:val="Normal"/>
    <w:next w:val="Normal"/>
    <w:rsid w:val="00C91823"/>
    <w:pPr>
      <w:spacing w:after="240"/>
      <w:ind w:left="2160"/>
    </w:pPr>
    <w:rPr>
      <w:kern w:val="24"/>
    </w:rPr>
  </w:style>
  <w:style w:type="paragraph" w:customStyle="1" w:styleId="Outline7">
    <w:name w:val="Outline7"/>
    <w:basedOn w:val="Normal"/>
    <w:next w:val="Normal"/>
    <w:rsid w:val="00C91823"/>
    <w:pPr>
      <w:spacing w:after="240"/>
      <w:ind w:left="720"/>
    </w:pPr>
    <w:rPr>
      <w:kern w:val="24"/>
    </w:rPr>
  </w:style>
  <w:style w:type="paragraph" w:styleId="Subtitle">
    <w:name w:val="Subtitle"/>
    <w:basedOn w:val="Normal"/>
    <w:next w:val="Normal"/>
    <w:link w:val="SubtitleChar"/>
    <w:uiPriority w:val="11"/>
    <w:qFormat/>
    <w:rsid w:val="0046108F"/>
    <w:pPr>
      <w:pBdr>
        <w:bottom w:val="single" w:sz="4" w:space="1" w:color="auto"/>
      </w:pBdr>
      <w:spacing w:after="120" w:line="240" w:lineRule="auto"/>
      <w:jc w:val="both"/>
      <w:textAlignment w:val="baseline"/>
    </w:pPr>
    <w:rPr>
      <w:rFonts w:ascii="Arial" w:eastAsia="Times New Roman" w:hAnsi="Arial" w:cs="Arial"/>
      <w:b/>
      <w:bCs/>
      <w:color w:val="0070C0"/>
      <w:sz w:val="28"/>
      <w:szCs w:val="28"/>
      <w:lang w:eastAsia="en-GB"/>
    </w:rPr>
  </w:style>
  <w:style w:type="character" w:customStyle="1" w:styleId="SubtitleChar">
    <w:name w:val="Subtitle Char"/>
    <w:basedOn w:val="DefaultParagraphFont"/>
    <w:link w:val="Subtitle"/>
    <w:uiPriority w:val="11"/>
    <w:rsid w:val="0046108F"/>
    <w:rPr>
      <w:rFonts w:ascii="Arial" w:hAnsi="Arial" w:cs="Arial"/>
      <w:b/>
      <w:bCs/>
      <w:color w:val="0070C0"/>
      <w:sz w:val="28"/>
      <w:szCs w:val="28"/>
      <w:lang w:eastAsia="en-GB"/>
    </w:rPr>
  </w:style>
  <w:style w:type="paragraph" w:styleId="ListParagraph">
    <w:name w:val="List Paragraph"/>
    <w:aliases w:val="Dot pt,Table text,Recommendatio,No Spacing1,List Paragraph Char Char Char,Indicator Text,Numbered Para 1,List Paragraph1,Bullet 1,Bullet Points,MAIN CONTENT,F5 List Paragraph,List Paragraph2,List Paragraph12,Colorful List - Accent 11,L"/>
    <w:basedOn w:val="Normal"/>
    <w:link w:val="ListParagraphChar"/>
    <w:uiPriority w:val="34"/>
    <w:qFormat/>
    <w:rsid w:val="004769DC"/>
    <w:pPr>
      <w:ind w:left="720"/>
      <w:contextualSpacing/>
    </w:pPr>
  </w:style>
  <w:style w:type="character" w:styleId="Hyperlink">
    <w:name w:val="Hyperlink"/>
    <w:basedOn w:val="DefaultParagraphFont"/>
    <w:uiPriority w:val="99"/>
    <w:unhideWhenUsed/>
    <w:rsid w:val="004769DC"/>
    <w:rPr>
      <w:color w:val="0563C1" w:themeColor="hyperlink"/>
      <w:u w:val="single"/>
    </w:rPr>
  </w:style>
  <w:style w:type="character" w:customStyle="1" w:styleId="ListParagraphChar">
    <w:name w:val="List Paragraph Char"/>
    <w:aliases w:val="Dot pt Char,Table text Char,Recommendatio Char,No Spacing1 Char,List Paragraph Char Char Char Char,Indicator Text Char,Numbered Para 1 Char,List Paragraph1 Char,Bullet 1 Char,Bullet Points Char,MAIN CONTENT Char,List Paragraph2 Char"/>
    <w:basedOn w:val="DefaultParagraphFont"/>
    <w:link w:val="ListParagraph"/>
    <w:uiPriority w:val="34"/>
    <w:qFormat/>
    <w:rsid w:val="004769DC"/>
    <w:rPr>
      <w:rFonts w:eastAsiaTheme="minorHAnsi"/>
    </w:rPr>
  </w:style>
  <w:style w:type="paragraph" w:styleId="NormalWeb">
    <w:name w:val="Normal (Web)"/>
    <w:basedOn w:val="Normal"/>
    <w:uiPriority w:val="99"/>
    <w:unhideWhenUsed/>
    <w:rsid w:val="004769DC"/>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TOCHeading">
    <w:name w:val="TOC Heading"/>
    <w:basedOn w:val="Heading1"/>
    <w:next w:val="Normal"/>
    <w:uiPriority w:val="39"/>
    <w:unhideWhenUsed/>
    <w:qFormat/>
    <w:rsid w:val="004769DC"/>
    <w:pPr>
      <w:keepNext/>
      <w:keepLines/>
      <w:spacing w:before="240" w:after="0"/>
      <w:outlineLvl w:val="9"/>
    </w:pPr>
    <w:rPr>
      <w:rFonts w:asciiTheme="majorHAnsi" w:eastAsiaTheme="majorEastAsia" w:hAnsiTheme="majorHAnsi" w:cstheme="majorBidi"/>
      <w:color w:val="2E74B5" w:themeColor="accent1" w:themeShade="BF"/>
      <w:sz w:val="32"/>
      <w:szCs w:val="32"/>
      <w:lang w:val="en-US"/>
    </w:rPr>
  </w:style>
  <w:style w:type="paragraph" w:styleId="TOC1">
    <w:name w:val="toc 1"/>
    <w:basedOn w:val="Normal"/>
    <w:next w:val="Normal"/>
    <w:autoRedefine/>
    <w:uiPriority w:val="39"/>
    <w:unhideWhenUsed/>
    <w:rsid w:val="002E7AC6"/>
    <w:pPr>
      <w:tabs>
        <w:tab w:val="right" w:leader="dot" w:pos="9016"/>
      </w:tabs>
      <w:spacing w:after="100"/>
    </w:pPr>
  </w:style>
  <w:style w:type="character" w:styleId="FollowedHyperlink">
    <w:name w:val="FollowedHyperlink"/>
    <w:basedOn w:val="DefaultParagraphFont"/>
    <w:uiPriority w:val="99"/>
    <w:semiHidden/>
    <w:unhideWhenUsed/>
    <w:rsid w:val="004769DC"/>
    <w:rPr>
      <w:color w:val="954F72" w:themeColor="followedHyperlink"/>
      <w:u w:val="single"/>
    </w:rPr>
  </w:style>
  <w:style w:type="character" w:styleId="CommentReference">
    <w:name w:val="annotation reference"/>
    <w:basedOn w:val="DefaultParagraphFont"/>
    <w:uiPriority w:val="99"/>
    <w:semiHidden/>
    <w:unhideWhenUsed/>
    <w:rsid w:val="004769DC"/>
    <w:rPr>
      <w:sz w:val="16"/>
      <w:szCs w:val="16"/>
    </w:rPr>
  </w:style>
  <w:style w:type="paragraph" w:styleId="CommentText">
    <w:name w:val="annotation text"/>
    <w:basedOn w:val="Normal"/>
    <w:link w:val="CommentTextChar"/>
    <w:uiPriority w:val="99"/>
    <w:unhideWhenUsed/>
    <w:rsid w:val="004769DC"/>
    <w:pPr>
      <w:spacing w:line="240" w:lineRule="auto"/>
    </w:pPr>
    <w:rPr>
      <w:sz w:val="20"/>
      <w:szCs w:val="20"/>
    </w:rPr>
  </w:style>
  <w:style w:type="character" w:customStyle="1" w:styleId="CommentTextChar">
    <w:name w:val="Comment Text Char"/>
    <w:basedOn w:val="DefaultParagraphFont"/>
    <w:link w:val="CommentText"/>
    <w:uiPriority w:val="99"/>
    <w:rsid w:val="004769DC"/>
    <w:rPr>
      <w:rFonts w:eastAsiaTheme="minorHAnsi"/>
      <w:sz w:val="20"/>
      <w:szCs w:val="20"/>
    </w:rPr>
  </w:style>
  <w:style w:type="paragraph" w:styleId="BalloonText">
    <w:name w:val="Balloon Text"/>
    <w:basedOn w:val="Normal"/>
    <w:link w:val="BalloonTextChar"/>
    <w:uiPriority w:val="99"/>
    <w:semiHidden/>
    <w:unhideWhenUsed/>
    <w:rsid w:val="004769D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769DC"/>
    <w:rPr>
      <w:rFonts w:ascii="Segoe UI" w:eastAsiaTheme="minorHAnsi" w:hAnsi="Segoe UI" w:cs="Segoe UI"/>
      <w:sz w:val="18"/>
      <w:szCs w:val="18"/>
    </w:rPr>
  </w:style>
  <w:style w:type="paragraph" w:styleId="CommentSubject">
    <w:name w:val="annotation subject"/>
    <w:basedOn w:val="CommentText"/>
    <w:next w:val="CommentText"/>
    <w:link w:val="CommentSubjectChar"/>
    <w:uiPriority w:val="99"/>
    <w:semiHidden/>
    <w:unhideWhenUsed/>
    <w:rsid w:val="004769DC"/>
    <w:rPr>
      <w:b/>
      <w:bCs/>
    </w:rPr>
  </w:style>
  <w:style w:type="character" w:customStyle="1" w:styleId="CommentSubjectChar">
    <w:name w:val="Comment Subject Char"/>
    <w:basedOn w:val="CommentTextChar"/>
    <w:link w:val="CommentSubject"/>
    <w:uiPriority w:val="99"/>
    <w:semiHidden/>
    <w:rsid w:val="004769DC"/>
    <w:rPr>
      <w:rFonts w:eastAsiaTheme="minorHAnsi"/>
      <w:b/>
      <w:bCs/>
      <w:sz w:val="20"/>
      <w:szCs w:val="20"/>
    </w:rPr>
  </w:style>
  <w:style w:type="table" w:styleId="TableGrid">
    <w:name w:val="Table Grid"/>
    <w:basedOn w:val="TableNormal"/>
    <w:uiPriority w:val="39"/>
    <w:rsid w:val="004769D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4Char">
    <w:name w:val="Heading 4 Char"/>
    <w:basedOn w:val="DefaultParagraphFont"/>
    <w:link w:val="Heading4"/>
    <w:uiPriority w:val="9"/>
    <w:semiHidden/>
    <w:rsid w:val="0046108F"/>
    <w:rPr>
      <w:rFonts w:asciiTheme="majorHAnsi" w:eastAsiaTheme="majorEastAsia" w:hAnsiTheme="majorHAnsi" w:cstheme="majorBidi"/>
      <w:i/>
      <w:iCs/>
      <w:color w:val="2E74B5" w:themeColor="accent1" w:themeShade="BF"/>
    </w:rPr>
  </w:style>
  <w:style w:type="character" w:styleId="Strong">
    <w:name w:val="Strong"/>
    <w:basedOn w:val="DefaultParagraphFont"/>
    <w:uiPriority w:val="22"/>
    <w:qFormat/>
    <w:rsid w:val="00024FF0"/>
    <w:rPr>
      <w:b/>
      <w:bCs/>
    </w:rPr>
  </w:style>
  <w:style w:type="paragraph" w:styleId="Revision">
    <w:name w:val="Revision"/>
    <w:hidden/>
    <w:uiPriority w:val="99"/>
    <w:semiHidden/>
    <w:rsid w:val="009A5649"/>
    <w:rPr>
      <w:rFonts w:eastAsiaTheme="minorHAnsi"/>
    </w:rPr>
  </w:style>
  <w:style w:type="paragraph" w:styleId="NoSpacing">
    <w:name w:val="No Spacing"/>
    <w:uiPriority w:val="1"/>
    <w:qFormat/>
    <w:rsid w:val="0016387A"/>
    <w:rPr>
      <w:rFonts w:eastAsiaTheme="minorHAnsi"/>
    </w:rPr>
  </w:style>
  <w:style w:type="character" w:styleId="UnresolvedMention">
    <w:name w:val="Unresolved Mention"/>
    <w:basedOn w:val="DefaultParagraphFont"/>
    <w:uiPriority w:val="99"/>
    <w:semiHidden/>
    <w:unhideWhenUsed/>
    <w:rsid w:val="00D653B1"/>
    <w:rPr>
      <w:color w:val="605E5C"/>
      <w:shd w:val="clear" w:color="auto" w:fill="E1DFDD"/>
    </w:rPr>
  </w:style>
  <w:style w:type="paragraph" w:styleId="TOC2">
    <w:name w:val="toc 2"/>
    <w:basedOn w:val="Normal"/>
    <w:next w:val="Normal"/>
    <w:autoRedefine/>
    <w:uiPriority w:val="39"/>
    <w:unhideWhenUsed/>
    <w:rsid w:val="002E7AC6"/>
    <w:pPr>
      <w:tabs>
        <w:tab w:val="right" w:leader="dot" w:pos="9016"/>
      </w:tabs>
      <w:spacing w:after="100"/>
      <w:ind w:left="220"/>
    </w:pPr>
  </w:style>
  <w:style w:type="paragraph" w:customStyle="1" w:styleId="legclearfix">
    <w:name w:val="legclearfix"/>
    <w:basedOn w:val="Normal"/>
    <w:rsid w:val="005E3543"/>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legds">
    <w:name w:val="legds"/>
    <w:basedOn w:val="DefaultParagraphFont"/>
    <w:rsid w:val="005E3543"/>
  </w:style>
  <w:style w:type="character" w:customStyle="1" w:styleId="normaltextrun">
    <w:name w:val="normaltextrun"/>
    <w:basedOn w:val="DefaultParagraphFont"/>
    <w:rsid w:val="00B77240"/>
  </w:style>
  <w:style w:type="paragraph" w:styleId="TOC3">
    <w:name w:val="toc 3"/>
    <w:basedOn w:val="Normal"/>
    <w:next w:val="Normal"/>
    <w:autoRedefine/>
    <w:uiPriority w:val="39"/>
    <w:unhideWhenUsed/>
    <w:rsid w:val="00FA133E"/>
    <w:pPr>
      <w:spacing w:after="100"/>
      <w:ind w:left="440"/>
    </w:pPr>
  </w:style>
  <w:style w:type="character" w:customStyle="1" w:styleId="cf01">
    <w:name w:val="cf01"/>
    <w:basedOn w:val="DefaultParagraphFont"/>
    <w:rsid w:val="00A91AE5"/>
    <w:rPr>
      <w:rFonts w:ascii="Segoe UI" w:hAnsi="Segoe UI" w:cs="Segoe UI" w:hint="default"/>
      <w:sz w:val="18"/>
      <w:szCs w:val="18"/>
    </w:rPr>
  </w:style>
  <w:style w:type="paragraph" w:customStyle="1" w:styleId="pf0">
    <w:name w:val="pf0"/>
    <w:basedOn w:val="Normal"/>
    <w:rsid w:val="009365BB"/>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Title">
    <w:name w:val="Title"/>
    <w:basedOn w:val="Normal"/>
    <w:next w:val="Normal"/>
    <w:link w:val="TitleChar"/>
    <w:uiPriority w:val="10"/>
    <w:qFormat/>
    <w:rsid w:val="00EA5933"/>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A5933"/>
    <w:rPr>
      <w:rFonts w:asciiTheme="majorHAnsi" w:eastAsiaTheme="majorEastAsia" w:hAnsiTheme="majorHAnsi" w:cstheme="majorBidi"/>
      <w:spacing w:val="-10"/>
      <w:kern w:val="28"/>
      <w:sz w:val="56"/>
      <w:szCs w:val="56"/>
    </w:rPr>
  </w:style>
  <w:style w:type="paragraph" w:styleId="ListBullet2">
    <w:name w:val="List Bullet 2"/>
    <w:basedOn w:val="Normal"/>
    <w:uiPriority w:val="99"/>
    <w:unhideWhenUsed/>
    <w:rsid w:val="00E20D25"/>
    <w:pPr>
      <w:numPr>
        <w:numId w:val="108"/>
      </w:numPr>
      <w:spacing w:after="200" w:line="276" w:lineRule="auto"/>
      <w:contextualSpacing/>
    </w:pPr>
    <w:rPr>
      <w:rFonts w:eastAsiaTheme="minorEastAsia"/>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9717987">
      <w:bodyDiv w:val="1"/>
      <w:marLeft w:val="0"/>
      <w:marRight w:val="0"/>
      <w:marTop w:val="0"/>
      <w:marBottom w:val="0"/>
      <w:divBdr>
        <w:top w:val="none" w:sz="0" w:space="0" w:color="auto"/>
        <w:left w:val="none" w:sz="0" w:space="0" w:color="auto"/>
        <w:bottom w:val="none" w:sz="0" w:space="0" w:color="auto"/>
        <w:right w:val="none" w:sz="0" w:space="0" w:color="auto"/>
      </w:divBdr>
    </w:div>
    <w:div w:id="43608246">
      <w:bodyDiv w:val="1"/>
      <w:marLeft w:val="0"/>
      <w:marRight w:val="0"/>
      <w:marTop w:val="0"/>
      <w:marBottom w:val="0"/>
      <w:divBdr>
        <w:top w:val="none" w:sz="0" w:space="0" w:color="auto"/>
        <w:left w:val="none" w:sz="0" w:space="0" w:color="auto"/>
        <w:bottom w:val="none" w:sz="0" w:space="0" w:color="auto"/>
        <w:right w:val="none" w:sz="0" w:space="0" w:color="auto"/>
      </w:divBdr>
    </w:div>
    <w:div w:id="119229985">
      <w:bodyDiv w:val="1"/>
      <w:marLeft w:val="0"/>
      <w:marRight w:val="0"/>
      <w:marTop w:val="0"/>
      <w:marBottom w:val="0"/>
      <w:divBdr>
        <w:top w:val="none" w:sz="0" w:space="0" w:color="auto"/>
        <w:left w:val="none" w:sz="0" w:space="0" w:color="auto"/>
        <w:bottom w:val="none" w:sz="0" w:space="0" w:color="auto"/>
        <w:right w:val="none" w:sz="0" w:space="0" w:color="auto"/>
      </w:divBdr>
    </w:div>
    <w:div w:id="166023919">
      <w:bodyDiv w:val="1"/>
      <w:marLeft w:val="0"/>
      <w:marRight w:val="0"/>
      <w:marTop w:val="0"/>
      <w:marBottom w:val="0"/>
      <w:divBdr>
        <w:top w:val="none" w:sz="0" w:space="0" w:color="auto"/>
        <w:left w:val="none" w:sz="0" w:space="0" w:color="auto"/>
        <w:bottom w:val="none" w:sz="0" w:space="0" w:color="auto"/>
        <w:right w:val="none" w:sz="0" w:space="0" w:color="auto"/>
      </w:divBdr>
    </w:div>
    <w:div w:id="181088269">
      <w:bodyDiv w:val="1"/>
      <w:marLeft w:val="0"/>
      <w:marRight w:val="0"/>
      <w:marTop w:val="0"/>
      <w:marBottom w:val="0"/>
      <w:divBdr>
        <w:top w:val="none" w:sz="0" w:space="0" w:color="auto"/>
        <w:left w:val="none" w:sz="0" w:space="0" w:color="auto"/>
        <w:bottom w:val="none" w:sz="0" w:space="0" w:color="auto"/>
        <w:right w:val="none" w:sz="0" w:space="0" w:color="auto"/>
      </w:divBdr>
    </w:div>
    <w:div w:id="200167220">
      <w:bodyDiv w:val="1"/>
      <w:marLeft w:val="0"/>
      <w:marRight w:val="0"/>
      <w:marTop w:val="0"/>
      <w:marBottom w:val="0"/>
      <w:divBdr>
        <w:top w:val="none" w:sz="0" w:space="0" w:color="auto"/>
        <w:left w:val="none" w:sz="0" w:space="0" w:color="auto"/>
        <w:bottom w:val="none" w:sz="0" w:space="0" w:color="auto"/>
        <w:right w:val="none" w:sz="0" w:space="0" w:color="auto"/>
      </w:divBdr>
    </w:div>
    <w:div w:id="267154874">
      <w:bodyDiv w:val="1"/>
      <w:marLeft w:val="0"/>
      <w:marRight w:val="0"/>
      <w:marTop w:val="0"/>
      <w:marBottom w:val="0"/>
      <w:divBdr>
        <w:top w:val="none" w:sz="0" w:space="0" w:color="auto"/>
        <w:left w:val="none" w:sz="0" w:space="0" w:color="auto"/>
        <w:bottom w:val="none" w:sz="0" w:space="0" w:color="auto"/>
        <w:right w:val="none" w:sz="0" w:space="0" w:color="auto"/>
      </w:divBdr>
    </w:div>
    <w:div w:id="272324820">
      <w:bodyDiv w:val="1"/>
      <w:marLeft w:val="0"/>
      <w:marRight w:val="0"/>
      <w:marTop w:val="0"/>
      <w:marBottom w:val="0"/>
      <w:divBdr>
        <w:top w:val="none" w:sz="0" w:space="0" w:color="auto"/>
        <w:left w:val="none" w:sz="0" w:space="0" w:color="auto"/>
        <w:bottom w:val="none" w:sz="0" w:space="0" w:color="auto"/>
        <w:right w:val="none" w:sz="0" w:space="0" w:color="auto"/>
      </w:divBdr>
    </w:div>
    <w:div w:id="294525361">
      <w:bodyDiv w:val="1"/>
      <w:marLeft w:val="0"/>
      <w:marRight w:val="0"/>
      <w:marTop w:val="0"/>
      <w:marBottom w:val="0"/>
      <w:divBdr>
        <w:top w:val="none" w:sz="0" w:space="0" w:color="auto"/>
        <w:left w:val="none" w:sz="0" w:space="0" w:color="auto"/>
        <w:bottom w:val="none" w:sz="0" w:space="0" w:color="auto"/>
        <w:right w:val="none" w:sz="0" w:space="0" w:color="auto"/>
      </w:divBdr>
    </w:div>
    <w:div w:id="294526298">
      <w:bodyDiv w:val="1"/>
      <w:marLeft w:val="0"/>
      <w:marRight w:val="0"/>
      <w:marTop w:val="0"/>
      <w:marBottom w:val="0"/>
      <w:divBdr>
        <w:top w:val="none" w:sz="0" w:space="0" w:color="auto"/>
        <w:left w:val="none" w:sz="0" w:space="0" w:color="auto"/>
        <w:bottom w:val="none" w:sz="0" w:space="0" w:color="auto"/>
        <w:right w:val="none" w:sz="0" w:space="0" w:color="auto"/>
      </w:divBdr>
    </w:div>
    <w:div w:id="307907347">
      <w:bodyDiv w:val="1"/>
      <w:marLeft w:val="0"/>
      <w:marRight w:val="0"/>
      <w:marTop w:val="0"/>
      <w:marBottom w:val="0"/>
      <w:divBdr>
        <w:top w:val="none" w:sz="0" w:space="0" w:color="auto"/>
        <w:left w:val="none" w:sz="0" w:space="0" w:color="auto"/>
        <w:bottom w:val="none" w:sz="0" w:space="0" w:color="auto"/>
        <w:right w:val="none" w:sz="0" w:space="0" w:color="auto"/>
      </w:divBdr>
    </w:div>
    <w:div w:id="318534561">
      <w:bodyDiv w:val="1"/>
      <w:marLeft w:val="0"/>
      <w:marRight w:val="0"/>
      <w:marTop w:val="0"/>
      <w:marBottom w:val="0"/>
      <w:divBdr>
        <w:top w:val="none" w:sz="0" w:space="0" w:color="auto"/>
        <w:left w:val="none" w:sz="0" w:space="0" w:color="auto"/>
        <w:bottom w:val="none" w:sz="0" w:space="0" w:color="auto"/>
        <w:right w:val="none" w:sz="0" w:space="0" w:color="auto"/>
      </w:divBdr>
    </w:div>
    <w:div w:id="324287611">
      <w:bodyDiv w:val="1"/>
      <w:marLeft w:val="0"/>
      <w:marRight w:val="0"/>
      <w:marTop w:val="0"/>
      <w:marBottom w:val="0"/>
      <w:divBdr>
        <w:top w:val="none" w:sz="0" w:space="0" w:color="auto"/>
        <w:left w:val="none" w:sz="0" w:space="0" w:color="auto"/>
        <w:bottom w:val="none" w:sz="0" w:space="0" w:color="auto"/>
        <w:right w:val="none" w:sz="0" w:space="0" w:color="auto"/>
      </w:divBdr>
    </w:div>
    <w:div w:id="374694627">
      <w:bodyDiv w:val="1"/>
      <w:marLeft w:val="0"/>
      <w:marRight w:val="0"/>
      <w:marTop w:val="0"/>
      <w:marBottom w:val="0"/>
      <w:divBdr>
        <w:top w:val="none" w:sz="0" w:space="0" w:color="auto"/>
        <w:left w:val="none" w:sz="0" w:space="0" w:color="auto"/>
        <w:bottom w:val="none" w:sz="0" w:space="0" w:color="auto"/>
        <w:right w:val="none" w:sz="0" w:space="0" w:color="auto"/>
      </w:divBdr>
    </w:div>
    <w:div w:id="418407881">
      <w:bodyDiv w:val="1"/>
      <w:marLeft w:val="0"/>
      <w:marRight w:val="0"/>
      <w:marTop w:val="0"/>
      <w:marBottom w:val="0"/>
      <w:divBdr>
        <w:top w:val="none" w:sz="0" w:space="0" w:color="auto"/>
        <w:left w:val="none" w:sz="0" w:space="0" w:color="auto"/>
        <w:bottom w:val="none" w:sz="0" w:space="0" w:color="auto"/>
        <w:right w:val="none" w:sz="0" w:space="0" w:color="auto"/>
      </w:divBdr>
    </w:div>
    <w:div w:id="421805324">
      <w:bodyDiv w:val="1"/>
      <w:marLeft w:val="0"/>
      <w:marRight w:val="0"/>
      <w:marTop w:val="0"/>
      <w:marBottom w:val="0"/>
      <w:divBdr>
        <w:top w:val="none" w:sz="0" w:space="0" w:color="auto"/>
        <w:left w:val="none" w:sz="0" w:space="0" w:color="auto"/>
        <w:bottom w:val="none" w:sz="0" w:space="0" w:color="auto"/>
        <w:right w:val="none" w:sz="0" w:space="0" w:color="auto"/>
      </w:divBdr>
    </w:div>
    <w:div w:id="423191141">
      <w:bodyDiv w:val="1"/>
      <w:marLeft w:val="0"/>
      <w:marRight w:val="0"/>
      <w:marTop w:val="0"/>
      <w:marBottom w:val="0"/>
      <w:divBdr>
        <w:top w:val="none" w:sz="0" w:space="0" w:color="auto"/>
        <w:left w:val="none" w:sz="0" w:space="0" w:color="auto"/>
        <w:bottom w:val="none" w:sz="0" w:space="0" w:color="auto"/>
        <w:right w:val="none" w:sz="0" w:space="0" w:color="auto"/>
      </w:divBdr>
    </w:div>
    <w:div w:id="483661671">
      <w:bodyDiv w:val="1"/>
      <w:marLeft w:val="0"/>
      <w:marRight w:val="0"/>
      <w:marTop w:val="0"/>
      <w:marBottom w:val="0"/>
      <w:divBdr>
        <w:top w:val="none" w:sz="0" w:space="0" w:color="auto"/>
        <w:left w:val="none" w:sz="0" w:space="0" w:color="auto"/>
        <w:bottom w:val="none" w:sz="0" w:space="0" w:color="auto"/>
        <w:right w:val="none" w:sz="0" w:space="0" w:color="auto"/>
      </w:divBdr>
    </w:div>
    <w:div w:id="484593507">
      <w:bodyDiv w:val="1"/>
      <w:marLeft w:val="0"/>
      <w:marRight w:val="0"/>
      <w:marTop w:val="0"/>
      <w:marBottom w:val="0"/>
      <w:divBdr>
        <w:top w:val="none" w:sz="0" w:space="0" w:color="auto"/>
        <w:left w:val="none" w:sz="0" w:space="0" w:color="auto"/>
        <w:bottom w:val="none" w:sz="0" w:space="0" w:color="auto"/>
        <w:right w:val="none" w:sz="0" w:space="0" w:color="auto"/>
      </w:divBdr>
    </w:div>
    <w:div w:id="497035729">
      <w:bodyDiv w:val="1"/>
      <w:marLeft w:val="0"/>
      <w:marRight w:val="0"/>
      <w:marTop w:val="0"/>
      <w:marBottom w:val="0"/>
      <w:divBdr>
        <w:top w:val="none" w:sz="0" w:space="0" w:color="auto"/>
        <w:left w:val="none" w:sz="0" w:space="0" w:color="auto"/>
        <w:bottom w:val="none" w:sz="0" w:space="0" w:color="auto"/>
        <w:right w:val="none" w:sz="0" w:space="0" w:color="auto"/>
      </w:divBdr>
    </w:div>
    <w:div w:id="498427372">
      <w:bodyDiv w:val="1"/>
      <w:marLeft w:val="0"/>
      <w:marRight w:val="0"/>
      <w:marTop w:val="0"/>
      <w:marBottom w:val="0"/>
      <w:divBdr>
        <w:top w:val="none" w:sz="0" w:space="0" w:color="auto"/>
        <w:left w:val="none" w:sz="0" w:space="0" w:color="auto"/>
        <w:bottom w:val="none" w:sz="0" w:space="0" w:color="auto"/>
        <w:right w:val="none" w:sz="0" w:space="0" w:color="auto"/>
      </w:divBdr>
    </w:div>
    <w:div w:id="503278969">
      <w:bodyDiv w:val="1"/>
      <w:marLeft w:val="0"/>
      <w:marRight w:val="0"/>
      <w:marTop w:val="0"/>
      <w:marBottom w:val="0"/>
      <w:divBdr>
        <w:top w:val="none" w:sz="0" w:space="0" w:color="auto"/>
        <w:left w:val="none" w:sz="0" w:space="0" w:color="auto"/>
        <w:bottom w:val="none" w:sz="0" w:space="0" w:color="auto"/>
        <w:right w:val="none" w:sz="0" w:space="0" w:color="auto"/>
      </w:divBdr>
    </w:div>
    <w:div w:id="508566676">
      <w:bodyDiv w:val="1"/>
      <w:marLeft w:val="0"/>
      <w:marRight w:val="0"/>
      <w:marTop w:val="0"/>
      <w:marBottom w:val="0"/>
      <w:divBdr>
        <w:top w:val="none" w:sz="0" w:space="0" w:color="auto"/>
        <w:left w:val="none" w:sz="0" w:space="0" w:color="auto"/>
        <w:bottom w:val="none" w:sz="0" w:space="0" w:color="auto"/>
        <w:right w:val="none" w:sz="0" w:space="0" w:color="auto"/>
      </w:divBdr>
    </w:div>
    <w:div w:id="526913687">
      <w:bodyDiv w:val="1"/>
      <w:marLeft w:val="0"/>
      <w:marRight w:val="0"/>
      <w:marTop w:val="0"/>
      <w:marBottom w:val="0"/>
      <w:divBdr>
        <w:top w:val="none" w:sz="0" w:space="0" w:color="auto"/>
        <w:left w:val="none" w:sz="0" w:space="0" w:color="auto"/>
        <w:bottom w:val="none" w:sz="0" w:space="0" w:color="auto"/>
        <w:right w:val="none" w:sz="0" w:space="0" w:color="auto"/>
      </w:divBdr>
    </w:div>
    <w:div w:id="545025877">
      <w:bodyDiv w:val="1"/>
      <w:marLeft w:val="0"/>
      <w:marRight w:val="0"/>
      <w:marTop w:val="0"/>
      <w:marBottom w:val="0"/>
      <w:divBdr>
        <w:top w:val="none" w:sz="0" w:space="0" w:color="auto"/>
        <w:left w:val="none" w:sz="0" w:space="0" w:color="auto"/>
        <w:bottom w:val="none" w:sz="0" w:space="0" w:color="auto"/>
        <w:right w:val="none" w:sz="0" w:space="0" w:color="auto"/>
      </w:divBdr>
    </w:div>
    <w:div w:id="614556347">
      <w:bodyDiv w:val="1"/>
      <w:marLeft w:val="0"/>
      <w:marRight w:val="0"/>
      <w:marTop w:val="0"/>
      <w:marBottom w:val="0"/>
      <w:divBdr>
        <w:top w:val="none" w:sz="0" w:space="0" w:color="auto"/>
        <w:left w:val="none" w:sz="0" w:space="0" w:color="auto"/>
        <w:bottom w:val="none" w:sz="0" w:space="0" w:color="auto"/>
        <w:right w:val="none" w:sz="0" w:space="0" w:color="auto"/>
      </w:divBdr>
    </w:div>
    <w:div w:id="621765603">
      <w:bodyDiv w:val="1"/>
      <w:marLeft w:val="0"/>
      <w:marRight w:val="0"/>
      <w:marTop w:val="0"/>
      <w:marBottom w:val="0"/>
      <w:divBdr>
        <w:top w:val="none" w:sz="0" w:space="0" w:color="auto"/>
        <w:left w:val="none" w:sz="0" w:space="0" w:color="auto"/>
        <w:bottom w:val="none" w:sz="0" w:space="0" w:color="auto"/>
        <w:right w:val="none" w:sz="0" w:space="0" w:color="auto"/>
      </w:divBdr>
    </w:div>
    <w:div w:id="629555396">
      <w:bodyDiv w:val="1"/>
      <w:marLeft w:val="0"/>
      <w:marRight w:val="0"/>
      <w:marTop w:val="0"/>
      <w:marBottom w:val="0"/>
      <w:divBdr>
        <w:top w:val="none" w:sz="0" w:space="0" w:color="auto"/>
        <w:left w:val="none" w:sz="0" w:space="0" w:color="auto"/>
        <w:bottom w:val="none" w:sz="0" w:space="0" w:color="auto"/>
        <w:right w:val="none" w:sz="0" w:space="0" w:color="auto"/>
      </w:divBdr>
    </w:div>
    <w:div w:id="672413713">
      <w:bodyDiv w:val="1"/>
      <w:marLeft w:val="0"/>
      <w:marRight w:val="0"/>
      <w:marTop w:val="0"/>
      <w:marBottom w:val="0"/>
      <w:divBdr>
        <w:top w:val="none" w:sz="0" w:space="0" w:color="auto"/>
        <w:left w:val="none" w:sz="0" w:space="0" w:color="auto"/>
        <w:bottom w:val="none" w:sz="0" w:space="0" w:color="auto"/>
        <w:right w:val="none" w:sz="0" w:space="0" w:color="auto"/>
      </w:divBdr>
    </w:div>
    <w:div w:id="691683465">
      <w:bodyDiv w:val="1"/>
      <w:marLeft w:val="0"/>
      <w:marRight w:val="0"/>
      <w:marTop w:val="0"/>
      <w:marBottom w:val="0"/>
      <w:divBdr>
        <w:top w:val="none" w:sz="0" w:space="0" w:color="auto"/>
        <w:left w:val="none" w:sz="0" w:space="0" w:color="auto"/>
        <w:bottom w:val="none" w:sz="0" w:space="0" w:color="auto"/>
        <w:right w:val="none" w:sz="0" w:space="0" w:color="auto"/>
      </w:divBdr>
    </w:div>
    <w:div w:id="734549799">
      <w:bodyDiv w:val="1"/>
      <w:marLeft w:val="0"/>
      <w:marRight w:val="0"/>
      <w:marTop w:val="0"/>
      <w:marBottom w:val="0"/>
      <w:divBdr>
        <w:top w:val="none" w:sz="0" w:space="0" w:color="auto"/>
        <w:left w:val="none" w:sz="0" w:space="0" w:color="auto"/>
        <w:bottom w:val="none" w:sz="0" w:space="0" w:color="auto"/>
        <w:right w:val="none" w:sz="0" w:space="0" w:color="auto"/>
      </w:divBdr>
    </w:div>
    <w:div w:id="742413002">
      <w:bodyDiv w:val="1"/>
      <w:marLeft w:val="0"/>
      <w:marRight w:val="0"/>
      <w:marTop w:val="0"/>
      <w:marBottom w:val="0"/>
      <w:divBdr>
        <w:top w:val="none" w:sz="0" w:space="0" w:color="auto"/>
        <w:left w:val="none" w:sz="0" w:space="0" w:color="auto"/>
        <w:bottom w:val="none" w:sz="0" w:space="0" w:color="auto"/>
        <w:right w:val="none" w:sz="0" w:space="0" w:color="auto"/>
      </w:divBdr>
    </w:div>
    <w:div w:id="778259629">
      <w:bodyDiv w:val="1"/>
      <w:marLeft w:val="0"/>
      <w:marRight w:val="0"/>
      <w:marTop w:val="0"/>
      <w:marBottom w:val="0"/>
      <w:divBdr>
        <w:top w:val="none" w:sz="0" w:space="0" w:color="auto"/>
        <w:left w:val="none" w:sz="0" w:space="0" w:color="auto"/>
        <w:bottom w:val="none" w:sz="0" w:space="0" w:color="auto"/>
        <w:right w:val="none" w:sz="0" w:space="0" w:color="auto"/>
      </w:divBdr>
    </w:div>
    <w:div w:id="797837795">
      <w:bodyDiv w:val="1"/>
      <w:marLeft w:val="0"/>
      <w:marRight w:val="0"/>
      <w:marTop w:val="0"/>
      <w:marBottom w:val="0"/>
      <w:divBdr>
        <w:top w:val="none" w:sz="0" w:space="0" w:color="auto"/>
        <w:left w:val="none" w:sz="0" w:space="0" w:color="auto"/>
        <w:bottom w:val="none" w:sz="0" w:space="0" w:color="auto"/>
        <w:right w:val="none" w:sz="0" w:space="0" w:color="auto"/>
      </w:divBdr>
    </w:div>
    <w:div w:id="877740837">
      <w:bodyDiv w:val="1"/>
      <w:marLeft w:val="0"/>
      <w:marRight w:val="0"/>
      <w:marTop w:val="0"/>
      <w:marBottom w:val="0"/>
      <w:divBdr>
        <w:top w:val="none" w:sz="0" w:space="0" w:color="auto"/>
        <w:left w:val="none" w:sz="0" w:space="0" w:color="auto"/>
        <w:bottom w:val="none" w:sz="0" w:space="0" w:color="auto"/>
        <w:right w:val="none" w:sz="0" w:space="0" w:color="auto"/>
      </w:divBdr>
    </w:div>
    <w:div w:id="892079612">
      <w:bodyDiv w:val="1"/>
      <w:marLeft w:val="0"/>
      <w:marRight w:val="0"/>
      <w:marTop w:val="0"/>
      <w:marBottom w:val="0"/>
      <w:divBdr>
        <w:top w:val="none" w:sz="0" w:space="0" w:color="auto"/>
        <w:left w:val="none" w:sz="0" w:space="0" w:color="auto"/>
        <w:bottom w:val="none" w:sz="0" w:space="0" w:color="auto"/>
        <w:right w:val="none" w:sz="0" w:space="0" w:color="auto"/>
      </w:divBdr>
    </w:div>
    <w:div w:id="905070267">
      <w:bodyDiv w:val="1"/>
      <w:marLeft w:val="0"/>
      <w:marRight w:val="0"/>
      <w:marTop w:val="0"/>
      <w:marBottom w:val="0"/>
      <w:divBdr>
        <w:top w:val="none" w:sz="0" w:space="0" w:color="auto"/>
        <w:left w:val="none" w:sz="0" w:space="0" w:color="auto"/>
        <w:bottom w:val="none" w:sz="0" w:space="0" w:color="auto"/>
        <w:right w:val="none" w:sz="0" w:space="0" w:color="auto"/>
      </w:divBdr>
    </w:div>
    <w:div w:id="906720590">
      <w:bodyDiv w:val="1"/>
      <w:marLeft w:val="0"/>
      <w:marRight w:val="0"/>
      <w:marTop w:val="0"/>
      <w:marBottom w:val="0"/>
      <w:divBdr>
        <w:top w:val="none" w:sz="0" w:space="0" w:color="auto"/>
        <w:left w:val="none" w:sz="0" w:space="0" w:color="auto"/>
        <w:bottom w:val="none" w:sz="0" w:space="0" w:color="auto"/>
        <w:right w:val="none" w:sz="0" w:space="0" w:color="auto"/>
      </w:divBdr>
    </w:div>
    <w:div w:id="907688349">
      <w:bodyDiv w:val="1"/>
      <w:marLeft w:val="0"/>
      <w:marRight w:val="0"/>
      <w:marTop w:val="0"/>
      <w:marBottom w:val="0"/>
      <w:divBdr>
        <w:top w:val="none" w:sz="0" w:space="0" w:color="auto"/>
        <w:left w:val="none" w:sz="0" w:space="0" w:color="auto"/>
        <w:bottom w:val="none" w:sz="0" w:space="0" w:color="auto"/>
        <w:right w:val="none" w:sz="0" w:space="0" w:color="auto"/>
      </w:divBdr>
    </w:div>
    <w:div w:id="1104496519">
      <w:bodyDiv w:val="1"/>
      <w:marLeft w:val="0"/>
      <w:marRight w:val="0"/>
      <w:marTop w:val="0"/>
      <w:marBottom w:val="0"/>
      <w:divBdr>
        <w:top w:val="none" w:sz="0" w:space="0" w:color="auto"/>
        <w:left w:val="none" w:sz="0" w:space="0" w:color="auto"/>
        <w:bottom w:val="none" w:sz="0" w:space="0" w:color="auto"/>
        <w:right w:val="none" w:sz="0" w:space="0" w:color="auto"/>
      </w:divBdr>
    </w:div>
    <w:div w:id="1116094698">
      <w:bodyDiv w:val="1"/>
      <w:marLeft w:val="0"/>
      <w:marRight w:val="0"/>
      <w:marTop w:val="0"/>
      <w:marBottom w:val="0"/>
      <w:divBdr>
        <w:top w:val="none" w:sz="0" w:space="0" w:color="auto"/>
        <w:left w:val="none" w:sz="0" w:space="0" w:color="auto"/>
        <w:bottom w:val="none" w:sz="0" w:space="0" w:color="auto"/>
        <w:right w:val="none" w:sz="0" w:space="0" w:color="auto"/>
      </w:divBdr>
    </w:div>
    <w:div w:id="1123840826">
      <w:bodyDiv w:val="1"/>
      <w:marLeft w:val="0"/>
      <w:marRight w:val="0"/>
      <w:marTop w:val="0"/>
      <w:marBottom w:val="0"/>
      <w:divBdr>
        <w:top w:val="none" w:sz="0" w:space="0" w:color="auto"/>
        <w:left w:val="none" w:sz="0" w:space="0" w:color="auto"/>
        <w:bottom w:val="none" w:sz="0" w:space="0" w:color="auto"/>
        <w:right w:val="none" w:sz="0" w:space="0" w:color="auto"/>
      </w:divBdr>
    </w:div>
    <w:div w:id="1136532184">
      <w:bodyDiv w:val="1"/>
      <w:marLeft w:val="0"/>
      <w:marRight w:val="0"/>
      <w:marTop w:val="0"/>
      <w:marBottom w:val="0"/>
      <w:divBdr>
        <w:top w:val="none" w:sz="0" w:space="0" w:color="auto"/>
        <w:left w:val="none" w:sz="0" w:space="0" w:color="auto"/>
        <w:bottom w:val="none" w:sz="0" w:space="0" w:color="auto"/>
        <w:right w:val="none" w:sz="0" w:space="0" w:color="auto"/>
      </w:divBdr>
    </w:div>
    <w:div w:id="1136605370">
      <w:bodyDiv w:val="1"/>
      <w:marLeft w:val="0"/>
      <w:marRight w:val="0"/>
      <w:marTop w:val="0"/>
      <w:marBottom w:val="0"/>
      <w:divBdr>
        <w:top w:val="none" w:sz="0" w:space="0" w:color="auto"/>
        <w:left w:val="none" w:sz="0" w:space="0" w:color="auto"/>
        <w:bottom w:val="none" w:sz="0" w:space="0" w:color="auto"/>
        <w:right w:val="none" w:sz="0" w:space="0" w:color="auto"/>
      </w:divBdr>
    </w:div>
    <w:div w:id="1303849122">
      <w:bodyDiv w:val="1"/>
      <w:marLeft w:val="0"/>
      <w:marRight w:val="0"/>
      <w:marTop w:val="0"/>
      <w:marBottom w:val="0"/>
      <w:divBdr>
        <w:top w:val="none" w:sz="0" w:space="0" w:color="auto"/>
        <w:left w:val="none" w:sz="0" w:space="0" w:color="auto"/>
        <w:bottom w:val="none" w:sz="0" w:space="0" w:color="auto"/>
        <w:right w:val="none" w:sz="0" w:space="0" w:color="auto"/>
      </w:divBdr>
    </w:div>
    <w:div w:id="1373188119">
      <w:bodyDiv w:val="1"/>
      <w:marLeft w:val="0"/>
      <w:marRight w:val="0"/>
      <w:marTop w:val="0"/>
      <w:marBottom w:val="0"/>
      <w:divBdr>
        <w:top w:val="none" w:sz="0" w:space="0" w:color="auto"/>
        <w:left w:val="none" w:sz="0" w:space="0" w:color="auto"/>
        <w:bottom w:val="none" w:sz="0" w:space="0" w:color="auto"/>
        <w:right w:val="none" w:sz="0" w:space="0" w:color="auto"/>
      </w:divBdr>
    </w:div>
    <w:div w:id="1410344022">
      <w:bodyDiv w:val="1"/>
      <w:marLeft w:val="0"/>
      <w:marRight w:val="0"/>
      <w:marTop w:val="0"/>
      <w:marBottom w:val="0"/>
      <w:divBdr>
        <w:top w:val="none" w:sz="0" w:space="0" w:color="auto"/>
        <w:left w:val="none" w:sz="0" w:space="0" w:color="auto"/>
        <w:bottom w:val="none" w:sz="0" w:space="0" w:color="auto"/>
        <w:right w:val="none" w:sz="0" w:space="0" w:color="auto"/>
      </w:divBdr>
    </w:div>
    <w:div w:id="1422601991">
      <w:bodyDiv w:val="1"/>
      <w:marLeft w:val="0"/>
      <w:marRight w:val="0"/>
      <w:marTop w:val="0"/>
      <w:marBottom w:val="0"/>
      <w:divBdr>
        <w:top w:val="none" w:sz="0" w:space="0" w:color="auto"/>
        <w:left w:val="none" w:sz="0" w:space="0" w:color="auto"/>
        <w:bottom w:val="none" w:sz="0" w:space="0" w:color="auto"/>
        <w:right w:val="none" w:sz="0" w:space="0" w:color="auto"/>
      </w:divBdr>
    </w:div>
    <w:div w:id="1437290307">
      <w:bodyDiv w:val="1"/>
      <w:marLeft w:val="0"/>
      <w:marRight w:val="0"/>
      <w:marTop w:val="0"/>
      <w:marBottom w:val="0"/>
      <w:divBdr>
        <w:top w:val="none" w:sz="0" w:space="0" w:color="auto"/>
        <w:left w:val="none" w:sz="0" w:space="0" w:color="auto"/>
        <w:bottom w:val="none" w:sz="0" w:space="0" w:color="auto"/>
        <w:right w:val="none" w:sz="0" w:space="0" w:color="auto"/>
      </w:divBdr>
    </w:div>
    <w:div w:id="1448696418">
      <w:bodyDiv w:val="1"/>
      <w:marLeft w:val="0"/>
      <w:marRight w:val="0"/>
      <w:marTop w:val="0"/>
      <w:marBottom w:val="0"/>
      <w:divBdr>
        <w:top w:val="none" w:sz="0" w:space="0" w:color="auto"/>
        <w:left w:val="none" w:sz="0" w:space="0" w:color="auto"/>
        <w:bottom w:val="none" w:sz="0" w:space="0" w:color="auto"/>
        <w:right w:val="none" w:sz="0" w:space="0" w:color="auto"/>
      </w:divBdr>
    </w:div>
    <w:div w:id="1463884439">
      <w:bodyDiv w:val="1"/>
      <w:marLeft w:val="0"/>
      <w:marRight w:val="0"/>
      <w:marTop w:val="0"/>
      <w:marBottom w:val="0"/>
      <w:divBdr>
        <w:top w:val="none" w:sz="0" w:space="0" w:color="auto"/>
        <w:left w:val="none" w:sz="0" w:space="0" w:color="auto"/>
        <w:bottom w:val="none" w:sz="0" w:space="0" w:color="auto"/>
        <w:right w:val="none" w:sz="0" w:space="0" w:color="auto"/>
      </w:divBdr>
    </w:div>
    <w:div w:id="1507206208">
      <w:bodyDiv w:val="1"/>
      <w:marLeft w:val="0"/>
      <w:marRight w:val="0"/>
      <w:marTop w:val="0"/>
      <w:marBottom w:val="0"/>
      <w:divBdr>
        <w:top w:val="none" w:sz="0" w:space="0" w:color="auto"/>
        <w:left w:val="none" w:sz="0" w:space="0" w:color="auto"/>
        <w:bottom w:val="none" w:sz="0" w:space="0" w:color="auto"/>
        <w:right w:val="none" w:sz="0" w:space="0" w:color="auto"/>
      </w:divBdr>
    </w:div>
    <w:div w:id="1513494870">
      <w:bodyDiv w:val="1"/>
      <w:marLeft w:val="0"/>
      <w:marRight w:val="0"/>
      <w:marTop w:val="0"/>
      <w:marBottom w:val="0"/>
      <w:divBdr>
        <w:top w:val="none" w:sz="0" w:space="0" w:color="auto"/>
        <w:left w:val="none" w:sz="0" w:space="0" w:color="auto"/>
        <w:bottom w:val="none" w:sz="0" w:space="0" w:color="auto"/>
        <w:right w:val="none" w:sz="0" w:space="0" w:color="auto"/>
      </w:divBdr>
    </w:div>
    <w:div w:id="1521121218">
      <w:bodyDiv w:val="1"/>
      <w:marLeft w:val="0"/>
      <w:marRight w:val="0"/>
      <w:marTop w:val="0"/>
      <w:marBottom w:val="0"/>
      <w:divBdr>
        <w:top w:val="none" w:sz="0" w:space="0" w:color="auto"/>
        <w:left w:val="none" w:sz="0" w:space="0" w:color="auto"/>
        <w:bottom w:val="none" w:sz="0" w:space="0" w:color="auto"/>
        <w:right w:val="none" w:sz="0" w:space="0" w:color="auto"/>
      </w:divBdr>
    </w:div>
    <w:div w:id="1522744742">
      <w:bodyDiv w:val="1"/>
      <w:marLeft w:val="0"/>
      <w:marRight w:val="0"/>
      <w:marTop w:val="0"/>
      <w:marBottom w:val="0"/>
      <w:divBdr>
        <w:top w:val="none" w:sz="0" w:space="0" w:color="auto"/>
        <w:left w:val="none" w:sz="0" w:space="0" w:color="auto"/>
        <w:bottom w:val="none" w:sz="0" w:space="0" w:color="auto"/>
        <w:right w:val="none" w:sz="0" w:space="0" w:color="auto"/>
      </w:divBdr>
    </w:div>
    <w:div w:id="1579830381">
      <w:bodyDiv w:val="1"/>
      <w:marLeft w:val="0"/>
      <w:marRight w:val="0"/>
      <w:marTop w:val="0"/>
      <w:marBottom w:val="0"/>
      <w:divBdr>
        <w:top w:val="none" w:sz="0" w:space="0" w:color="auto"/>
        <w:left w:val="none" w:sz="0" w:space="0" w:color="auto"/>
        <w:bottom w:val="none" w:sz="0" w:space="0" w:color="auto"/>
        <w:right w:val="none" w:sz="0" w:space="0" w:color="auto"/>
      </w:divBdr>
    </w:div>
    <w:div w:id="1598754779">
      <w:bodyDiv w:val="1"/>
      <w:marLeft w:val="0"/>
      <w:marRight w:val="0"/>
      <w:marTop w:val="0"/>
      <w:marBottom w:val="0"/>
      <w:divBdr>
        <w:top w:val="none" w:sz="0" w:space="0" w:color="auto"/>
        <w:left w:val="none" w:sz="0" w:space="0" w:color="auto"/>
        <w:bottom w:val="none" w:sz="0" w:space="0" w:color="auto"/>
        <w:right w:val="none" w:sz="0" w:space="0" w:color="auto"/>
      </w:divBdr>
    </w:div>
    <w:div w:id="1614244574">
      <w:bodyDiv w:val="1"/>
      <w:marLeft w:val="0"/>
      <w:marRight w:val="0"/>
      <w:marTop w:val="0"/>
      <w:marBottom w:val="0"/>
      <w:divBdr>
        <w:top w:val="none" w:sz="0" w:space="0" w:color="auto"/>
        <w:left w:val="none" w:sz="0" w:space="0" w:color="auto"/>
        <w:bottom w:val="none" w:sz="0" w:space="0" w:color="auto"/>
        <w:right w:val="none" w:sz="0" w:space="0" w:color="auto"/>
      </w:divBdr>
    </w:div>
    <w:div w:id="1616063609">
      <w:bodyDiv w:val="1"/>
      <w:marLeft w:val="0"/>
      <w:marRight w:val="0"/>
      <w:marTop w:val="0"/>
      <w:marBottom w:val="0"/>
      <w:divBdr>
        <w:top w:val="none" w:sz="0" w:space="0" w:color="auto"/>
        <w:left w:val="none" w:sz="0" w:space="0" w:color="auto"/>
        <w:bottom w:val="none" w:sz="0" w:space="0" w:color="auto"/>
        <w:right w:val="none" w:sz="0" w:space="0" w:color="auto"/>
      </w:divBdr>
    </w:div>
    <w:div w:id="1643119346">
      <w:bodyDiv w:val="1"/>
      <w:marLeft w:val="0"/>
      <w:marRight w:val="0"/>
      <w:marTop w:val="0"/>
      <w:marBottom w:val="0"/>
      <w:divBdr>
        <w:top w:val="none" w:sz="0" w:space="0" w:color="auto"/>
        <w:left w:val="none" w:sz="0" w:space="0" w:color="auto"/>
        <w:bottom w:val="none" w:sz="0" w:space="0" w:color="auto"/>
        <w:right w:val="none" w:sz="0" w:space="0" w:color="auto"/>
      </w:divBdr>
    </w:div>
    <w:div w:id="1652249645">
      <w:bodyDiv w:val="1"/>
      <w:marLeft w:val="0"/>
      <w:marRight w:val="0"/>
      <w:marTop w:val="0"/>
      <w:marBottom w:val="0"/>
      <w:divBdr>
        <w:top w:val="none" w:sz="0" w:space="0" w:color="auto"/>
        <w:left w:val="none" w:sz="0" w:space="0" w:color="auto"/>
        <w:bottom w:val="none" w:sz="0" w:space="0" w:color="auto"/>
        <w:right w:val="none" w:sz="0" w:space="0" w:color="auto"/>
      </w:divBdr>
    </w:div>
    <w:div w:id="1662539620">
      <w:bodyDiv w:val="1"/>
      <w:marLeft w:val="0"/>
      <w:marRight w:val="0"/>
      <w:marTop w:val="0"/>
      <w:marBottom w:val="0"/>
      <w:divBdr>
        <w:top w:val="none" w:sz="0" w:space="0" w:color="auto"/>
        <w:left w:val="none" w:sz="0" w:space="0" w:color="auto"/>
        <w:bottom w:val="none" w:sz="0" w:space="0" w:color="auto"/>
        <w:right w:val="none" w:sz="0" w:space="0" w:color="auto"/>
      </w:divBdr>
    </w:div>
    <w:div w:id="1721636467">
      <w:bodyDiv w:val="1"/>
      <w:marLeft w:val="0"/>
      <w:marRight w:val="0"/>
      <w:marTop w:val="0"/>
      <w:marBottom w:val="0"/>
      <w:divBdr>
        <w:top w:val="none" w:sz="0" w:space="0" w:color="auto"/>
        <w:left w:val="none" w:sz="0" w:space="0" w:color="auto"/>
        <w:bottom w:val="none" w:sz="0" w:space="0" w:color="auto"/>
        <w:right w:val="none" w:sz="0" w:space="0" w:color="auto"/>
      </w:divBdr>
    </w:div>
    <w:div w:id="1721827601">
      <w:bodyDiv w:val="1"/>
      <w:marLeft w:val="0"/>
      <w:marRight w:val="0"/>
      <w:marTop w:val="0"/>
      <w:marBottom w:val="0"/>
      <w:divBdr>
        <w:top w:val="none" w:sz="0" w:space="0" w:color="auto"/>
        <w:left w:val="none" w:sz="0" w:space="0" w:color="auto"/>
        <w:bottom w:val="none" w:sz="0" w:space="0" w:color="auto"/>
        <w:right w:val="none" w:sz="0" w:space="0" w:color="auto"/>
      </w:divBdr>
    </w:div>
    <w:div w:id="1737436747">
      <w:bodyDiv w:val="1"/>
      <w:marLeft w:val="0"/>
      <w:marRight w:val="0"/>
      <w:marTop w:val="0"/>
      <w:marBottom w:val="0"/>
      <w:divBdr>
        <w:top w:val="none" w:sz="0" w:space="0" w:color="auto"/>
        <w:left w:val="none" w:sz="0" w:space="0" w:color="auto"/>
        <w:bottom w:val="none" w:sz="0" w:space="0" w:color="auto"/>
        <w:right w:val="none" w:sz="0" w:space="0" w:color="auto"/>
      </w:divBdr>
    </w:div>
    <w:div w:id="1739133566">
      <w:bodyDiv w:val="1"/>
      <w:marLeft w:val="0"/>
      <w:marRight w:val="0"/>
      <w:marTop w:val="0"/>
      <w:marBottom w:val="0"/>
      <w:divBdr>
        <w:top w:val="none" w:sz="0" w:space="0" w:color="auto"/>
        <w:left w:val="none" w:sz="0" w:space="0" w:color="auto"/>
        <w:bottom w:val="none" w:sz="0" w:space="0" w:color="auto"/>
        <w:right w:val="none" w:sz="0" w:space="0" w:color="auto"/>
      </w:divBdr>
    </w:div>
    <w:div w:id="1760953862">
      <w:bodyDiv w:val="1"/>
      <w:marLeft w:val="0"/>
      <w:marRight w:val="0"/>
      <w:marTop w:val="0"/>
      <w:marBottom w:val="0"/>
      <w:divBdr>
        <w:top w:val="none" w:sz="0" w:space="0" w:color="auto"/>
        <w:left w:val="none" w:sz="0" w:space="0" w:color="auto"/>
        <w:bottom w:val="none" w:sz="0" w:space="0" w:color="auto"/>
        <w:right w:val="none" w:sz="0" w:space="0" w:color="auto"/>
      </w:divBdr>
    </w:div>
    <w:div w:id="1839274034">
      <w:bodyDiv w:val="1"/>
      <w:marLeft w:val="0"/>
      <w:marRight w:val="0"/>
      <w:marTop w:val="0"/>
      <w:marBottom w:val="0"/>
      <w:divBdr>
        <w:top w:val="none" w:sz="0" w:space="0" w:color="auto"/>
        <w:left w:val="none" w:sz="0" w:space="0" w:color="auto"/>
        <w:bottom w:val="none" w:sz="0" w:space="0" w:color="auto"/>
        <w:right w:val="none" w:sz="0" w:space="0" w:color="auto"/>
      </w:divBdr>
    </w:div>
    <w:div w:id="1839809013">
      <w:bodyDiv w:val="1"/>
      <w:marLeft w:val="0"/>
      <w:marRight w:val="0"/>
      <w:marTop w:val="0"/>
      <w:marBottom w:val="0"/>
      <w:divBdr>
        <w:top w:val="none" w:sz="0" w:space="0" w:color="auto"/>
        <w:left w:val="none" w:sz="0" w:space="0" w:color="auto"/>
        <w:bottom w:val="none" w:sz="0" w:space="0" w:color="auto"/>
        <w:right w:val="none" w:sz="0" w:space="0" w:color="auto"/>
      </w:divBdr>
    </w:div>
    <w:div w:id="1856920695">
      <w:bodyDiv w:val="1"/>
      <w:marLeft w:val="0"/>
      <w:marRight w:val="0"/>
      <w:marTop w:val="0"/>
      <w:marBottom w:val="0"/>
      <w:divBdr>
        <w:top w:val="none" w:sz="0" w:space="0" w:color="auto"/>
        <w:left w:val="none" w:sz="0" w:space="0" w:color="auto"/>
        <w:bottom w:val="none" w:sz="0" w:space="0" w:color="auto"/>
        <w:right w:val="none" w:sz="0" w:space="0" w:color="auto"/>
      </w:divBdr>
    </w:div>
    <w:div w:id="1873372092">
      <w:bodyDiv w:val="1"/>
      <w:marLeft w:val="0"/>
      <w:marRight w:val="0"/>
      <w:marTop w:val="0"/>
      <w:marBottom w:val="0"/>
      <w:divBdr>
        <w:top w:val="none" w:sz="0" w:space="0" w:color="auto"/>
        <w:left w:val="none" w:sz="0" w:space="0" w:color="auto"/>
        <w:bottom w:val="none" w:sz="0" w:space="0" w:color="auto"/>
        <w:right w:val="none" w:sz="0" w:space="0" w:color="auto"/>
      </w:divBdr>
    </w:div>
    <w:div w:id="1889149860">
      <w:bodyDiv w:val="1"/>
      <w:marLeft w:val="0"/>
      <w:marRight w:val="0"/>
      <w:marTop w:val="0"/>
      <w:marBottom w:val="0"/>
      <w:divBdr>
        <w:top w:val="none" w:sz="0" w:space="0" w:color="auto"/>
        <w:left w:val="none" w:sz="0" w:space="0" w:color="auto"/>
        <w:bottom w:val="none" w:sz="0" w:space="0" w:color="auto"/>
        <w:right w:val="none" w:sz="0" w:space="0" w:color="auto"/>
      </w:divBdr>
    </w:div>
    <w:div w:id="1935748631">
      <w:bodyDiv w:val="1"/>
      <w:marLeft w:val="0"/>
      <w:marRight w:val="0"/>
      <w:marTop w:val="0"/>
      <w:marBottom w:val="0"/>
      <w:divBdr>
        <w:top w:val="none" w:sz="0" w:space="0" w:color="auto"/>
        <w:left w:val="none" w:sz="0" w:space="0" w:color="auto"/>
        <w:bottom w:val="none" w:sz="0" w:space="0" w:color="auto"/>
        <w:right w:val="none" w:sz="0" w:space="0" w:color="auto"/>
      </w:divBdr>
    </w:div>
    <w:div w:id="1961299088">
      <w:bodyDiv w:val="1"/>
      <w:marLeft w:val="0"/>
      <w:marRight w:val="0"/>
      <w:marTop w:val="0"/>
      <w:marBottom w:val="0"/>
      <w:divBdr>
        <w:top w:val="none" w:sz="0" w:space="0" w:color="auto"/>
        <w:left w:val="none" w:sz="0" w:space="0" w:color="auto"/>
        <w:bottom w:val="none" w:sz="0" w:space="0" w:color="auto"/>
        <w:right w:val="none" w:sz="0" w:space="0" w:color="auto"/>
      </w:divBdr>
    </w:div>
    <w:div w:id="1967423414">
      <w:bodyDiv w:val="1"/>
      <w:marLeft w:val="0"/>
      <w:marRight w:val="0"/>
      <w:marTop w:val="0"/>
      <w:marBottom w:val="0"/>
      <w:divBdr>
        <w:top w:val="none" w:sz="0" w:space="0" w:color="auto"/>
        <w:left w:val="none" w:sz="0" w:space="0" w:color="auto"/>
        <w:bottom w:val="none" w:sz="0" w:space="0" w:color="auto"/>
        <w:right w:val="none" w:sz="0" w:space="0" w:color="auto"/>
      </w:divBdr>
    </w:div>
    <w:div w:id="1969428556">
      <w:bodyDiv w:val="1"/>
      <w:marLeft w:val="0"/>
      <w:marRight w:val="0"/>
      <w:marTop w:val="0"/>
      <w:marBottom w:val="0"/>
      <w:divBdr>
        <w:top w:val="none" w:sz="0" w:space="0" w:color="auto"/>
        <w:left w:val="none" w:sz="0" w:space="0" w:color="auto"/>
        <w:bottom w:val="none" w:sz="0" w:space="0" w:color="auto"/>
        <w:right w:val="none" w:sz="0" w:space="0" w:color="auto"/>
      </w:divBdr>
    </w:div>
    <w:div w:id="1980651078">
      <w:bodyDiv w:val="1"/>
      <w:marLeft w:val="0"/>
      <w:marRight w:val="0"/>
      <w:marTop w:val="0"/>
      <w:marBottom w:val="0"/>
      <w:divBdr>
        <w:top w:val="none" w:sz="0" w:space="0" w:color="auto"/>
        <w:left w:val="none" w:sz="0" w:space="0" w:color="auto"/>
        <w:bottom w:val="none" w:sz="0" w:space="0" w:color="auto"/>
        <w:right w:val="none" w:sz="0" w:space="0" w:color="auto"/>
      </w:divBdr>
    </w:div>
    <w:div w:id="2014449726">
      <w:bodyDiv w:val="1"/>
      <w:marLeft w:val="0"/>
      <w:marRight w:val="0"/>
      <w:marTop w:val="0"/>
      <w:marBottom w:val="0"/>
      <w:divBdr>
        <w:top w:val="none" w:sz="0" w:space="0" w:color="auto"/>
        <w:left w:val="none" w:sz="0" w:space="0" w:color="auto"/>
        <w:bottom w:val="none" w:sz="0" w:space="0" w:color="auto"/>
        <w:right w:val="none" w:sz="0" w:space="0" w:color="auto"/>
      </w:divBdr>
    </w:div>
    <w:div w:id="2102140843">
      <w:bodyDiv w:val="1"/>
      <w:marLeft w:val="0"/>
      <w:marRight w:val="0"/>
      <w:marTop w:val="0"/>
      <w:marBottom w:val="0"/>
      <w:divBdr>
        <w:top w:val="none" w:sz="0" w:space="0" w:color="auto"/>
        <w:left w:val="none" w:sz="0" w:space="0" w:color="auto"/>
        <w:bottom w:val="none" w:sz="0" w:space="0" w:color="auto"/>
        <w:right w:val="none" w:sz="0" w:space="0" w:color="auto"/>
      </w:divBdr>
    </w:div>
    <w:div w:id="2123766628">
      <w:bodyDiv w:val="1"/>
      <w:marLeft w:val="0"/>
      <w:marRight w:val="0"/>
      <w:marTop w:val="0"/>
      <w:marBottom w:val="0"/>
      <w:divBdr>
        <w:top w:val="none" w:sz="0" w:space="0" w:color="auto"/>
        <w:left w:val="none" w:sz="0" w:space="0" w:color="auto"/>
        <w:bottom w:val="none" w:sz="0" w:space="0" w:color="auto"/>
        <w:right w:val="none" w:sz="0" w:space="0" w:color="auto"/>
      </w:divBdr>
    </w:div>
    <w:div w:id="21337461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legislation.gov.uk/asp/2014/12/contents" TargetMode="External"/><Relationship Id="rId21" Type="http://schemas.openxmlformats.org/officeDocument/2006/relationships/hyperlink" Target="https://www.gov.scot/publications/no-one-left-behind-employability-strategic-plan-2024-2027/documents/" TargetMode="External"/><Relationship Id="rId42" Type="http://schemas.openxmlformats.org/officeDocument/2006/relationships/hyperlink" Target="https://www.procurementjourney.scot/" TargetMode="External"/><Relationship Id="rId47" Type="http://schemas.openxmlformats.org/officeDocument/2006/relationships/hyperlink" Target="https://www.legislation.gov.uk/ssi/2015/446/regulation/58/made" TargetMode="External"/><Relationship Id="rId63" Type="http://schemas.openxmlformats.org/officeDocument/2006/relationships/hyperlink" Target="https://www.procurementjourney.scot/route-3/evaluation" TargetMode="External"/><Relationship Id="rId68" Type="http://schemas.openxmlformats.org/officeDocument/2006/relationships/hyperlink" Target="https://www.skillsdevelopmentscotland.co.uk/" TargetMode="External"/><Relationship Id="rId84" Type="http://schemas.openxmlformats.org/officeDocument/2006/relationships/hyperlink" Target="https://www.gov.scot/publications/measuring-social-impact-in-public-procurement-sppn-10-2020/" TargetMode="External"/><Relationship Id="rId89" Type="http://schemas.openxmlformats.org/officeDocument/2006/relationships/hyperlink" Target="https://www.gov.uk/government/publications/employing-disabled-people-and-people-with-health-conditions/employing-disabled-people-and-people-with-health-conditions" TargetMode="External"/><Relationship Id="rId16" Type="http://schemas.openxmlformats.org/officeDocument/2006/relationships/hyperlink" Target="https://sustainableprocurementtools.scot/index.cfm/elearning1/" TargetMode="External"/><Relationship Id="rId11" Type="http://schemas.openxmlformats.org/officeDocument/2006/relationships/hyperlink" Target="https://www.gov.scot/binaries/content/documents/govscot/publications/strategy-plan/2024/09/no-one-left-behind-employability-strategic-plan-2024-2027/documents/no-one-left-behind-employability-strategic-plan-2024-2027/no-one-left-behind-employability-strategic-plan-2024-2027/govscot%3Adocument/no-one-left-behind-employability-strategic-plan-2024-2027.pdf" TargetMode="External"/><Relationship Id="rId32" Type="http://schemas.openxmlformats.org/officeDocument/2006/relationships/hyperlink" Target="https://www.gov.scot/publications/independent-review-scotlands-journey-achieving-sustainable-procurement-outcomes-2002-2022/" TargetMode="External"/><Relationship Id="rId37" Type="http://schemas.openxmlformats.org/officeDocument/2006/relationships/hyperlink" Target="https://www.procurementjourney.scot/tools-templates/glossary" TargetMode="External"/><Relationship Id="rId53" Type="http://schemas.openxmlformats.org/officeDocument/2006/relationships/hyperlink" Target="https://www.procurementjourney.scot/single-procurement-document-spd" TargetMode="External"/><Relationship Id="rId58" Type="http://schemas.openxmlformats.org/officeDocument/2006/relationships/hyperlink" Target="https://www.iso.org/standard/69459.html" TargetMode="External"/><Relationship Id="rId74" Type="http://schemas.openxmlformats.org/officeDocument/2006/relationships/hyperlink" Target="https://joinedupforbusiness.org/" TargetMode="External"/><Relationship Id="rId79" Type="http://schemas.openxmlformats.org/officeDocument/2006/relationships/header" Target="header3.xml"/><Relationship Id="rId5" Type="http://schemas.openxmlformats.org/officeDocument/2006/relationships/settings" Target="settings.xml"/><Relationship Id="rId90" Type="http://schemas.openxmlformats.org/officeDocument/2006/relationships/hyperlink" Target="https://www.gov.uk/government/publications/the-green-book-appraisal-and-evaluation-in-central-government" TargetMode="External"/><Relationship Id="rId95" Type="http://schemas.openxmlformats.org/officeDocument/2006/relationships/fontTable" Target="fontTable.xml"/><Relationship Id="rId22" Type="http://schemas.openxmlformats.org/officeDocument/2006/relationships/hyperlink" Target="https://www.employabilityinscotland.com/media/la5lkwt2/scottish_and_local_government_partnership_working_agreement_for_employability.pdf" TargetMode="External"/><Relationship Id="rId27" Type="http://schemas.openxmlformats.org/officeDocument/2006/relationships/hyperlink" Target="https://nationalperformance.gov.scot/" TargetMode="External"/><Relationship Id="rId43" Type="http://schemas.openxmlformats.org/officeDocument/2006/relationships/hyperlink" Target="https://www.procurementjourney.scot/route-3/develop-documents/contract-notice-and-advertising" TargetMode="External"/><Relationship Id="rId48" Type="http://schemas.openxmlformats.org/officeDocument/2006/relationships/hyperlink" Target="https://www.legislation.gov.uk/ukpga/2010/15/contents" TargetMode="External"/><Relationship Id="rId64" Type="http://schemas.openxmlformats.org/officeDocument/2006/relationships/hyperlink" Target="https://www.legislation.gov.uk/ssi/2015/446/regulation/19" TargetMode="External"/><Relationship Id="rId69" Type="http://schemas.openxmlformats.org/officeDocument/2006/relationships/hyperlink" Target="https://www.dyw.scot/" TargetMode="External"/><Relationship Id="rId8" Type="http://schemas.openxmlformats.org/officeDocument/2006/relationships/endnotes" Target="endnotes.xml"/><Relationship Id="rId51" Type="http://schemas.openxmlformats.org/officeDocument/2006/relationships/hyperlink" Target="https://www.procurementjourney.scot/route-3/develop-documents/exclusion-selection-and-award-criteria/exclusion-criteria" TargetMode="External"/><Relationship Id="rId72" Type="http://schemas.openxmlformats.org/officeDocument/2006/relationships/hyperlink" Target="https://edinburghlep.org/" TargetMode="External"/><Relationship Id="rId80" Type="http://schemas.openxmlformats.org/officeDocument/2006/relationships/footer" Target="footer3.xml"/><Relationship Id="rId85" Type="http://schemas.openxmlformats.org/officeDocument/2006/relationships/hyperlink" Target="https://www.ourplace.scot/tool" TargetMode="External"/><Relationship Id="rId93" Type="http://schemas.openxmlformats.org/officeDocument/2006/relationships/hyperlink" Target="https://www.gov.scot/policies/public-sector-procurement/procurement-equality-duties/" TargetMode="External"/><Relationship Id="rId3" Type="http://schemas.openxmlformats.org/officeDocument/2006/relationships/numbering" Target="numbering.xml"/><Relationship Id="rId12" Type="http://schemas.openxmlformats.org/officeDocument/2006/relationships/hyperlink" Target="https://sustainableprocurementtools.scot/index.cfm/guidance/equality/" TargetMode="External"/><Relationship Id="rId17" Type="http://schemas.openxmlformats.org/officeDocument/2006/relationships/hyperlink" Target="https://sustainableprocurementtools.scot/guidance/" TargetMode="External"/><Relationship Id="rId25" Type="http://schemas.openxmlformats.org/officeDocument/2006/relationships/hyperlink" Target="https://www.gov.scot/policies/cities-regions/community-wealth-building/" TargetMode="External"/><Relationship Id="rId33" Type="http://schemas.openxmlformats.org/officeDocument/2006/relationships/hyperlink" Target="https://sustainableprocurementtools.scot/index.cfm/guidance/fair-work-practices/policy-and-legal-context/" TargetMode="External"/><Relationship Id="rId38" Type="http://schemas.openxmlformats.org/officeDocument/2006/relationships/hyperlink" Target="https://nationalperformance.gov.scot/" TargetMode="External"/><Relationship Id="rId46" Type="http://schemas.openxmlformats.org/officeDocument/2006/relationships/hyperlink" Target="https://www.legislation.gov.uk/ssi/2015/446/regulation/58/made" TargetMode="External"/><Relationship Id="rId59" Type="http://schemas.openxmlformats.org/officeDocument/2006/relationships/hyperlink" Target="https://www.sqa.org.uk/sqa/2.html" TargetMode="External"/><Relationship Id="rId67" Type="http://schemas.openxmlformats.org/officeDocument/2006/relationships/hyperlink" Target="https://www.legislation.gov.uk/asp/2014/12/part/2/crossheading/procurement-strategy-and-annual-report" TargetMode="External"/><Relationship Id="rId20" Type="http://schemas.openxmlformats.org/officeDocument/2006/relationships/hyperlink" Target="https://www.gov.scot/publications/scotlands-national-strategy-economic-transformation/" TargetMode="External"/><Relationship Id="rId41" Type="http://schemas.openxmlformats.org/officeDocument/2006/relationships/hyperlink" Target="https://sustainableprocurementtools.scot/" TargetMode="External"/><Relationship Id="rId54" Type="http://schemas.openxmlformats.org/officeDocument/2006/relationships/hyperlink" Target="https://www.gov.scot/publications/ensuring-compliance-with-environmental-social-and-labour-laws-sppn-092016/" TargetMode="External"/><Relationship Id="rId62" Type="http://schemas.openxmlformats.org/officeDocument/2006/relationships/hyperlink" Target="https://www.sqa.org.uk/sqa/33661.html" TargetMode="External"/><Relationship Id="rId70" Type="http://schemas.openxmlformats.org/officeDocument/2006/relationships/hyperlink" Target="https://www.employabilityinscotland.com/" TargetMode="External"/><Relationship Id="rId75" Type="http://schemas.openxmlformats.org/officeDocument/2006/relationships/header" Target="header1.xml"/><Relationship Id="rId83" Type="http://schemas.openxmlformats.org/officeDocument/2006/relationships/hyperlink" Target="https://public-buyers-community.ec.europa.eu/system/files/2025-03/how%20to%20apply%20socially%20responsible%20public%20procurement-EA0125073ENN.pdf" TargetMode="External"/><Relationship Id="rId88" Type="http://schemas.openxmlformats.org/officeDocument/2006/relationships/hyperlink" Target="https://www.gov.uk/government/publications/access-to-work-guide-for-employers" TargetMode="External"/><Relationship Id="rId91" Type="http://schemas.openxmlformats.org/officeDocument/2006/relationships/hyperlink" Target="https://www.health.org.uk/what-we-do/a-healthier-uk-population/mobilising-action-for-healthy-lives/health-inequalities-in-scotland-an-independent-review" TargetMode="External"/><Relationship Id="rId9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s://sustainableprocurementtools.scot/" TargetMode="External"/><Relationship Id="rId23" Type="http://schemas.openxmlformats.org/officeDocument/2006/relationships/hyperlink" Target="https://www.gov.scot/policies/public-sector-procurement/fair-work-in-procurement/" TargetMode="External"/><Relationship Id="rId28" Type="http://schemas.openxmlformats.org/officeDocument/2006/relationships/hyperlink" Target="https://www.legislation.gov.uk/asp/2014/12/section/9" TargetMode="External"/><Relationship Id="rId36" Type="http://schemas.openxmlformats.org/officeDocument/2006/relationships/hyperlink" Target="https://www.legislation.gov.uk/asp/2014/12/section/18" TargetMode="External"/><Relationship Id="rId49" Type="http://schemas.openxmlformats.org/officeDocument/2006/relationships/hyperlink" Target="https://www.legislation.gov.uk/ukpga/2015/30/contents" TargetMode="External"/><Relationship Id="rId57" Type="http://schemas.openxmlformats.org/officeDocument/2006/relationships/hyperlink" Target="https://www.investorsinpeople.com/" TargetMode="External"/><Relationship Id="rId10" Type="http://schemas.openxmlformats.org/officeDocument/2006/relationships/hyperlink" Target="https://www.gov.scot/publications/procurement-reform-scotland-act-2014-statutory-guidance/" TargetMode="External"/><Relationship Id="rId31" Type="http://schemas.openxmlformats.org/officeDocument/2006/relationships/hyperlink" Target="https://www.gov.scot/publications/measuring-social-impact-in-public-procurement-sppn-10-2020/" TargetMode="External"/><Relationship Id="rId44" Type="http://schemas.openxmlformats.org/officeDocument/2006/relationships/hyperlink" Target="https://www.fairworkconvention.scot/the-fair-work-framework/" TargetMode="External"/><Relationship Id="rId52" Type="http://schemas.openxmlformats.org/officeDocument/2006/relationships/hyperlink" Target="https://www.procurementjourney.scot/single-procurement-document-spd" TargetMode="External"/><Relationship Id="rId60" Type="http://schemas.openxmlformats.org/officeDocument/2006/relationships/hyperlink" Target="https://www.sqa.org.uk/sqa/66321.html" TargetMode="External"/><Relationship Id="rId65" Type="http://schemas.openxmlformats.org/officeDocument/2006/relationships/hyperlink" Target="https://www.legislation.gov.uk/ssi/2015/446/regulation/57" TargetMode="External"/><Relationship Id="rId73" Type="http://schemas.openxmlformats.org/officeDocument/2006/relationships/hyperlink" Target="https://www.joinedupforjobs.org/directory" TargetMode="External"/><Relationship Id="rId78" Type="http://schemas.openxmlformats.org/officeDocument/2006/relationships/footer" Target="footer2.xml"/><Relationship Id="rId81" Type="http://schemas.openxmlformats.org/officeDocument/2006/relationships/hyperlink" Target="https://sustainableprocurementtools.scot/index.cfm/case-studies1/" TargetMode="External"/><Relationship Id="rId86" Type="http://schemas.openxmlformats.org/officeDocument/2006/relationships/hyperlink" Target="http://www.gov.scot/Topics/Statistics/SIMD" TargetMode="External"/><Relationship Id="rId94" Type="http://schemas.openxmlformats.org/officeDocument/2006/relationships/hyperlink" Target="https://www.gov.scot/publications/tackling-child-poverty-priority-families-overview/" TargetMode="External"/><Relationship Id="rId4" Type="http://schemas.openxmlformats.org/officeDocument/2006/relationships/styles" Target="styles.xml"/><Relationship Id="rId9" Type="http://schemas.openxmlformats.org/officeDocument/2006/relationships/hyperlink" Target="https://www.procurementjourney.scot/" TargetMode="External"/><Relationship Id="rId13" Type="http://schemas.openxmlformats.org/officeDocument/2006/relationships/hyperlink" Target="https://sustainableprocurementtools.scot/index.cfm/guidance/fair-work-practices/" TargetMode="External"/><Relationship Id="rId18" Type="http://schemas.openxmlformats.org/officeDocument/2006/relationships/hyperlink" Target="http://nationalperformance.gov.scot/" TargetMode="External"/><Relationship Id="rId39" Type="http://schemas.openxmlformats.org/officeDocument/2006/relationships/hyperlink" Target="https://www.legislation.gov.uk/asp/2014/12/section/9" TargetMode="External"/><Relationship Id="rId34" Type="http://schemas.openxmlformats.org/officeDocument/2006/relationships/hyperlink" Target="https://www.gov.scot/publications/procurement-reform-scotland-act-2014-statutory-guidance/pages/5/" TargetMode="External"/><Relationship Id="rId50" Type="http://schemas.openxmlformats.org/officeDocument/2006/relationships/hyperlink" Target="https://www.legislation.gov.uk/ukpga/1974/37/contents" TargetMode="External"/><Relationship Id="rId55" Type="http://schemas.openxmlformats.org/officeDocument/2006/relationships/hyperlink" Target="https://www.procurementjourney.scot/single-procurement-document-spd" TargetMode="External"/><Relationship Id="rId76" Type="http://schemas.openxmlformats.org/officeDocument/2006/relationships/header" Target="header2.xml"/><Relationship Id="rId7" Type="http://schemas.openxmlformats.org/officeDocument/2006/relationships/footnotes" Target="footnotes.xml"/><Relationship Id="rId71" Type="http://schemas.openxmlformats.org/officeDocument/2006/relationships/hyperlink" Target="https://www.employabilityinscotland.com/employability-services/no-one-left-behind/" TargetMode="External"/><Relationship Id="rId92" Type="http://schemas.openxmlformats.org/officeDocument/2006/relationships/hyperlink" Target="https://public-buyers-community.ec.europa.eu/resources/how-apply-socially-responsible-public-procurement-impact-driven-framework-indicators-and" TargetMode="External"/><Relationship Id="rId2" Type="http://schemas.openxmlformats.org/officeDocument/2006/relationships/customXml" Target="../customXml/item2.xml"/><Relationship Id="rId29" Type="http://schemas.openxmlformats.org/officeDocument/2006/relationships/hyperlink" Target="https://www.legislation.gov.uk/asp/2014/12/section/25" TargetMode="External"/><Relationship Id="rId24" Type="http://schemas.openxmlformats.org/officeDocument/2006/relationships/hyperlink" Target="https://www.gov.scot/policies/public-sector-procurement/community-benefits-in-procurement/" TargetMode="External"/><Relationship Id="rId40" Type="http://schemas.openxmlformats.org/officeDocument/2006/relationships/hyperlink" Target="https://sustainableprocurementtools.scot/" TargetMode="External"/><Relationship Id="rId45" Type="http://schemas.openxmlformats.org/officeDocument/2006/relationships/hyperlink" Target="https://edinburghlep.org/resources/" TargetMode="External"/><Relationship Id="rId66" Type="http://schemas.openxmlformats.org/officeDocument/2006/relationships/hyperlink" Target="https://www.legislation.gov.uk/ssi/2015/446/regulation/69" TargetMode="External"/><Relationship Id="rId87" Type="http://schemas.openxmlformats.org/officeDocument/2006/relationships/hyperlink" Target="https://www.gov.uk/find-a-job" TargetMode="External"/><Relationship Id="rId61" Type="http://schemas.openxmlformats.org/officeDocument/2006/relationships/hyperlink" Target="https://www.sqa.org.uk/sqa/16736.html" TargetMode="External"/><Relationship Id="rId82" Type="http://schemas.openxmlformats.org/officeDocument/2006/relationships/hyperlink" Target="https://www.perthtransportfutures.co.uk/case-studies" TargetMode="External"/><Relationship Id="rId19" Type="http://schemas.openxmlformats.org/officeDocument/2006/relationships/hyperlink" Target="https://www.un.org/sustainabledevelopment/sustainable-development-goals/" TargetMode="External"/><Relationship Id="rId14" Type="http://schemas.openxmlformats.org/officeDocument/2006/relationships/hyperlink" Target="https://sustainableprocurementtools.scot/index.cfm/guidance/employment-skills-and-training/smes-social-enterprises-supported-businesses-and-third-sector/" TargetMode="External"/><Relationship Id="rId30" Type="http://schemas.openxmlformats.org/officeDocument/2006/relationships/hyperlink" Target="https://www.gov.scot/binaries/content/documents/govscot/publications/strategy-plan/2023/04/public-procurement-strategy-scotland-2023-2028/documents/public-procurement-strategy-scotland-2023-2028/public-procurement-strategy-scotland-2023-2028/govscot%3Adocument/public-procurement-strategy-scotland-2023-2028.pdf" TargetMode="External"/><Relationship Id="rId35" Type="http://schemas.openxmlformats.org/officeDocument/2006/relationships/hyperlink" Target="https://www.legislation.gov.uk/asp/2014/12/section/15" TargetMode="External"/><Relationship Id="rId56" Type="http://schemas.openxmlformats.org/officeDocument/2006/relationships/hyperlink" Target="https://www.citb.co.uk/standards-and-delivering-training/national-skills-academy-for-construction/how-to-do-it-nsafc-toolkit/delivering-social-value-and-community-benefits/" TargetMode="External"/><Relationship Id="rId77"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metadata xmlns="http://www.objective.com/ecm/document/metadata/53D26341A57B383EE0540010E0463CCA" version="1.0.0">
  <systemFields>
    <field name="Objective-Id">
      <value order="0">A53809051</value>
    </field>
    <field name="Objective-Title">
      <value order="0">Model guidance - Employment, Skills and Training - Interim Version - Jo - August 2025</value>
    </field>
    <field name="Objective-Description">
      <value order="0"/>
    </field>
    <field name="Objective-CreationStamp">
      <value order="0">2025-08-14T07:38:17Z</value>
    </field>
    <field name="Objective-IsApproved">
      <value order="0">false</value>
    </field>
    <field name="Objective-IsPublished">
      <value order="0">false</value>
    </field>
    <field name="Objective-DatePublished">
      <value order="0"/>
    </field>
    <field name="Objective-ModificationStamp">
      <value order="0">2025-08-14T13:13:34Z</value>
    </field>
    <field name="Objective-Owner">
      <value order="0">Mitchell, Josephine J (u205343)</value>
    </field>
    <field name="Objective-Path">
      <value order="0">Objective Global Folder:SG File Plan:Government, politics and public administration:Public administration:Procurement:Advice and policy: Procurement:Policy: Sustainable Procurement: Sustainable Procurement Tools and guidance: 2020-2025</value>
    </field>
    <field name="Objective-Parent">
      <value order="0">Policy: Sustainable Procurement: Sustainable Procurement Tools and guidance: 2020-2025</value>
    </field>
    <field name="Objective-State">
      <value order="0">Being Drafted</value>
    </field>
    <field name="Objective-VersionId">
      <value order="0">vA81317232</value>
    </field>
    <field name="Objective-Version">
      <value order="0">0.1</value>
    </field>
    <field name="Objective-VersionNumber">
      <value order="0">1</value>
    </field>
    <field name="Objective-VersionComment">
      <value order="0">First version</value>
    </field>
    <field name="Objective-FileNumber">
      <value order="0">CASE/531624</value>
    </field>
    <field name="Objective-Classification">
      <value order="0">OFFICIAL-SENSITIVE</value>
    </field>
    <field name="Objective-Caveats">
      <value order="0">Caveat for access to SG Fileplan</value>
    </field>
  </systemFields>
  <catalogues>
    <catalogue name="Document Type Catalogue" type="type" ori="id:cA35">
      <field name="Objective-Date of Original">
        <value order="0"/>
      </field>
      <field name="Objective-Date Received">
        <value order="0"/>
      </field>
      <field name="Objective-SG Web Publication - Category">
        <value order="0"/>
      </field>
      <field name="Objective-SG Web Publication - Category 2 Classification">
        <value order="0"/>
      </field>
      <field name="Objective-Connect Creator">
        <value order="0"/>
      </field>
      <field name="Objective-Required Redaction">
        <value order="0"/>
      </field>
      <field name="Objective-Shared By">
        <value order="0"/>
      </field>
      <field name="Objective-Access Conditions">
        <value order="0"/>
      </field>
      <field name="Objective-Access Status">
        <value order="0"/>
      </field>
      <field name="Objective-Date Open From">
        <value order="0"/>
      </field>
    </catalogue>
  </catalogues>
</meta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45109E-2DDF-40CB-AC2B-FF9B10C90820}">
  <ds:schemaRefs>
    <ds:schemaRef ds:uri="http://www.objective.com/ecm/document/metadata/53D26341A57B383EE0540010E0463CCA"/>
  </ds:schemaRefs>
</ds:datastoreItem>
</file>

<file path=customXml/itemProps2.xml><?xml version="1.0" encoding="utf-8"?>
<ds:datastoreItem xmlns:ds="http://schemas.openxmlformats.org/officeDocument/2006/customXml" ds:itemID="{90D372CC-98FD-40A9-B29F-2BFAF961D1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33</Pages>
  <Words>9200</Words>
  <Characters>53913</Characters>
  <Application>Microsoft Office Word</Application>
  <DocSecurity>0</DocSecurity>
  <Lines>1347</Lines>
  <Paragraphs>517</Paragraphs>
  <ScaleCrop>false</ScaleCrop>
  <HeadingPairs>
    <vt:vector size="2" baseType="variant">
      <vt:variant>
        <vt:lpstr>Title</vt:lpstr>
      </vt:variant>
      <vt:variant>
        <vt:i4>1</vt:i4>
      </vt:variant>
    </vt:vector>
  </HeadingPairs>
  <TitlesOfParts>
    <vt:vector size="1" baseType="lpstr">
      <vt:lpstr/>
    </vt:vector>
  </TitlesOfParts>
  <Company>Scottish Government</Company>
  <LinksUpToDate>false</LinksUpToDate>
  <CharactersWithSpaces>62596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Cameron L C (Louise)</dc:creator>
  <cp:keywords/>
  <dc:description/>
  <cp:lastModifiedBy>Christopher Murdoch</cp:lastModifiedBy>
  <cp:revision>2</cp:revision>
  <dcterms:created xsi:type="dcterms:W3CDTF">2025-12-17T08:01:00Z</dcterms:created>
  <dcterms:modified xsi:type="dcterms:W3CDTF">2025-12-17T08:01:00Z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A53809051</vt:lpwstr>
  </property>
  <property fmtid="{D5CDD505-2E9C-101B-9397-08002B2CF9AE}" pid="4" name="Objective-Title">
    <vt:lpwstr>Model guidance - Employment, Skills and Training - Interim Version - Jo - August 2025</vt:lpwstr>
  </property>
  <property fmtid="{D5CDD505-2E9C-101B-9397-08002B2CF9AE}" pid="5" name="Objective-Description">
    <vt:lpwstr/>
  </property>
  <property fmtid="{D5CDD505-2E9C-101B-9397-08002B2CF9AE}" pid="6" name="Objective-CreationStamp">
    <vt:filetime>2025-08-14T07:38:17Z</vt:filetime>
  </property>
  <property fmtid="{D5CDD505-2E9C-101B-9397-08002B2CF9AE}" pid="7" name="Objective-IsApproved">
    <vt:bool>false</vt:bool>
  </property>
  <property fmtid="{D5CDD505-2E9C-101B-9397-08002B2CF9AE}" pid="8" name="Objective-IsPublished">
    <vt:bool>false</vt:bool>
  </property>
  <property fmtid="{D5CDD505-2E9C-101B-9397-08002B2CF9AE}" pid="9" name="Objective-DatePublished">
    <vt:lpwstr/>
  </property>
  <property fmtid="{D5CDD505-2E9C-101B-9397-08002B2CF9AE}" pid="10" name="Objective-ModificationStamp">
    <vt:filetime>2025-08-14T13:13:34Z</vt:filetime>
  </property>
  <property fmtid="{D5CDD505-2E9C-101B-9397-08002B2CF9AE}" pid="11" name="Objective-Owner">
    <vt:lpwstr>Mitchell, Josephine J (u205343)</vt:lpwstr>
  </property>
  <property fmtid="{D5CDD505-2E9C-101B-9397-08002B2CF9AE}" pid="12" name="Objective-Path">
    <vt:lpwstr>Objective Global Folder:SG File Plan:Government, politics and public administration:Public administration:Procurement:Advice and policy: Procurement:Policy: Sustainable Procurement: Sustainable Procurement Tools and guidance: 2020-2025</vt:lpwstr>
  </property>
  <property fmtid="{D5CDD505-2E9C-101B-9397-08002B2CF9AE}" pid="13" name="Objective-Parent">
    <vt:lpwstr>Policy: Sustainable Procurement: Sustainable Procurement Tools and guidance: 2020-2025</vt:lpwstr>
  </property>
  <property fmtid="{D5CDD505-2E9C-101B-9397-08002B2CF9AE}" pid="14" name="Objective-State">
    <vt:lpwstr>Being Drafted</vt:lpwstr>
  </property>
  <property fmtid="{D5CDD505-2E9C-101B-9397-08002B2CF9AE}" pid="15" name="Objective-VersionId">
    <vt:lpwstr>vA81317232</vt:lpwstr>
  </property>
  <property fmtid="{D5CDD505-2E9C-101B-9397-08002B2CF9AE}" pid="16" name="Objective-Version">
    <vt:lpwstr>0.1</vt:lpwstr>
  </property>
  <property fmtid="{D5CDD505-2E9C-101B-9397-08002B2CF9AE}" pid="17" name="Objective-VersionNumber">
    <vt:r8>1</vt:r8>
  </property>
  <property fmtid="{D5CDD505-2E9C-101B-9397-08002B2CF9AE}" pid="18" name="Objective-VersionComment">
    <vt:lpwstr>First version</vt:lpwstr>
  </property>
  <property fmtid="{D5CDD505-2E9C-101B-9397-08002B2CF9AE}" pid="19" name="Objective-FileNumber">
    <vt:lpwstr>CASE/531624</vt:lpwstr>
  </property>
  <property fmtid="{D5CDD505-2E9C-101B-9397-08002B2CF9AE}" pid="20" name="Objective-Classification">
    <vt:lpwstr>OFFICIAL-SENSITIVE</vt:lpwstr>
  </property>
  <property fmtid="{D5CDD505-2E9C-101B-9397-08002B2CF9AE}" pid="21" name="Objective-Caveats">
    <vt:lpwstr>Caveat for access to SG Fileplan</vt:lpwstr>
  </property>
  <property fmtid="{D5CDD505-2E9C-101B-9397-08002B2CF9AE}" pid="22" name="Objective-Date of Original">
    <vt:lpwstr/>
  </property>
  <property fmtid="{D5CDD505-2E9C-101B-9397-08002B2CF9AE}" pid="23" name="Objective-Date Received">
    <vt:lpwstr/>
  </property>
  <property fmtid="{D5CDD505-2E9C-101B-9397-08002B2CF9AE}" pid="24" name="Objective-SG Web Publication - Category">
    <vt:lpwstr/>
  </property>
  <property fmtid="{D5CDD505-2E9C-101B-9397-08002B2CF9AE}" pid="25" name="Objective-SG Web Publication - Category 2 Classification">
    <vt:lpwstr/>
  </property>
  <property fmtid="{D5CDD505-2E9C-101B-9397-08002B2CF9AE}" pid="26" name="Objective-Connect Creator">
    <vt:lpwstr/>
  </property>
  <property fmtid="{D5CDD505-2E9C-101B-9397-08002B2CF9AE}" pid="27" name="Objective-Required Redaction">
    <vt:lpwstr/>
  </property>
  <property fmtid="{D5CDD505-2E9C-101B-9397-08002B2CF9AE}" pid="28" name="Objective-Shared By">
    <vt:lpwstr/>
  </property>
  <property fmtid="{D5CDD505-2E9C-101B-9397-08002B2CF9AE}" pid="29" name="Objective-Access Conditions">
    <vt:lpwstr/>
  </property>
  <property fmtid="{D5CDD505-2E9C-101B-9397-08002B2CF9AE}" pid="30" name="Objective-Access Status">
    <vt:lpwstr/>
  </property>
  <property fmtid="{D5CDD505-2E9C-101B-9397-08002B2CF9AE}" pid="31" name="Objective-Date Open From">
    <vt:lpwstr/>
  </property>
</Properties>
</file>