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34" w:rsidRDefault="00E83A34" w:rsidP="00E83A3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Sustainable Procurement Tools - </w:t>
      </w:r>
      <w:r w:rsidRPr="008D22E7">
        <w:rPr>
          <w:rFonts w:ascii="Arial" w:hAnsi="Arial" w:cs="Arial"/>
          <w:sz w:val="36"/>
          <w:szCs w:val="36"/>
        </w:rPr>
        <w:t>Resources</w:t>
      </w:r>
    </w:p>
    <w:p w:rsidR="00E83A34" w:rsidRDefault="00E83A34" w:rsidP="00E83A34">
      <w:pPr>
        <w:jc w:val="center"/>
        <w:rPr>
          <w:rFonts w:ascii="Arial" w:hAnsi="Arial" w:cs="Arial"/>
          <w:sz w:val="36"/>
          <w:szCs w:val="36"/>
        </w:rPr>
      </w:pPr>
    </w:p>
    <w:p w:rsidR="00ED3C91" w:rsidRPr="00E83A34" w:rsidRDefault="00ED3C91" w:rsidP="00E83A34">
      <w:pPr>
        <w:jc w:val="center"/>
        <w:rPr>
          <w:rFonts w:ascii="Arial" w:hAnsi="Arial" w:cs="Arial"/>
          <w:sz w:val="36"/>
          <w:szCs w:val="36"/>
        </w:rPr>
      </w:pPr>
      <w:r w:rsidRPr="00E83A34">
        <w:rPr>
          <w:rFonts w:ascii="Arial" w:hAnsi="Arial" w:cs="Arial"/>
          <w:sz w:val="36"/>
          <w:szCs w:val="36"/>
        </w:rPr>
        <w:t>Vehicle Maintenance and Repair</w:t>
      </w:r>
    </w:p>
    <w:p w:rsidR="00C626EE" w:rsidRPr="00E83A34" w:rsidRDefault="00C626EE">
      <w:pPr>
        <w:rPr>
          <w:rFonts w:ascii="Arial" w:hAnsi="Arial" w:cs="Arial"/>
        </w:rPr>
      </w:pPr>
    </w:p>
    <w:p w:rsidR="00E83A34" w:rsidRDefault="00E83A34">
      <w:pPr>
        <w:rPr>
          <w:rFonts w:ascii="Arial" w:hAnsi="Arial" w:cs="Arial"/>
        </w:rPr>
      </w:pPr>
      <w:r>
        <w:rPr>
          <w:rFonts w:ascii="Arial" w:hAnsi="Arial" w:cs="Arial"/>
        </w:rPr>
        <w:t>This reference document is designed for use by anyone planning the procurement of vehicle maintenance and repair services.</w:t>
      </w:r>
    </w:p>
    <w:p w:rsidR="00E83A34" w:rsidRDefault="00E83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includes information on the major environmental and socio-economic risks and opportunities associated with </w:t>
      </w:r>
      <w:r w:rsidR="00BF11EB">
        <w:rPr>
          <w:rFonts w:ascii="Arial" w:hAnsi="Arial" w:cs="Arial"/>
        </w:rPr>
        <w:t>maintaining and repairing vehicles.  Some case studies and examples of what to look out for are also included to support procurers, specifiers, contract managers and others.</w:t>
      </w:r>
    </w:p>
    <w:p w:rsidR="00201E12" w:rsidRDefault="00201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also highlights how the procurement of vehicle maintenance and repair services should </w:t>
      </w:r>
      <w:r w:rsidR="00205F16">
        <w:rPr>
          <w:rFonts w:ascii="Arial" w:hAnsi="Arial" w:cs="Arial"/>
        </w:rPr>
        <w:t xml:space="preserve">align with </w:t>
      </w:r>
      <w:r>
        <w:rPr>
          <w:rFonts w:ascii="Arial" w:hAnsi="Arial" w:cs="Arial"/>
        </w:rPr>
        <w:t>an organisation’s fleet strategy</w:t>
      </w:r>
      <w:r w:rsidR="00205F16">
        <w:rPr>
          <w:rFonts w:ascii="Arial" w:hAnsi="Arial" w:cs="Arial"/>
        </w:rPr>
        <w:t>.  A fleet strategy case study is available on the Sustainable Procurement Tools platform.</w:t>
      </w:r>
    </w:p>
    <w:p w:rsidR="003D08F1" w:rsidRDefault="003D08F1">
      <w:pPr>
        <w:rPr>
          <w:rFonts w:ascii="Arial" w:hAnsi="Arial" w:cs="Arial"/>
        </w:rPr>
      </w:pPr>
      <w:r>
        <w:rPr>
          <w:rFonts w:ascii="Arial" w:hAnsi="Arial" w:cs="Arial"/>
        </w:rPr>
        <w:t>Resource documents dealing with other procurements, including Tyres, will be relevant and links are included here.</w:t>
      </w:r>
    </w:p>
    <w:p w:rsidR="00E83A34" w:rsidRDefault="00E83A34">
      <w:pPr>
        <w:rPr>
          <w:rFonts w:ascii="Arial" w:hAnsi="Arial" w:cs="Arial"/>
        </w:rPr>
      </w:pPr>
    </w:p>
    <w:p w:rsidR="005F43BB" w:rsidRPr="00205F16" w:rsidRDefault="005F43BB" w:rsidP="00205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F16">
        <w:rPr>
          <w:rFonts w:ascii="Arial" w:hAnsi="Arial" w:cs="Arial"/>
        </w:rPr>
        <w:t xml:space="preserve">Net </w:t>
      </w:r>
      <w:r w:rsidR="007F65F0" w:rsidRPr="00205F16">
        <w:rPr>
          <w:rFonts w:ascii="Arial" w:hAnsi="Arial" w:cs="Arial"/>
        </w:rPr>
        <w:t>R</w:t>
      </w:r>
      <w:r w:rsidRPr="00205F16">
        <w:rPr>
          <w:rFonts w:ascii="Arial" w:hAnsi="Arial" w:cs="Arial"/>
        </w:rPr>
        <w:t>egs</w:t>
      </w:r>
      <w:r w:rsidR="00C626EE" w:rsidRPr="00205F16">
        <w:rPr>
          <w:rFonts w:ascii="Arial" w:hAnsi="Arial" w:cs="Arial"/>
        </w:rPr>
        <w:t xml:space="preserve"> Environmental guidance for your business in Northern Ireland &amp; Scotland</w:t>
      </w:r>
    </w:p>
    <w:p w:rsidR="005F43BB" w:rsidRPr="00E83A34" w:rsidRDefault="00CB3395" w:rsidP="009C4045">
      <w:pPr>
        <w:ind w:firstLine="720"/>
        <w:rPr>
          <w:rFonts w:ascii="Arial" w:hAnsi="Arial" w:cs="Arial"/>
        </w:rPr>
      </w:pPr>
      <w:hyperlink r:id="rId8" w:history="1">
        <w:r w:rsidR="009C4045" w:rsidRPr="00505554">
          <w:rPr>
            <w:rStyle w:val="Hyperlink"/>
            <w:rFonts w:ascii="Arial" w:hAnsi="Arial" w:cs="Arial"/>
          </w:rPr>
          <w:t>https://www.netregs.org.uk/business-sectors/vehicle-repair-and-maintenance/</w:t>
        </w:r>
      </w:hyperlink>
    </w:p>
    <w:p w:rsidR="0080297E" w:rsidRPr="00E83A34" w:rsidRDefault="0080297E">
      <w:pPr>
        <w:rPr>
          <w:rFonts w:ascii="Arial" w:hAnsi="Arial" w:cs="Arial"/>
        </w:rPr>
      </w:pPr>
    </w:p>
    <w:p w:rsidR="0080297E" w:rsidRPr="00205F16" w:rsidRDefault="0080297E" w:rsidP="00205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F16">
        <w:rPr>
          <w:rFonts w:ascii="Arial" w:hAnsi="Arial" w:cs="Arial"/>
        </w:rPr>
        <w:t>Northern Ireland Environment Agency, Scottish Environment Agency,</w:t>
      </w:r>
      <w:r w:rsidR="0070267D" w:rsidRPr="00205F16">
        <w:rPr>
          <w:rFonts w:ascii="Arial" w:hAnsi="Arial" w:cs="Arial"/>
        </w:rPr>
        <w:t xml:space="preserve"> Natural</w:t>
      </w:r>
      <w:r w:rsidRPr="00205F16">
        <w:rPr>
          <w:rFonts w:ascii="Arial" w:hAnsi="Arial" w:cs="Arial"/>
        </w:rPr>
        <w:t xml:space="preserve"> Resource</w:t>
      </w:r>
      <w:r w:rsidR="0070267D" w:rsidRPr="00205F16">
        <w:rPr>
          <w:rFonts w:ascii="Arial" w:hAnsi="Arial" w:cs="Arial"/>
        </w:rPr>
        <w:t>s</w:t>
      </w:r>
      <w:r w:rsidRPr="00205F16">
        <w:rPr>
          <w:rFonts w:ascii="Arial" w:hAnsi="Arial" w:cs="Arial"/>
        </w:rPr>
        <w:t xml:space="preserve"> Wales</w:t>
      </w:r>
      <w:r w:rsidR="0070267D" w:rsidRPr="00205F16">
        <w:rPr>
          <w:rFonts w:ascii="Arial" w:hAnsi="Arial" w:cs="Arial"/>
        </w:rPr>
        <w:t>,</w:t>
      </w:r>
      <w:r w:rsidRPr="00205F16">
        <w:rPr>
          <w:rFonts w:ascii="Arial" w:hAnsi="Arial" w:cs="Arial"/>
        </w:rPr>
        <w:t xml:space="preserve"> </w:t>
      </w:r>
      <w:r w:rsidR="0070267D" w:rsidRPr="00205F16">
        <w:rPr>
          <w:rFonts w:ascii="Arial" w:hAnsi="Arial" w:cs="Arial"/>
        </w:rPr>
        <w:t xml:space="preserve">GPP 19: Vehicles: Servicing and Repairs </w:t>
      </w:r>
      <w:r w:rsidRPr="00205F16">
        <w:rPr>
          <w:rFonts w:ascii="Arial" w:hAnsi="Arial" w:cs="Arial"/>
        </w:rPr>
        <w:t>(2017)</w:t>
      </w:r>
    </w:p>
    <w:p w:rsidR="0080297E" w:rsidRDefault="00CB3395" w:rsidP="009C4045">
      <w:pPr>
        <w:ind w:firstLine="720"/>
        <w:rPr>
          <w:rFonts w:ascii="Arial" w:hAnsi="Arial" w:cs="Arial"/>
        </w:rPr>
      </w:pPr>
      <w:hyperlink r:id="rId9" w:history="1">
        <w:r w:rsidR="009C4045" w:rsidRPr="00505554">
          <w:rPr>
            <w:rStyle w:val="Hyperlink"/>
            <w:rFonts w:ascii="Arial" w:hAnsi="Arial" w:cs="Arial"/>
          </w:rPr>
          <w:t>https://www.netregs.org.uk/media/1417/gpp-19-vehicles-sevice-and-repair-no-e.pdf</w:t>
        </w:r>
      </w:hyperlink>
    </w:p>
    <w:p w:rsidR="009C4045" w:rsidRDefault="009C4045">
      <w:pPr>
        <w:rPr>
          <w:rFonts w:ascii="Arial" w:hAnsi="Arial" w:cs="Arial"/>
        </w:rPr>
      </w:pPr>
    </w:p>
    <w:p w:rsidR="009C4045" w:rsidRPr="009C4045" w:rsidRDefault="009C4045" w:rsidP="009C4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4045">
        <w:rPr>
          <w:rFonts w:ascii="Arial" w:hAnsi="Arial" w:cs="Arial"/>
        </w:rPr>
        <w:t xml:space="preserve">Scottish Environmental Protection Agency (SEPA) SEPA Tyre Sector Plan: </w:t>
      </w:r>
      <w:hyperlink r:id="rId10" w:history="1">
        <w:r w:rsidRPr="009C4045">
          <w:rPr>
            <w:rStyle w:val="Hyperlink"/>
            <w:rFonts w:ascii="Arial" w:hAnsi="Arial" w:cs="Arial"/>
          </w:rPr>
          <w:t>https://sectors.sepa.org.uk/tyre-sector-plan/</w:t>
        </w:r>
      </w:hyperlink>
    </w:p>
    <w:p w:rsidR="009C4045" w:rsidRPr="009C4045" w:rsidRDefault="009C4045" w:rsidP="009C4045">
      <w:pPr>
        <w:pStyle w:val="ListParagraph"/>
        <w:rPr>
          <w:rFonts w:ascii="Arial" w:hAnsi="Arial" w:cs="Arial"/>
        </w:rPr>
      </w:pPr>
      <w:r w:rsidRPr="004B0635">
        <w:rPr>
          <w:rFonts w:ascii="Arial" w:hAnsi="Arial" w:cs="Arial"/>
        </w:rPr>
        <w:t>Comprehensive report on the environmental /legal issues associated with tyres</w:t>
      </w:r>
      <w:r>
        <w:rPr>
          <w:rFonts w:ascii="Arial" w:hAnsi="Arial" w:cs="Arial"/>
        </w:rPr>
        <w:t>.</w:t>
      </w:r>
    </w:p>
    <w:p w:rsidR="007F65F0" w:rsidRPr="00E83A34" w:rsidRDefault="007F65F0">
      <w:pPr>
        <w:rPr>
          <w:rFonts w:ascii="Arial" w:hAnsi="Arial" w:cs="Arial"/>
        </w:rPr>
      </w:pPr>
    </w:p>
    <w:p w:rsidR="007F65F0" w:rsidRPr="00205F16" w:rsidRDefault="007F65F0" w:rsidP="00205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F16">
        <w:rPr>
          <w:rFonts w:ascii="Arial" w:hAnsi="Arial" w:cs="Arial"/>
        </w:rPr>
        <w:t xml:space="preserve">SEPA, Scottish Environment Protection Agency, </w:t>
      </w:r>
      <w:r w:rsidR="00C626EE" w:rsidRPr="00205F16">
        <w:rPr>
          <w:rFonts w:ascii="Arial" w:hAnsi="Arial" w:cs="Arial"/>
        </w:rPr>
        <w:t>Management</w:t>
      </w:r>
      <w:r w:rsidRPr="00205F16">
        <w:rPr>
          <w:rFonts w:ascii="Arial" w:hAnsi="Arial" w:cs="Arial"/>
        </w:rPr>
        <w:t xml:space="preserve"> Toolkit for Small and Medium Sized Businesses.</w:t>
      </w:r>
      <w:r w:rsidR="00C626EE" w:rsidRPr="00205F16">
        <w:rPr>
          <w:rFonts w:ascii="Arial" w:hAnsi="Arial" w:cs="Arial"/>
        </w:rPr>
        <w:t xml:space="preserve"> 2010</w:t>
      </w:r>
    </w:p>
    <w:p w:rsidR="007F65F0" w:rsidRPr="00E83A34" w:rsidRDefault="00CB3395" w:rsidP="009C4045">
      <w:pPr>
        <w:ind w:left="720"/>
        <w:rPr>
          <w:rStyle w:val="Hyperlink"/>
          <w:rFonts w:ascii="Arial" w:hAnsi="Arial" w:cs="Arial"/>
        </w:rPr>
      </w:pPr>
      <w:hyperlink r:id="rId11" w:history="1">
        <w:r w:rsidR="009C4045" w:rsidRPr="00505554">
          <w:rPr>
            <w:rStyle w:val="Hyperlink"/>
            <w:rFonts w:ascii="Arial" w:hAnsi="Arial" w:cs="Arial"/>
          </w:rPr>
          <w:t>https://www.netregs.org.uk/media/1123/sepa_generic_management_toolkit_for_smes.pdf</w:t>
        </w:r>
      </w:hyperlink>
    </w:p>
    <w:p w:rsidR="00205F16" w:rsidRDefault="00205F16" w:rsidP="00205F16">
      <w:pPr>
        <w:rPr>
          <w:rStyle w:val="Hyperlink"/>
          <w:rFonts w:ascii="Arial" w:hAnsi="Arial" w:cs="Arial"/>
        </w:rPr>
      </w:pPr>
    </w:p>
    <w:p w:rsidR="00205F16" w:rsidRPr="00205F16" w:rsidRDefault="00205F16" w:rsidP="00991B41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</w:rPr>
      </w:pPr>
      <w:r w:rsidRPr="00205F16">
        <w:rPr>
          <w:rFonts w:ascii="Arial" w:hAnsi="Arial" w:cs="Arial"/>
        </w:rPr>
        <w:t>Metro Vancouver, Liquid Waste, G</w:t>
      </w:r>
      <w:r w:rsidR="003D08F1">
        <w:rPr>
          <w:rFonts w:ascii="Arial" w:hAnsi="Arial" w:cs="Arial"/>
        </w:rPr>
        <w:t>ui</w:t>
      </w:r>
      <w:r w:rsidRPr="00205F16">
        <w:rPr>
          <w:rFonts w:ascii="Arial" w:hAnsi="Arial" w:cs="Arial"/>
        </w:rPr>
        <w:t xml:space="preserve">de to Managing Wastewater, Automotive Repair Industry. 2022. </w:t>
      </w:r>
    </w:p>
    <w:p w:rsidR="007B3CE9" w:rsidRPr="00E83A34" w:rsidRDefault="00CB3395" w:rsidP="009C4045">
      <w:pPr>
        <w:ind w:left="720"/>
        <w:rPr>
          <w:rFonts w:ascii="Arial" w:hAnsi="Arial" w:cs="Arial"/>
        </w:rPr>
      </w:pPr>
      <w:hyperlink r:id="rId12" w:history="1">
        <w:r w:rsidR="009C4045" w:rsidRPr="00505554">
          <w:rPr>
            <w:rStyle w:val="Hyperlink"/>
            <w:rFonts w:ascii="Arial" w:hAnsi="Arial" w:cs="Arial"/>
          </w:rPr>
          <w:t>http://www.metrovancouver.org/services/liquid-waste/LiquidWastePublications/ManagingWastewater-AutomotiveGuide.pdf</w:t>
        </w:r>
      </w:hyperlink>
    </w:p>
    <w:p w:rsidR="00C626EE" w:rsidRPr="00E83A34" w:rsidRDefault="00C626EE">
      <w:pPr>
        <w:rPr>
          <w:rFonts w:ascii="Arial" w:hAnsi="Arial" w:cs="Arial"/>
        </w:rPr>
      </w:pPr>
    </w:p>
    <w:p w:rsidR="005E1055" w:rsidRPr="00205F16" w:rsidRDefault="005F43BB" w:rsidP="00205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F16">
        <w:rPr>
          <w:rFonts w:ascii="Arial" w:hAnsi="Arial" w:cs="Arial"/>
        </w:rPr>
        <w:t>Automotive Servicing</w:t>
      </w:r>
      <w:r w:rsidRPr="00205F16">
        <w:rPr>
          <w:rStyle w:val="markedcontent"/>
          <w:rFonts w:ascii="Arial" w:hAnsi="Arial" w:cs="Arial"/>
        </w:rPr>
        <w:t xml:space="preserve"> </w:t>
      </w:r>
      <w:r w:rsidR="007F65F0" w:rsidRPr="00205F16">
        <w:rPr>
          <w:rStyle w:val="markedcontent"/>
          <w:rFonts w:ascii="Arial" w:hAnsi="Arial" w:cs="Arial"/>
        </w:rPr>
        <w:t>a</w:t>
      </w:r>
      <w:r w:rsidRPr="00205F16">
        <w:rPr>
          <w:rFonts w:ascii="Arial" w:hAnsi="Arial" w:cs="Arial"/>
        </w:rPr>
        <w:t>nd</w:t>
      </w:r>
      <w:r w:rsidRPr="00205F16">
        <w:rPr>
          <w:rStyle w:val="markedcontent"/>
          <w:rFonts w:ascii="Arial" w:hAnsi="Arial" w:cs="Arial"/>
        </w:rPr>
        <w:t xml:space="preserve"> R</w:t>
      </w:r>
      <w:r w:rsidRPr="00205F16">
        <w:rPr>
          <w:rFonts w:ascii="Arial" w:hAnsi="Arial" w:cs="Arial"/>
        </w:rPr>
        <w:t>ep</w:t>
      </w:r>
      <w:r w:rsidRPr="00205F16">
        <w:rPr>
          <w:rStyle w:val="markedcontent"/>
          <w:rFonts w:ascii="Arial" w:hAnsi="Arial" w:cs="Arial"/>
        </w:rPr>
        <w:t>airs</w:t>
      </w:r>
      <w:r w:rsidRPr="00205F16">
        <w:rPr>
          <w:rFonts w:ascii="Arial" w:hAnsi="Arial" w:cs="Arial"/>
        </w:rPr>
        <w:br/>
        <w:t>Environmental</w:t>
      </w:r>
      <w:r w:rsidRPr="00205F16">
        <w:rPr>
          <w:rStyle w:val="markedcontent"/>
          <w:rFonts w:ascii="Arial" w:hAnsi="Arial" w:cs="Arial"/>
        </w:rPr>
        <w:t xml:space="preserve"> Action</w:t>
      </w:r>
      <w:r w:rsidRPr="00205F16">
        <w:rPr>
          <w:rFonts w:ascii="Arial" w:hAnsi="Arial" w:cs="Arial"/>
        </w:rPr>
        <w:t xml:space="preserve">, </w:t>
      </w:r>
      <w:r w:rsidR="005E1055" w:rsidRPr="00205F16">
        <w:rPr>
          <w:rFonts w:ascii="Arial" w:hAnsi="Arial" w:cs="Arial"/>
        </w:rPr>
        <w:t>NSW</w:t>
      </w:r>
      <w:r w:rsidR="007F65F0" w:rsidRPr="00205F16">
        <w:rPr>
          <w:rFonts w:ascii="Arial" w:hAnsi="Arial" w:cs="Arial"/>
        </w:rPr>
        <w:t>,</w:t>
      </w:r>
      <w:r w:rsidR="005E1055" w:rsidRPr="00205F16">
        <w:rPr>
          <w:rFonts w:ascii="Arial" w:hAnsi="Arial" w:cs="Arial"/>
        </w:rPr>
        <w:t xml:space="preserve"> Australia, Department for Environment and Climate Change</w:t>
      </w:r>
    </w:p>
    <w:p w:rsidR="005E1055" w:rsidRPr="00E83A34" w:rsidRDefault="00CB3395" w:rsidP="009C4045">
      <w:pPr>
        <w:ind w:left="720"/>
        <w:rPr>
          <w:rFonts w:ascii="Arial" w:hAnsi="Arial" w:cs="Arial"/>
        </w:rPr>
      </w:pPr>
      <w:hyperlink r:id="rId13" w:history="1">
        <w:r w:rsidR="009C4045" w:rsidRPr="00505554">
          <w:rPr>
            <w:rStyle w:val="Hyperlink"/>
            <w:rFonts w:ascii="Arial" w:hAnsi="Arial" w:cs="Arial"/>
          </w:rPr>
          <w:t>https://www.epa.nsw.gov.au/~/media/EPA/Corporate%20Site/resources/clm/200877_Auto_ServiceRepair.ashx</w:t>
        </w:r>
      </w:hyperlink>
    </w:p>
    <w:p w:rsidR="00ED3C91" w:rsidRPr="00E83A34" w:rsidRDefault="00ED3C91">
      <w:pPr>
        <w:rPr>
          <w:rFonts w:ascii="Arial" w:hAnsi="Arial" w:cs="Arial"/>
        </w:rPr>
      </w:pPr>
    </w:p>
    <w:p w:rsidR="0078748C" w:rsidRPr="003D08F1" w:rsidRDefault="0078748C" w:rsidP="003D0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3D08F1">
        <w:rPr>
          <w:rFonts w:ascii="Arial" w:eastAsia="Times New Roman" w:hAnsi="Arial" w:cs="Arial"/>
          <w:kern w:val="36"/>
          <w:lang w:eastAsia="en-GB"/>
        </w:rPr>
        <w:t>Waste Reduction in Vehicle Maintenance Facilities</w:t>
      </w:r>
      <w:r w:rsidR="00250A06" w:rsidRPr="003D08F1">
        <w:rPr>
          <w:rFonts w:ascii="Arial" w:eastAsia="Times New Roman" w:hAnsi="Arial" w:cs="Arial"/>
          <w:kern w:val="36"/>
          <w:lang w:eastAsia="en-GB"/>
        </w:rPr>
        <w:t>, University of Minn</w:t>
      </w:r>
      <w:r w:rsidR="00E83A34" w:rsidRPr="003D08F1">
        <w:rPr>
          <w:rFonts w:ascii="Arial" w:eastAsia="Times New Roman" w:hAnsi="Arial" w:cs="Arial"/>
          <w:kern w:val="36"/>
          <w:lang w:eastAsia="en-GB"/>
        </w:rPr>
        <w:t>e</w:t>
      </w:r>
      <w:r w:rsidR="00250A06" w:rsidRPr="003D08F1">
        <w:rPr>
          <w:rFonts w:ascii="Arial" w:eastAsia="Times New Roman" w:hAnsi="Arial" w:cs="Arial"/>
          <w:kern w:val="36"/>
          <w:lang w:eastAsia="en-GB"/>
        </w:rPr>
        <w:t>sota</w:t>
      </w:r>
    </w:p>
    <w:p w:rsidR="003D08F1" w:rsidRDefault="00CB3395" w:rsidP="009C4045">
      <w:pPr>
        <w:ind w:firstLine="720"/>
        <w:rPr>
          <w:rFonts w:ascii="Arial" w:hAnsi="Arial" w:cs="Arial"/>
        </w:rPr>
      </w:pPr>
      <w:hyperlink r:id="rId14" w:history="1">
        <w:r w:rsidR="009C4045" w:rsidRPr="00505554">
          <w:rPr>
            <w:rStyle w:val="Hyperlink"/>
            <w:rFonts w:ascii="Arial" w:hAnsi="Arial" w:cs="Arial"/>
          </w:rPr>
          <w:t>http://www.mntap.umn.edu/industries/facility/vehicle/waste/</w:t>
        </w:r>
      </w:hyperlink>
    </w:p>
    <w:p w:rsidR="003D08F1" w:rsidRDefault="003D08F1">
      <w:pPr>
        <w:rPr>
          <w:rFonts w:ascii="Arial" w:hAnsi="Arial" w:cs="Arial"/>
        </w:rPr>
      </w:pPr>
    </w:p>
    <w:p w:rsidR="003D08F1" w:rsidRDefault="003D08F1">
      <w:pPr>
        <w:rPr>
          <w:rFonts w:ascii="Arial" w:hAnsi="Arial" w:cs="Arial"/>
        </w:rPr>
      </w:pPr>
    </w:p>
    <w:p w:rsidR="003D08F1" w:rsidRDefault="003D08F1">
      <w:pPr>
        <w:rPr>
          <w:rFonts w:ascii="Arial" w:hAnsi="Arial" w:cs="Arial"/>
        </w:rPr>
      </w:pPr>
    </w:p>
    <w:p w:rsidR="003D08F1" w:rsidRDefault="003D08F1">
      <w:pPr>
        <w:rPr>
          <w:rFonts w:ascii="Arial" w:hAnsi="Arial" w:cs="Arial"/>
        </w:rPr>
      </w:pPr>
    </w:p>
    <w:p w:rsidR="00205F16" w:rsidRPr="00E83A34" w:rsidRDefault="00205F16">
      <w:pPr>
        <w:rPr>
          <w:rFonts w:ascii="Arial" w:hAnsi="Arial" w:cs="Arial"/>
        </w:rPr>
      </w:pPr>
    </w:p>
    <w:p w:rsidR="00826FFB" w:rsidRPr="00E83A34" w:rsidRDefault="00826FFB">
      <w:pPr>
        <w:rPr>
          <w:rFonts w:ascii="Arial" w:hAnsi="Arial" w:cs="Arial"/>
        </w:rPr>
      </w:pPr>
    </w:p>
    <w:sectPr w:rsidR="00826FFB" w:rsidRPr="00E83A3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95" w:rsidRDefault="00CB3395" w:rsidP="003D08F1">
      <w:pPr>
        <w:spacing w:after="0" w:line="240" w:lineRule="auto"/>
      </w:pPr>
      <w:r>
        <w:separator/>
      </w:r>
    </w:p>
  </w:endnote>
  <w:endnote w:type="continuationSeparator" w:id="0">
    <w:p w:rsidR="00CB3395" w:rsidRDefault="00CB3395" w:rsidP="003D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4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8F1" w:rsidRDefault="003D0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8F1" w:rsidRDefault="003D0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95" w:rsidRDefault="00CB3395" w:rsidP="003D08F1">
      <w:pPr>
        <w:spacing w:after="0" w:line="240" w:lineRule="auto"/>
      </w:pPr>
      <w:r>
        <w:separator/>
      </w:r>
    </w:p>
  </w:footnote>
  <w:footnote w:type="continuationSeparator" w:id="0">
    <w:p w:rsidR="00CB3395" w:rsidRDefault="00CB3395" w:rsidP="003D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929"/>
    <w:multiLevelType w:val="hybridMultilevel"/>
    <w:tmpl w:val="FD880566"/>
    <w:lvl w:ilvl="0" w:tplc="9FA29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048D"/>
    <w:multiLevelType w:val="hybridMultilevel"/>
    <w:tmpl w:val="8B5CC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5206"/>
    <w:multiLevelType w:val="hybridMultilevel"/>
    <w:tmpl w:val="8B5CC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1"/>
    <w:rsid w:val="000B24D1"/>
    <w:rsid w:val="001A42BA"/>
    <w:rsid w:val="00201E12"/>
    <w:rsid w:val="00205F16"/>
    <w:rsid w:val="00250A06"/>
    <w:rsid w:val="00250D79"/>
    <w:rsid w:val="003D08F1"/>
    <w:rsid w:val="005E1055"/>
    <w:rsid w:val="005F43BB"/>
    <w:rsid w:val="0070267D"/>
    <w:rsid w:val="0078748C"/>
    <w:rsid w:val="00797045"/>
    <w:rsid w:val="007B3CE9"/>
    <w:rsid w:val="007F65F0"/>
    <w:rsid w:val="0080297E"/>
    <w:rsid w:val="00826FFB"/>
    <w:rsid w:val="009C4045"/>
    <w:rsid w:val="00BF11EB"/>
    <w:rsid w:val="00C626EE"/>
    <w:rsid w:val="00CB3395"/>
    <w:rsid w:val="00E83A34"/>
    <w:rsid w:val="00E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C748"/>
  <w15:chartTrackingRefBased/>
  <w15:docId w15:val="{098310DE-E8FA-4091-A1D0-5AE17D5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F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FF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F43BB"/>
  </w:style>
  <w:style w:type="character" w:customStyle="1" w:styleId="Heading1Char">
    <w:name w:val="Heading 1 Char"/>
    <w:basedOn w:val="DefaultParagraphFont"/>
    <w:link w:val="Heading1"/>
    <w:uiPriority w:val="9"/>
    <w:rsid w:val="007874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205F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5F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F1"/>
  </w:style>
  <w:style w:type="paragraph" w:styleId="Footer">
    <w:name w:val="footer"/>
    <w:basedOn w:val="Normal"/>
    <w:link w:val="FooterChar"/>
    <w:uiPriority w:val="99"/>
    <w:unhideWhenUsed/>
    <w:rsid w:val="003D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regs.org.uk/business-sectors/vehicle-repair-and-maintenance/" TargetMode="External"/><Relationship Id="rId13" Type="http://schemas.openxmlformats.org/officeDocument/2006/relationships/hyperlink" Target="https://www.epa.nsw.gov.au/~/media/EPA/Corporate%20Site/resources/clm/200877_Auto_ServiceRepair.ash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rovancouver.org/services/liquid-waste/LiquidWastePublications/ManagingWastewater-Automotive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regs.org.uk/media/1123/sepa_generic_management_toolkit_for_sm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ctors.sepa.org.uk/tyre-sector-p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regs.org.uk/media/1417/gpp-19-vehicles-sevice-and-repair-no-e.pdf" TargetMode="External"/><Relationship Id="rId14" Type="http://schemas.openxmlformats.org/officeDocument/2006/relationships/hyperlink" Target="http://www.mntap.umn.edu/industries/facility/vehicle/wa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A39411918</value>
    </field>
    <field name="Objective-Title">
      <value order="0">Vehicle Maintenance and Repair - Resources</value>
    </field>
    <field name="Objective-Description">
      <value order="0"/>
    </field>
    <field name="Objective-CreationStamp">
      <value order="0">2022-07-19T13:56:08Z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2022-07-19T13:56:08Z</value>
    </field>
    <field name="Objective-Owner">
      <value order="0">Hook, Lorraine LA (u112809)</value>
    </field>
    <field name="Objective-Path">
      <value order="0">Objective Global Folder:SG File Plan:Government, politics and public administration:Public administration:Procurement:Advice and policy: Procurement:Policy: Sustainable Procurement: Sustainable Procurement Tools and guidance: 2020-2025</value>
    </field>
    <field name="Objective-Parent">
      <value order="0">Policy: Sustainable Procurement: Sustainable Procurement Tools and guidance: 2020-2025</value>
    </field>
    <field name="Objective-State">
      <value order="0">Being Drafted</value>
    </field>
    <field name="Objective-VersionId">
      <value order="0">vA58259986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CASE/531624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Waste Reduction in Vehicle Maintenance Facilities, University of Minnesota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Morton</dc:creator>
  <cp:keywords/>
  <dc:description/>
  <cp:lastModifiedBy>Hook LA (Lorraine)</cp:lastModifiedBy>
  <cp:revision>2</cp:revision>
  <dcterms:created xsi:type="dcterms:W3CDTF">2022-07-19T13:58:00Z</dcterms:created>
  <dcterms:modified xsi:type="dcterms:W3CDTF">2022-07-19T13:58:00Z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A39411918</vt:lpwstr>
  </property>
  <property fmtid="{D5CDD505-2E9C-101B-9397-08002B2CF9AE}" pid="4" name="Objective-Title">
    <vt:lpwstr>Vehicle Maintenance and Repair - Resources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2022-07-19T13:56:08Z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2022-07-19T13:56:08Z</vt:filetime>
  </property>
  <property fmtid="{D5CDD505-2E9C-101B-9397-08002B2CF9AE}" pid="11" name="Objective-Owner">
    <vt:lpwstr>Hook, Lorraine LA (u112809)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Procurement:Policy: Sustainable Procurement: Sustainable Procurement Tools and guidance: 2020-2025</vt:lpwstr>
  </property>
  <property fmtid="{D5CDD505-2E9C-101B-9397-08002B2CF9AE}" pid="13" name="Objective-Parent">
    <vt:lpwstr>Policy: Sustainable Procurement: Sustainable Procurement Tools and guidance: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vA58259986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CASE/531624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