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56E377" w14:textId="55279814" w:rsidR="00AE5112" w:rsidRPr="00E90F37" w:rsidRDefault="004C4E54" w:rsidP="00A30D76">
      <w:pPr>
        <w:pStyle w:val="NoSpacing"/>
        <w:rPr>
          <w:rFonts w:ascii="Arial" w:hAnsi="Arial" w:cs="Arial"/>
          <w:b/>
          <w:bCs/>
          <w:sz w:val="36"/>
          <w:szCs w:val="36"/>
        </w:rPr>
      </w:pPr>
      <w:r w:rsidRPr="00E90F37">
        <w:rPr>
          <w:rFonts w:ascii="Arial" w:hAnsi="Arial" w:cs="Arial"/>
          <w:b/>
          <w:bCs/>
          <w:noProof/>
          <w:sz w:val="36"/>
          <w:szCs w:val="36"/>
          <w:lang w:eastAsia="en-GB"/>
        </w:rPr>
        <w:drawing>
          <wp:anchor distT="0" distB="0" distL="114300" distR="114300" simplePos="0" relativeHeight="251658240" behindDoc="0" locked="0" layoutInCell="1" allowOverlap="1" wp14:anchorId="630FB220" wp14:editId="4BF7A228">
            <wp:simplePos x="0" y="0"/>
            <wp:positionH relativeFrom="column">
              <wp:posOffset>4757420</wp:posOffset>
            </wp:positionH>
            <wp:positionV relativeFrom="paragraph">
              <wp:posOffset>0</wp:posOffset>
            </wp:positionV>
            <wp:extent cx="1294130" cy="1071245"/>
            <wp:effectExtent l="0" t="0" r="1270" b="0"/>
            <wp:wrapSquare wrapText="bothSides"/>
            <wp:docPr id="1"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a:extLst>
                        <a:ext uri="{C183D7F6-B498-43B3-948B-1728B52AA6E4}">
                          <adec:decorative xmlns:adec="http://schemas.microsoft.com/office/drawing/2017/decorative" val="1"/>
                        </a:ext>
                      </a:extLst>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94130" cy="1071245"/>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0" w:name="_Hlk204175882"/>
      <w:r w:rsidRPr="00E90F37">
        <w:rPr>
          <w:rFonts w:ascii="Arial" w:hAnsi="Arial" w:cs="Arial"/>
          <w:b/>
          <w:bCs/>
          <w:sz w:val="36"/>
          <w:szCs w:val="36"/>
        </w:rPr>
        <w:t>North Ayrshire Council</w:t>
      </w:r>
      <w:bookmarkEnd w:id="0"/>
    </w:p>
    <w:p w14:paraId="62611A14" w14:textId="4FD52DE9" w:rsidR="001D4C90" w:rsidRPr="00E90F37" w:rsidRDefault="008643BB" w:rsidP="00A30D76">
      <w:pPr>
        <w:pStyle w:val="NoSpacing"/>
        <w:rPr>
          <w:rFonts w:ascii="Arial" w:hAnsi="Arial" w:cs="Arial"/>
          <w:b/>
          <w:bCs/>
          <w:color w:val="00B0F0"/>
          <w:sz w:val="36"/>
          <w:szCs w:val="36"/>
        </w:rPr>
      </w:pPr>
      <w:r w:rsidRPr="00E90F37">
        <w:rPr>
          <w:rFonts w:ascii="Arial" w:hAnsi="Arial" w:cs="Arial"/>
          <w:b/>
          <w:bCs/>
          <w:color w:val="00B0F0"/>
          <w:sz w:val="36"/>
          <w:szCs w:val="36"/>
        </w:rPr>
        <w:t>Sustainable Procurement Case Study</w:t>
      </w:r>
    </w:p>
    <w:p w14:paraId="50F4E982" w14:textId="6C0F621D" w:rsidR="00502381" w:rsidRPr="00E90F37" w:rsidRDefault="00242CF1" w:rsidP="00A30D76">
      <w:pPr>
        <w:pStyle w:val="NoSpacing"/>
        <w:rPr>
          <w:rFonts w:ascii="Arial" w:hAnsi="Arial" w:cs="Arial"/>
          <w:b/>
          <w:bCs/>
          <w:sz w:val="36"/>
          <w:szCs w:val="36"/>
        </w:rPr>
      </w:pPr>
      <w:r w:rsidRPr="00E90F37">
        <w:rPr>
          <w:rFonts w:ascii="Arial" w:hAnsi="Arial" w:cs="Arial"/>
          <w:b/>
          <w:bCs/>
          <w:sz w:val="36"/>
          <w:szCs w:val="36"/>
        </w:rPr>
        <w:t>NAC/MC/5155</w:t>
      </w:r>
      <w:r w:rsidR="00077754" w:rsidRPr="00E90F37">
        <w:rPr>
          <w:rFonts w:ascii="Arial" w:hAnsi="Arial" w:cs="Arial"/>
          <w:b/>
          <w:bCs/>
          <w:sz w:val="36"/>
          <w:szCs w:val="36"/>
        </w:rPr>
        <w:t xml:space="preserve"> Supply and Delivery of </w:t>
      </w:r>
      <w:r w:rsidR="00254B19">
        <w:rPr>
          <w:rFonts w:ascii="Arial" w:hAnsi="Arial" w:cs="Arial"/>
          <w:b/>
          <w:bCs/>
          <w:sz w:val="36"/>
          <w:szCs w:val="36"/>
        </w:rPr>
        <w:t>H</w:t>
      </w:r>
      <w:r w:rsidR="00254B19" w:rsidRPr="00254B19">
        <w:rPr>
          <w:rFonts w:ascii="Arial" w:hAnsi="Arial" w:cs="Arial"/>
          <w:b/>
          <w:bCs/>
          <w:sz w:val="36"/>
          <w:szCs w:val="36"/>
        </w:rPr>
        <w:t xml:space="preserve">ydrotreated </w:t>
      </w:r>
      <w:r w:rsidR="00254B19">
        <w:rPr>
          <w:rFonts w:ascii="Arial" w:hAnsi="Arial" w:cs="Arial"/>
          <w:b/>
          <w:bCs/>
          <w:sz w:val="36"/>
          <w:szCs w:val="36"/>
        </w:rPr>
        <w:t>V</w:t>
      </w:r>
      <w:r w:rsidR="00254B19" w:rsidRPr="00254B19">
        <w:rPr>
          <w:rFonts w:ascii="Arial" w:hAnsi="Arial" w:cs="Arial"/>
          <w:b/>
          <w:bCs/>
          <w:sz w:val="36"/>
          <w:szCs w:val="36"/>
        </w:rPr>
        <w:t xml:space="preserve">egetable </w:t>
      </w:r>
      <w:r w:rsidR="00254B19">
        <w:rPr>
          <w:rFonts w:ascii="Arial" w:hAnsi="Arial" w:cs="Arial"/>
          <w:b/>
          <w:bCs/>
          <w:sz w:val="36"/>
          <w:szCs w:val="36"/>
        </w:rPr>
        <w:t>O</w:t>
      </w:r>
      <w:r w:rsidR="00254B19" w:rsidRPr="00254B19">
        <w:rPr>
          <w:rFonts w:ascii="Arial" w:hAnsi="Arial" w:cs="Arial"/>
          <w:b/>
          <w:bCs/>
          <w:sz w:val="36"/>
          <w:szCs w:val="36"/>
        </w:rPr>
        <w:t>il</w:t>
      </w:r>
      <w:r w:rsidR="00254B19" w:rsidRPr="00254B19" w:rsidDel="00254B19">
        <w:rPr>
          <w:rFonts w:ascii="Arial" w:hAnsi="Arial" w:cs="Arial"/>
          <w:b/>
          <w:bCs/>
          <w:sz w:val="36"/>
          <w:szCs w:val="36"/>
        </w:rPr>
        <w:t xml:space="preserve"> </w:t>
      </w:r>
      <w:r w:rsidR="00077754" w:rsidRPr="00254B19">
        <w:rPr>
          <w:rFonts w:ascii="Arial" w:hAnsi="Arial" w:cs="Arial"/>
          <w:b/>
          <w:bCs/>
          <w:sz w:val="36"/>
          <w:szCs w:val="36"/>
        </w:rPr>
        <w:t>Fuel</w:t>
      </w:r>
    </w:p>
    <w:p w14:paraId="10E249D0" w14:textId="77777777" w:rsidR="00077754" w:rsidRPr="00E90F37" w:rsidRDefault="00077754" w:rsidP="00A30D76">
      <w:pPr>
        <w:pStyle w:val="NoSpacing"/>
        <w:rPr>
          <w:rFonts w:ascii="Arial" w:hAnsi="Arial" w:cs="Arial"/>
        </w:rPr>
      </w:pPr>
    </w:p>
    <w:p w14:paraId="5EAF065A" w14:textId="1177006D" w:rsidR="004C4E54" w:rsidRPr="00E90F37" w:rsidRDefault="00BA0CB7" w:rsidP="00A30D76">
      <w:pPr>
        <w:pStyle w:val="NoSpacing"/>
        <w:rPr>
          <w:rFonts w:ascii="Arial" w:hAnsi="Arial" w:cs="Arial"/>
          <w:b/>
          <w:bCs/>
          <w:sz w:val="24"/>
          <w:szCs w:val="24"/>
          <w:u w:val="single"/>
        </w:rPr>
      </w:pPr>
      <w:r w:rsidRPr="00E90F37">
        <w:rPr>
          <w:rFonts w:ascii="Arial" w:hAnsi="Arial" w:cs="Arial"/>
          <w:b/>
          <w:bCs/>
          <w:sz w:val="24"/>
          <w:szCs w:val="24"/>
          <w:u w:val="single"/>
        </w:rPr>
        <w:t>Introduction</w:t>
      </w:r>
    </w:p>
    <w:p w14:paraId="08E2DB03" w14:textId="77777777" w:rsidR="00E012FC" w:rsidRPr="00E90F37" w:rsidRDefault="00E012FC" w:rsidP="00A30D76">
      <w:pPr>
        <w:pStyle w:val="NoSpacing"/>
        <w:rPr>
          <w:rFonts w:ascii="Arial" w:hAnsi="Arial" w:cs="Arial"/>
          <w:u w:val="single"/>
        </w:rPr>
      </w:pPr>
    </w:p>
    <w:p w14:paraId="62FAE1A8" w14:textId="5771E96F" w:rsidR="00B312A1" w:rsidRPr="007A6752" w:rsidRDefault="004738F2" w:rsidP="00A30D76">
      <w:pPr>
        <w:pStyle w:val="NoSpacing"/>
        <w:rPr>
          <w:rFonts w:ascii="Arial" w:hAnsi="Arial" w:cs="Arial"/>
        </w:rPr>
      </w:pPr>
      <w:r w:rsidRPr="007A6752">
        <w:rPr>
          <w:rFonts w:ascii="Arial" w:hAnsi="Arial" w:cs="Arial"/>
        </w:rPr>
        <w:t>In March 2024</w:t>
      </w:r>
      <w:r w:rsidR="00254B19" w:rsidRPr="007A6752">
        <w:rPr>
          <w:rFonts w:ascii="Arial" w:hAnsi="Arial" w:cs="Arial"/>
        </w:rPr>
        <w:t xml:space="preserve">, </w:t>
      </w:r>
      <w:r w:rsidRPr="007A6752">
        <w:rPr>
          <w:rFonts w:ascii="Arial" w:hAnsi="Arial" w:cs="Arial"/>
        </w:rPr>
        <w:t xml:space="preserve">revenue budgets were approved for the implementation of </w:t>
      </w:r>
      <w:bookmarkStart w:id="1" w:name="_Hlk204173326"/>
      <w:r w:rsidR="00C94817" w:rsidRPr="007A6752">
        <w:rPr>
          <w:rFonts w:ascii="Arial" w:hAnsi="Arial" w:cs="Arial"/>
        </w:rPr>
        <w:t>hydrotreated vegetable oil</w:t>
      </w:r>
      <w:bookmarkEnd w:id="1"/>
      <w:r w:rsidR="00C94817" w:rsidRPr="007A6752">
        <w:rPr>
          <w:rFonts w:ascii="Arial" w:hAnsi="Arial" w:cs="Arial"/>
        </w:rPr>
        <w:t xml:space="preserve"> (also known as </w:t>
      </w:r>
      <w:r w:rsidR="00C94817" w:rsidRPr="007A6752">
        <w:rPr>
          <w:rFonts w:ascii="Arial" w:hAnsi="Arial" w:cs="Arial"/>
          <w:b/>
          <w:bCs/>
        </w:rPr>
        <w:t>“</w:t>
      </w:r>
      <w:r w:rsidRPr="007A6752">
        <w:rPr>
          <w:rFonts w:ascii="Arial" w:hAnsi="Arial" w:cs="Arial"/>
          <w:b/>
          <w:bCs/>
        </w:rPr>
        <w:t>HVO</w:t>
      </w:r>
      <w:r w:rsidR="00C94817" w:rsidRPr="007A6752">
        <w:rPr>
          <w:rFonts w:ascii="Arial" w:hAnsi="Arial" w:cs="Arial"/>
          <w:b/>
          <w:bCs/>
        </w:rPr>
        <w:t>”</w:t>
      </w:r>
      <w:r w:rsidR="00C94817" w:rsidRPr="007A6752">
        <w:rPr>
          <w:rFonts w:ascii="Arial" w:hAnsi="Arial" w:cs="Arial"/>
        </w:rPr>
        <w:t>)</w:t>
      </w:r>
      <w:r w:rsidRPr="007A6752">
        <w:rPr>
          <w:rFonts w:ascii="Arial" w:hAnsi="Arial" w:cs="Arial"/>
        </w:rPr>
        <w:t xml:space="preserve"> as an alternative low emission fuel source for </w:t>
      </w:r>
      <w:r w:rsidR="008C4FD5" w:rsidRPr="007A6752">
        <w:rPr>
          <w:rFonts w:ascii="Arial" w:hAnsi="Arial" w:cs="Arial"/>
        </w:rPr>
        <w:t>North Ayrshire Councils (“</w:t>
      </w:r>
      <w:r w:rsidR="008C4FD5" w:rsidRPr="007A6752">
        <w:rPr>
          <w:rFonts w:ascii="Arial" w:hAnsi="Arial" w:cs="Arial"/>
          <w:b/>
          <w:bCs/>
        </w:rPr>
        <w:t>NAC</w:t>
      </w:r>
      <w:r w:rsidR="008C4FD5" w:rsidRPr="007A6752">
        <w:rPr>
          <w:rFonts w:ascii="Arial" w:hAnsi="Arial" w:cs="Arial"/>
        </w:rPr>
        <w:t xml:space="preserve">”) </w:t>
      </w:r>
      <w:r w:rsidRPr="007A6752">
        <w:rPr>
          <w:rFonts w:ascii="Arial" w:hAnsi="Arial" w:cs="Arial"/>
        </w:rPr>
        <w:t xml:space="preserve">heavy trucks, </w:t>
      </w:r>
      <w:r w:rsidR="008D5B42" w:rsidRPr="007A6752">
        <w:rPr>
          <w:rFonts w:ascii="Arial" w:hAnsi="Arial" w:cs="Arial"/>
        </w:rPr>
        <w:t>including</w:t>
      </w:r>
      <w:r w:rsidRPr="007A6752">
        <w:rPr>
          <w:rFonts w:ascii="Arial" w:hAnsi="Arial" w:cs="Arial"/>
        </w:rPr>
        <w:t xml:space="preserve"> NAC’s fleet of refuse collection vehicles</w:t>
      </w:r>
      <w:r w:rsidR="00B46736" w:rsidRPr="007A6752">
        <w:rPr>
          <w:rFonts w:ascii="Arial" w:hAnsi="Arial" w:cs="Arial"/>
        </w:rPr>
        <w:t xml:space="preserve"> (</w:t>
      </w:r>
      <w:r w:rsidR="00B46736" w:rsidRPr="007A6752">
        <w:rPr>
          <w:rFonts w:ascii="Arial" w:hAnsi="Arial" w:cs="Arial"/>
          <w:b/>
          <w:bCs/>
        </w:rPr>
        <w:t>“RCVs”</w:t>
      </w:r>
      <w:r w:rsidR="00B46736" w:rsidRPr="007A6752">
        <w:rPr>
          <w:rFonts w:ascii="Arial" w:hAnsi="Arial" w:cs="Arial"/>
        </w:rPr>
        <w:t>)</w:t>
      </w:r>
      <w:r w:rsidRPr="007A6752">
        <w:rPr>
          <w:rFonts w:ascii="Arial" w:hAnsi="Arial" w:cs="Arial"/>
        </w:rPr>
        <w:t>.</w:t>
      </w:r>
    </w:p>
    <w:p w14:paraId="01CD8EF6" w14:textId="77777777" w:rsidR="004738F2" w:rsidRPr="00E90F37" w:rsidRDefault="004738F2" w:rsidP="00A30D76">
      <w:pPr>
        <w:pStyle w:val="NoSpacing"/>
        <w:rPr>
          <w:rFonts w:ascii="Arial" w:hAnsi="Arial" w:cs="Arial"/>
        </w:rPr>
      </w:pPr>
    </w:p>
    <w:p w14:paraId="01E225E6" w14:textId="424BE74F" w:rsidR="004738F2" w:rsidRPr="00E90F37" w:rsidRDefault="004738F2" w:rsidP="00A30D76">
      <w:pPr>
        <w:pStyle w:val="NoSpacing"/>
        <w:rPr>
          <w:rFonts w:ascii="Arial" w:hAnsi="Arial" w:cs="Arial"/>
        </w:rPr>
      </w:pPr>
      <w:r w:rsidRPr="00E90F37">
        <w:rPr>
          <w:rFonts w:ascii="Arial" w:hAnsi="Arial" w:cs="Arial"/>
        </w:rPr>
        <w:t>HVO</w:t>
      </w:r>
      <w:r w:rsidR="008D5B42" w:rsidRPr="00E90F37">
        <w:rPr>
          <w:rFonts w:ascii="Arial" w:hAnsi="Arial" w:cs="Arial"/>
        </w:rPr>
        <w:t xml:space="preserve"> fuel</w:t>
      </w:r>
      <w:r w:rsidR="00C94817" w:rsidRPr="00E90F37">
        <w:rPr>
          <w:rFonts w:ascii="Arial" w:hAnsi="Arial" w:cs="Arial"/>
        </w:rPr>
        <w:t xml:space="preserve"> </w:t>
      </w:r>
      <w:r w:rsidRPr="00E90F37">
        <w:rPr>
          <w:rFonts w:ascii="Arial" w:hAnsi="Arial" w:cs="Arial"/>
        </w:rPr>
        <w:t>is a renewable diesel that can be produced from</w:t>
      </w:r>
      <w:r w:rsidR="00C94817" w:rsidRPr="00E90F37">
        <w:rPr>
          <w:rFonts w:ascii="Arial" w:hAnsi="Arial" w:cs="Arial"/>
        </w:rPr>
        <w:t xml:space="preserve"> </w:t>
      </w:r>
      <w:r w:rsidRPr="00E90F37">
        <w:rPr>
          <w:rFonts w:ascii="Arial" w:hAnsi="Arial" w:cs="Arial"/>
        </w:rPr>
        <w:t>a wide array of vegetable oils and fats which are thermochemically treated with</w:t>
      </w:r>
      <w:r w:rsidR="00C94817" w:rsidRPr="00E90F37">
        <w:rPr>
          <w:rFonts w:ascii="Arial" w:hAnsi="Arial" w:cs="Arial"/>
        </w:rPr>
        <w:t xml:space="preserve"> </w:t>
      </w:r>
      <w:r w:rsidRPr="00E90F37">
        <w:rPr>
          <w:rFonts w:ascii="Arial" w:hAnsi="Arial" w:cs="Arial"/>
        </w:rPr>
        <w:t>hydrogen. The fuel can be used either in its pure form as an alternative to</w:t>
      </w:r>
      <w:r w:rsidR="00C94817" w:rsidRPr="00E90F37">
        <w:rPr>
          <w:rFonts w:ascii="Arial" w:hAnsi="Arial" w:cs="Arial"/>
        </w:rPr>
        <w:t xml:space="preserve"> </w:t>
      </w:r>
      <w:r w:rsidRPr="00E90F37">
        <w:rPr>
          <w:rFonts w:ascii="Arial" w:hAnsi="Arial" w:cs="Arial"/>
        </w:rPr>
        <w:t>conventional diesel fuel or in a mixture to improve overall environmental performance.</w:t>
      </w:r>
    </w:p>
    <w:p w14:paraId="427A382E" w14:textId="77777777" w:rsidR="00933491" w:rsidRPr="00E90F37" w:rsidRDefault="00933491" w:rsidP="00A30D76">
      <w:pPr>
        <w:pStyle w:val="NoSpacing"/>
        <w:rPr>
          <w:rFonts w:ascii="Arial" w:hAnsi="Arial" w:cs="Arial"/>
        </w:rPr>
      </w:pPr>
    </w:p>
    <w:p w14:paraId="5B121B34" w14:textId="744EA78F" w:rsidR="00C94817" w:rsidRPr="00E90F37" w:rsidRDefault="004738F2" w:rsidP="00A30D76">
      <w:pPr>
        <w:pStyle w:val="NoSpacing"/>
        <w:rPr>
          <w:rFonts w:ascii="Arial" w:hAnsi="Arial" w:cs="Arial"/>
        </w:rPr>
      </w:pPr>
      <w:r w:rsidRPr="00E90F37">
        <w:rPr>
          <w:rFonts w:ascii="Arial" w:hAnsi="Arial" w:cs="Arial"/>
        </w:rPr>
        <w:t xml:space="preserve">The use of unblended HVO leads to dramatic improvements in </w:t>
      </w:r>
      <w:r w:rsidR="00A06FF2" w:rsidRPr="00E90F37">
        <w:rPr>
          <w:rFonts w:ascii="Arial" w:hAnsi="Arial" w:cs="Arial"/>
        </w:rPr>
        <w:t>C</w:t>
      </w:r>
      <w:r w:rsidR="00A06FF2">
        <w:rPr>
          <w:rFonts w:ascii="Arial" w:hAnsi="Arial" w:cs="Arial"/>
        </w:rPr>
        <w:t>O</w:t>
      </w:r>
      <w:r w:rsidR="00A06FF2" w:rsidRPr="00A06FF2">
        <w:rPr>
          <w:rFonts w:ascii="Arial" w:hAnsi="Arial" w:cs="Arial"/>
          <w:vertAlign w:val="subscript"/>
        </w:rPr>
        <w:t>2</w:t>
      </w:r>
      <w:r w:rsidRPr="00E90F37">
        <w:rPr>
          <w:rFonts w:ascii="Arial" w:hAnsi="Arial" w:cs="Arial"/>
        </w:rPr>
        <w:t xml:space="preserve"> emission</w:t>
      </w:r>
      <w:r w:rsidR="00C94817" w:rsidRPr="00E90F37">
        <w:rPr>
          <w:rFonts w:ascii="Arial" w:hAnsi="Arial" w:cs="Arial"/>
        </w:rPr>
        <w:t xml:space="preserve"> </w:t>
      </w:r>
      <w:r w:rsidRPr="00E90F37">
        <w:rPr>
          <w:rFonts w:ascii="Arial" w:hAnsi="Arial" w:cs="Arial"/>
        </w:rPr>
        <w:t>performance, with a 90% reduction of C</w:t>
      </w:r>
      <w:r w:rsidR="00AB1742">
        <w:rPr>
          <w:rFonts w:ascii="Arial" w:hAnsi="Arial" w:cs="Arial"/>
        </w:rPr>
        <w:t>O</w:t>
      </w:r>
      <w:r w:rsidRPr="00A06FF2">
        <w:rPr>
          <w:rFonts w:ascii="Arial" w:hAnsi="Arial" w:cs="Arial"/>
          <w:vertAlign w:val="subscript"/>
        </w:rPr>
        <w:t>2</w:t>
      </w:r>
      <w:r w:rsidRPr="00E90F37">
        <w:rPr>
          <w:rFonts w:ascii="Arial" w:hAnsi="Arial" w:cs="Arial"/>
        </w:rPr>
        <w:t xml:space="preserve"> emissions possible, depending on how the HVO is sourced and produced.</w:t>
      </w:r>
      <w:r w:rsidR="00F55CB0" w:rsidRPr="00F55CB0">
        <w:rPr>
          <w:rFonts w:ascii="Arial" w:hAnsi="Arial" w:cs="Arial"/>
        </w:rPr>
        <w:t xml:space="preserve"> </w:t>
      </w:r>
      <w:r w:rsidR="00F55CB0" w:rsidRPr="00E90F37">
        <w:rPr>
          <w:rFonts w:ascii="Arial" w:hAnsi="Arial" w:cs="Arial"/>
        </w:rPr>
        <w:t xml:space="preserve">It is </w:t>
      </w:r>
      <w:r w:rsidR="00F55CB0">
        <w:rPr>
          <w:rFonts w:ascii="Arial" w:hAnsi="Arial" w:cs="Arial"/>
        </w:rPr>
        <w:t xml:space="preserve">therefore </w:t>
      </w:r>
      <w:r w:rsidR="00F55CB0" w:rsidRPr="00E90F37">
        <w:rPr>
          <w:rFonts w:ascii="Arial" w:hAnsi="Arial" w:cs="Arial"/>
        </w:rPr>
        <w:t xml:space="preserve">expected </w:t>
      </w:r>
      <w:r w:rsidR="00F55CB0">
        <w:rPr>
          <w:rFonts w:ascii="Arial" w:hAnsi="Arial" w:cs="Arial"/>
        </w:rPr>
        <w:t>that NAC’s</w:t>
      </w:r>
      <w:r w:rsidR="00F55CB0" w:rsidRPr="00E90F37">
        <w:rPr>
          <w:rFonts w:ascii="Arial" w:hAnsi="Arial" w:cs="Arial"/>
        </w:rPr>
        <w:t xml:space="preserve"> demand for HVO fuel will increase </w:t>
      </w:r>
      <w:r w:rsidR="00F55CB0">
        <w:rPr>
          <w:rFonts w:ascii="Arial" w:hAnsi="Arial" w:cs="Arial"/>
        </w:rPr>
        <w:t xml:space="preserve">over time </w:t>
      </w:r>
      <w:r w:rsidR="00F55CB0" w:rsidRPr="00E90F37">
        <w:rPr>
          <w:rFonts w:ascii="Arial" w:hAnsi="Arial" w:cs="Arial"/>
        </w:rPr>
        <w:t>and in turn the volume of diesel purchased will decrease.</w:t>
      </w:r>
    </w:p>
    <w:p w14:paraId="36E4C2BE" w14:textId="77777777" w:rsidR="0030783F" w:rsidRDefault="0030783F" w:rsidP="0030783F">
      <w:pPr>
        <w:pStyle w:val="NoSpacing"/>
        <w:rPr>
          <w:rFonts w:ascii="Arial" w:hAnsi="Arial" w:cs="Arial"/>
          <w:lang w:val="en"/>
        </w:rPr>
      </w:pPr>
    </w:p>
    <w:p w14:paraId="3A104E35" w14:textId="0DDD0588" w:rsidR="00254B19" w:rsidRPr="007A6752" w:rsidRDefault="00254B19" w:rsidP="0030783F">
      <w:pPr>
        <w:pStyle w:val="NoSpacing"/>
        <w:rPr>
          <w:rFonts w:ascii="Arial" w:hAnsi="Arial" w:cs="Arial"/>
        </w:rPr>
      </w:pPr>
      <w:r w:rsidRPr="007A6752">
        <w:rPr>
          <w:rFonts w:ascii="Arial" w:hAnsi="Arial" w:cs="Arial"/>
          <w:color w:val="1A1A1A"/>
          <w:shd w:val="clear" w:color="auto" w:fill="FFFFFF"/>
        </w:rPr>
        <w:t xml:space="preserve">NAC considered </w:t>
      </w:r>
      <w:r w:rsidR="0030783F" w:rsidRPr="007A6752">
        <w:rPr>
          <w:rFonts w:ascii="Arial" w:hAnsi="Arial" w:cs="Arial"/>
          <w:color w:val="1A1A1A"/>
          <w:shd w:val="clear" w:color="auto" w:fill="FFFFFF"/>
        </w:rPr>
        <w:t xml:space="preserve">a number of routes </w:t>
      </w:r>
      <w:r w:rsidR="0076169F" w:rsidRPr="007A6752">
        <w:rPr>
          <w:rFonts w:ascii="Arial" w:hAnsi="Arial" w:cs="Arial"/>
          <w:color w:val="1A1A1A"/>
          <w:shd w:val="clear" w:color="auto" w:fill="FFFFFF"/>
        </w:rPr>
        <w:t xml:space="preserve">to market </w:t>
      </w:r>
      <w:r w:rsidR="0030783F" w:rsidRPr="007A6752">
        <w:rPr>
          <w:rFonts w:ascii="Arial" w:hAnsi="Arial" w:cs="Arial"/>
          <w:color w:val="1A1A1A"/>
          <w:shd w:val="clear" w:color="auto" w:fill="FFFFFF"/>
        </w:rPr>
        <w:t xml:space="preserve">including the </w:t>
      </w:r>
      <w:hyperlink r:id="rId14" w:history="1">
        <w:r w:rsidR="0030783F" w:rsidRPr="007A6752">
          <w:rPr>
            <w:rStyle w:val="Hyperlink"/>
            <w:rFonts w:ascii="Arial" w:hAnsi="Arial" w:cs="Arial"/>
          </w:rPr>
          <w:t>national collaborative contract</w:t>
        </w:r>
      </w:hyperlink>
      <w:r w:rsidR="007B1636" w:rsidRPr="007A6752">
        <w:rPr>
          <w:rFonts w:ascii="Arial" w:hAnsi="Arial" w:cs="Arial"/>
        </w:rPr>
        <w:t xml:space="preserve"> for the procurement of liquid fuels</w:t>
      </w:r>
      <w:r w:rsidR="0030783F" w:rsidRPr="007A6752">
        <w:rPr>
          <w:rFonts w:ascii="Arial" w:hAnsi="Arial" w:cs="Arial"/>
          <w:color w:val="1A1A1A"/>
          <w:shd w:val="clear" w:color="auto" w:fill="FFFFFF"/>
        </w:rPr>
        <w:t>.</w:t>
      </w:r>
      <w:r w:rsidR="007B1636" w:rsidRPr="007A6752">
        <w:rPr>
          <w:rFonts w:ascii="Arial" w:hAnsi="Arial" w:cs="Arial"/>
          <w:color w:val="1A1A1A"/>
          <w:shd w:val="clear" w:color="auto" w:fill="FFFFFF"/>
        </w:rPr>
        <w:t xml:space="preserve"> The </w:t>
      </w:r>
      <w:r w:rsidR="007B1636" w:rsidRPr="007A6752">
        <w:rPr>
          <w:rFonts w:ascii="Arial" w:hAnsi="Arial" w:cs="Arial"/>
        </w:rPr>
        <w:t xml:space="preserve">national contract consists of four Scottish lots (North, West, Central and South) covering </w:t>
      </w:r>
      <w:r w:rsidR="007A6752">
        <w:rPr>
          <w:rFonts w:ascii="Arial" w:hAnsi="Arial" w:cs="Arial"/>
        </w:rPr>
        <w:t>h</w:t>
      </w:r>
      <w:r w:rsidR="007B1636" w:rsidRPr="007A6752">
        <w:rPr>
          <w:rFonts w:ascii="Arial" w:hAnsi="Arial" w:cs="Arial"/>
          <w:lang w:val="en"/>
        </w:rPr>
        <w:t xml:space="preserve">eating oil; </w:t>
      </w:r>
      <w:r w:rsidR="007A6752">
        <w:rPr>
          <w:rFonts w:ascii="Arial" w:hAnsi="Arial" w:cs="Arial"/>
          <w:lang w:val="en"/>
        </w:rPr>
        <w:t>a</w:t>
      </w:r>
      <w:r w:rsidR="007B1636" w:rsidRPr="007A6752">
        <w:rPr>
          <w:rFonts w:ascii="Arial" w:hAnsi="Arial" w:cs="Arial"/>
          <w:lang w:val="en"/>
        </w:rPr>
        <w:t xml:space="preserve">utomotive fuel; and </w:t>
      </w:r>
      <w:r w:rsidR="007A6752">
        <w:rPr>
          <w:rFonts w:ascii="Arial" w:hAnsi="Arial" w:cs="Arial"/>
          <w:lang w:val="en"/>
        </w:rPr>
        <w:t>m</w:t>
      </w:r>
      <w:r w:rsidR="007B1636" w:rsidRPr="007A6752">
        <w:rPr>
          <w:rFonts w:ascii="Arial" w:hAnsi="Arial" w:cs="Arial"/>
          <w:lang w:val="en"/>
        </w:rPr>
        <w:t xml:space="preserve">arine oil. </w:t>
      </w:r>
      <w:r w:rsidR="007A6752">
        <w:rPr>
          <w:rFonts w:ascii="Arial" w:hAnsi="Arial" w:cs="Arial"/>
          <w:lang w:val="en"/>
        </w:rPr>
        <w:t xml:space="preserve">However, as HVO fuel was out of scope, </w:t>
      </w:r>
      <w:r w:rsidR="0030783F" w:rsidRPr="007A6752">
        <w:rPr>
          <w:rFonts w:ascii="Arial" w:hAnsi="Arial" w:cs="Arial"/>
          <w:color w:val="1A1A1A"/>
          <w:shd w:val="clear" w:color="auto" w:fill="FFFFFF"/>
        </w:rPr>
        <w:t xml:space="preserve">a </w:t>
      </w:r>
      <w:r w:rsidR="0030783F" w:rsidRPr="007A6752">
        <w:rPr>
          <w:rFonts w:ascii="Arial" w:hAnsi="Arial" w:cs="Arial"/>
        </w:rPr>
        <w:t>Crown Commercial Services (</w:t>
      </w:r>
      <w:r w:rsidR="0030783F" w:rsidRPr="007A6752">
        <w:rPr>
          <w:rFonts w:ascii="Arial" w:hAnsi="Arial" w:cs="Arial"/>
          <w:b/>
          <w:bCs/>
        </w:rPr>
        <w:t>“CCS”</w:t>
      </w:r>
      <w:r w:rsidR="0030783F" w:rsidRPr="007A6752">
        <w:rPr>
          <w:rFonts w:ascii="Arial" w:hAnsi="Arial" w:cs="Arial"/>
        </w:rPr>
        <w:t xml:space="preserve">) framework was used which covers HVO </w:t>
      </w:r>
      <w:r w:rsidR="007A6752">
        <w:rPr>
          <w:rFonts w:ascii="Arial" w:hAnsi="Arial" w:cs="Arial"/>
        </w:rPr>
        <w:t>f</w:t>
      </w:r>
      <w:r w:rsidR="0030783F" w:rsidRPr="007A6752">
        <w:rPr>
          <w:rFonts w:ascii="Arial" w:hAnsi="Arial" w:cs="Arial"/>
        </w:rPr>
        <w:t>uel</w:t>
      </w:r>
      <w:r w:rsidR="0030783F" w:rsidRPr="007A6752">
        <w:rPr>
          <w:rFonts w:ascii="Arial" w:hAnsi="Arial" w:cs="Arial"/>
          <w:shd w:val="clear" w:color="auto" w:fill="FFFFFF"/>
        </w:rPr>
        <w:t>.</w:t>
      </w:r>
    </w:p>
    <w:p w14:paraId="38BB10FF" w14:textId="332A9850" w:rsidR="0030783F" w:rsidRPr="004D15CA" w:rsidRDefault="0030783F" w:rsidP="00254B19">
      <w:pPr>
        <w:spacing w:after="0" w:line="240" w:lineRule="auto"/>
        <w:rPr>
          <w:rFonts w:ascii="Arial" w:hAnsi="Arial" w:cs="Arial"/>
        </w:rPr>
      </w:pPr>
    </w:p>
    <w:p w14:paraId="48B7DC00" w14:textId="2F997A56" w:rsidR="00383B47" w:rsidRDefault="00383B47" w:rsidP="00A30D76">
      <w:pPr>
        <w:pStyle w:val="NoSpacing"/>
        <w:rPr>
          <w:rFonts w:ascii="Arial" w:hAnsi="Arial" w:cs="Arial"/>
        </w:rPr>
      </w:pPr>
      <w:r w:rsidRPr="00897859">
        <w:rPr>
          <w:rFonts w:ascii="Arial" w:hAnsi="Arial" w:cs="Arial"/>
        </w:rPr>
        <w:t>The contract was procured as a mini competition against the</w:t>
      </w:r>
      <w:r w:rsidRPr="007A6752">
        <w:rPr>
          <w:rFonts w:ascii="Arial" w:hAnsi="Arial" w:cs="Arial"/>
        </w:rPr>
        <w:t xml:space="preserve"> </w:t>
      </w:r>
      <w:r w:rsidR="005037A4" w:rsidRPr="001B080E">
        <w:rPr>
          <w:rFonts w:ascii="Arial" w:hAnsi="Arial" w:cs="Arial"/>
        </w:rPr>
        <w:t>CCS</w:t>
      </w:r>
      <w:r w:rsidRPr="00897859">
        <w:rPr>
          <w:rFonts w:ascii="Arial" w:hAnsi="Arial" w:cs="Arial"/>
        </w:rPr>
        <w:t xml:space="preserve"> </w:t>
      </w:r>
      <w:proofErr w:type="spellStart"/>
      <w:r w:rsidRPr="00897859">
        <w:rPr>
          <w:rFonts w:ascii="Arial" w:hAnsi="Arial" w:cs="Arial"/>
        </w:rPr>
        <w:t>RM6177</w:t>
      </w:r>
      <w:proofErr w:type="spellEnd"/>
      <w:r w:rsidRPr="00897859">
        <w:rPr>
          <w:rFonts w:ascii="Arial" w:hAnsi="Arial" w:cs="Arial"/>
        </w:rPr>
        <w:t xml:space="preserve"> National Fuels 2 Framework, which provided a </w:t>
      </w:r>
      <w:r w:rsidR="008D5B42" w:rsidRPr="00897859">
        <w:rPr>
          <w:rFonts w:ascii="Arial" w:hAnsi="Arial" w:cs="Arial"/>
        </w:rPr>
        <w:t>compliant</w:t>
      </w:r>
      <w:r w:rsidRPr="00897859">
        <w:rPr>
          <w:rFonts w:ascii="Arial" w:hAnsi="Arial" w:cs="Arial"/>
        </w:rPr>
        <w:t xml:space="preserve"> route to market and </w:t>
      </w:r>
      <w:r w:rsidR="004A3924" w:rsidRPr="00897859">
        <w:rPr>
          <w:rFonts w:ascii="Arial" w:hAnsi="Arial" w:cs="Arial"/>
        </w:rPr>
        <w:t>access to economies of scale through further competition</w:t>
      </w:r>
      <w:r w:rsidR="008D5B42" w:rsidRPr="00897859">
        <w:rPr>
          <w:rFonts w:ascii="Arial" w:hAnsi="Arial" w:cs="Arial"/>
        </w:rPr>
        <w:t xml:space="preserve"> against a national framework</w:t>
      </w:r>
      <w:r w:rsidR="004A3924" w:rsidRPr="00897859">
        <w:rPr>
          <w:rFonts w:ascii="Arial" w:hAnsi="Arial" w:cs="Arial"/>
        </w:rPr>
        <w:t xml:space="preserve"> to obtain value for money.</w:t>
      </w:r>
      <w:r w:rsidR="003C1D4A" w:rsidRPr="00897859">
        <w:rPr>
          <w:rFonts w:ascii="Arial" w:hAnsi="Arial" w:cs="Arial"/>
        </w:rPr>
        <w:t xml:space="preserve"> </w:t>
      </w:r>
      <w:r w:rsidR="00571A1E" w:rsidRPr="00897859">
        <w:rPr>
          <w:rFonts w:ascii="Arial" w:hAnsi="Arial" w:cs="Arial"/>
        </w:rPr>
        <w:t>Framework was based on 70% quality, 10% social value and 20% price. F</w:t>
      </w:r>
      <w:r w:rsidR="007E49D2" w:rsidRPr="00897859">
        <w:rPr>
          <w:rFonts w:ascii="Arial" w:hAnsi="Arial" w:cs="Arial"/>
        </w:rPr>
        <w:t xml:space="preserve">ramework has now expired and been replaced with </w:t>
      </w:r>
      <w:hyperlink r:id="rId15" w:history="1">
        <w:r w:rsidR="007E49D2" w:rsidRPr="00AD387C">
          <w:rPr>
            <w:rStyle w:val="Hyperlink"/>
            <w:rFonts w:ascii="Arial" w:hAnsi="Arial" w:cs="Arial"/>
          </w:rPr>
          <w:t>RM6035</w:t>
        </w:r>
        <w:r w:rsidR="000B7129" w:rsidRPr="00AD387C">
          <w:rPr>
            <w:rStyle w:val="Hyperlink"/>
            <w:rFonts w:ascii="Arial" w:hAnsi="Arial" w:cs="Arial"/>
          </w:rPr>
          <w:t xml:space="preserve"> National Fuels 3</w:t>
        </w:r>
      </w:hyperlink>
      <w:r w:rsidR="000B7129" w:rsidRPr="000B7129">
        <w:rPr>
          <w:rFonts w:ascii="Arial" w:hAnsi="Arial" w:cs="Arial"/>
        </w:rPr>
        <w:t>.</w:t>
      </w:r>
    </w:p>
    <w:p w14:paraId="66B7D7F9" w14:textId="33439CBA" w:rsidR="00E90F37" w:rsidRPr="00E90F37" w:rsidRDefault="003C1D4A" w:rsidP="00A30D76">
      <w:pPr>
        <w:pStyle w:val="NoSpacing"/>
        <w:rPr>
          <w:rFonts w:ascii="Arial" w:hAnsi="Arial" w:cs="Arial"/>
        </w:rPr>
      </w:pPr>
      <w:r>
        <w:rPr>
          <w:rFonts w:ascii="Arial" w:hAnsi="Arial" w:cs="Arial"/>
        </w:rPr>
        <w:t xml:space="preserve">  </w:t>
      </w:r>
    </w:p>
    <w:p w14:paraId="0F65E3D7" w14:textId="79189E3C" w:rsidR="00933491" w:rsidRDefault="004A3924" w:rsidP="00A30D76">
      <w:pPr>
        <w:pStyle w:val="NoSpacing"/>
        <w:rPr>
          <w:rFonts w:ascii="Arial" w:eastAsia="Times New Roman" w:hAnsi="Arial" w:cs="Arial"/>
        </w:rPr>
      </w:pPr>
      <w:r w:rsidRPr="00E90F37">
        <w:rPr>
          <w:rFonts w:ascii="Arial" w:hAnsi="Arial" w:cs="Arial"/>
        </w:rPr>
        <w:t>The contract commenced on 10</w:t>
      </w:r>
      <w:r w:rsidRPr="00E90F37">
        <w:rPr>
          <w:rFonts w:ascii="Arial" w:hAnsi="Arial" w:cs="Arial"/>
          <w:vertAlign w:val="superscript"/>
        </w:rPr>
        <w:t>th</w:t>
      </w:r>
      <w:r w:rsidRPr="00E90F37">
        <w:rPr>
          <w:rFonts w:ascii="Arial" w:hAnsi="Arial" w:cs="Arial"/>
        </w:rPr>
        <w:t xml:space="preserve"> December 2024, and will run for a period of 3 years, </w:t>
      </w:r>
      <w:r w:rsidR="00AB1742">
        <w:rPr>
          <w:rFonts w:ascii="Arial" w:hAnsi="Arial" w:cs="Arial"/>
        </w:rPr>
        <w:t>to</w:t>
      </w:r>
      <w:r w:rsidRPr="00E90F37">
        <w:rPr>
          <w:rFonts w:ascii="Arial" w:hAnsi="Arial" w:cs="Arial"/>
        </w:rPr>
        <w:t xml:space="preserve"> December 2027.</w:t>
      </w:r>
      <w:r w:rsidR="008D5B42" w:rsidRPr="00E90F37">
        <w:rPr>
          <w:rFonts w:ascii="Arial" w:hAnsi="Arial" w:cs="Arial"/>
        </w:rPr>
        <w:t xml:space="preserve"> </w:t>
      </w:r>
      <w:r w:rsidR="00933491" w:rsidRPr="00E90F37">
        <w:rPr>
          <w:rFonts w:ascii="Arial" w:hAnsi="Arial" w:cs="Arial"/>
        </w:rPr>
        <w:t xml:space="preserve">It was awarded to </w:t>
      </w:r>
      <w:r w:rsidR="00933491" w:rsidRPr="00E90F37">
        <w:rPr>
          <w:rFonts w:ascii="Arial" w:eastAsia="Times New Roman" w:hAnsi="Arial" w:cs="Arial"/>
        </w:rPr>
        <w:t>Certas Energy UK Limited trading as Scottish Fuels who are based in Birchwood.</w:t>
      </w:r>
    </w:p>
    <w:p w14:paraId="38441EE9" w14:textId="77777777" w:rsidR="00E90F37" w:rsidRPr="00E90F37" w:rsidRDefault="00E90F37" w:rsidP="00A30D76">
      <w:pPr>
        <w:pStyle w:val="NoSpacing"/>
        <w:rPr>
          <w:rFonts w:ascii="Arial" w:hAnsi="Arial" w:cs="Arial"/>
        </w:rPr>
      </w:pPr>
    </w:p>
    <w:p w14:paraId="2FACABA0" w14:textId="726D15E3" w:rsidR="004A3924" w:rsidRDefault="00315003" w:rsidP="00A30D76">
      <w:pPr>
        <w:pStyle w:val="NoSpacing"/>
        <w:rPr>
          <w:rFonts w:ascii="Arial" w:hAnsi="Arial" w:cs="Arial"/>
        </w:rPr>
      </w:pPr>
      <w:r w:rsidRPr="00E90F37">
        <w:rPr>
          <w:rFonts w:ascii="Arial" w:hAnsi="Arial" w:cs="Arial"/>
        </w:rPr>
        <w:t>The estimated value of the contract is</w:t>
      </w:r>
      <w:r w:rsidR="004A3924" w:rsidRPr="00E90F37">
        <w:rPr>
          <w:rFonts w:ascii="Arial" w:hAnsi="Arial" w:cs="Arial"/>
        </w:rPr>
        <w:t xml:space="preserve"> £1,295,820.</w:t>
      </w:r>
    </w:p>
    <w:p w14:paraId="6B6CD1A4" w14:textId="77777777" w:rsidR="00E90F37" w:rsidRPr="00E90F37" w:rsidRDefault="00E90F37" w:rsidP="00A30D76">
      <w:pPr>
        <w:pStyle w:val="NoSpacing"/>
        <w:rPr>
          <w:rFonts w:ascii="Arial" w:hAnsi="Arial" w:cs="Arial"/>
        </w:rPr>
      </w:pPr>
    </w:p>
    <w:p w14:paraId="2D7053BD" w14:textId="7A4A055D" w:rsidR="00BA0CB7" w:rsidRPr="00E90F37" w:rsidRDefault="00BA0CB7" w:rsidP="00A30D76">
      <w:pPr>
        <w:pStyle w:val="NoSpacing"/>
        <w:rPr>
          <w:rFonts w:ascii="Arial" w:hAnsi="Arial" w:cs="Arial"/>
          <w:b/>
          <w:bCs/>
          <w:sz w:val="24"/>
          <w:szCs w:val="24"/>
          <w:u w:val="single"/>
        </w:rPr>
      </w:pPr>
      <w:r w:rsidRPr="00E90F37">
        <w:rPr>
          <w:rFonts w:ascii="Arial" w:hAnsi="Arial" w:cs="Arial"/>
          <w:b/>
          <w:bCs/>
          <w:sz w:val="24"/>
          <w:szCs w:val="24"/>
          <w:u w:val="single"/>
        </w:rPr>
        <w:t>Background</w:t>
      </w:r>
    </w:p>
    <w:p w14:paraId="47BFC2A0" w14:textId="77777777" w:rsidR="00E012FC" w:rsidRPr="00E90F37" w:rsidRDefault="00E012FC" w:rsidP="00A30D76">
      <w:pPr>
        <w:pStyle w:val="NoSpacing"/>
        <w:rPr>
          <w:rFonts w:ascii="Arial" w:hAnsi="Arial" w:cs="Arial"/>
          <w:u w:val="single"/>
        </w:rPr>
      </w:pPr>
    </w:p>
    <w:p w14:paraId="66BF8BFC" w14:textId="7B4DADB8" w:rsidR="00957446" w:rsidRPr="00E90F37" w:rsidRDefault="00957446" w:rsidP="00A30D76">
      <w:pPr>
        <w:pStyle w:val="NoSpacing"/>
        <w:rPr>
          <w:rFonts w:ascii="Arial" w:hAnsi="Arial" w:cs="Arial"/>
        </w:rPr>
      </w:pPr>
      <w:r w:rsidRPr="00E90F37">
        <w:rPr>
          <w:rFonts w:ascii="Arial" w:hAnsi="Arial" w:cs="Arial"/>
        </w:rPr>
        <w:t xml:space="preserve">HVO </w:t>
      </w:r>
      <w:r w:rsidR="005037A4" w:rsidRPr="00E90F37">
        <w:rPr>
          <w:rFonts w:ascii="Arial" w:hAnsi="Arial" w:cs="Arial"/>
        </w:rPr>
        <w:t xml:space="preserve">fuel </w:t>
      </w:r>
      <w:r w:rsidRPr="00E90F37">
        <w:rPr>
          <w:rFonts w:ascii="Arial" w:hAnsi="Arial" w:cs="Arial"/>
        </w:rPr>
        <w:t xml:space="preserve">has the following advantages which is why NAC </w:t>
      </w:r>
      <w:r w:rsidR="00343A94" w:rsidRPr="00E90F37">
        <w:rPr>
          <w:rFonts w:ascii="Arial" w:hAnsi="Arial" w:cs="Arial"/>
        </w:rPr>
        <w:t>decided to make t</w:t>
      </w:r>
      <w:r w:rsidRPr="00E90F37">
        <w:rPr>
          <w:rFonts w:ascii="Arial" w:hAnsi="Arial" w:cs="Arial"/>
        </w:rPr>
        <w:t>he switch from diesel:</w:t>
      </w:r>
    </w:p>
    <w:p w14:paraId="777F07B6" w14:textId="77777777" w:rsidR="00343A94" w:rsidRPr="00E90F37" w:rsidRDefault="00343A94" w:rsidP="00A30D76">
      <w:pPr>
        <w:pStyle w:val="NoSpacing"/>
        <w:rPr>
          <w:rFonts w:ascii="Arial" w:hAnsi="Arial" w:cs="Arial"/>
        </w:rPr>
      </w:pPr>
    </w:p>
    <w:p w14:paraId="5D6A26F3" w14:textId="35AF4C0E" w:rsidR="00957446" w:rsidRPr="00E90F37" w:rsidRDefault="00957446" w:rsidP="00A30D76">
      <w:pPr>
        <w:pStyle w:val="NoSpacing"/>
        <w:numPr>
          <w:ilvl w:val="0"/>
          <w:numId w:val="27"/>
        </w:numPr>
        <w:rPr>
          <w:rFonts w:ascii="Arial" w:hAnsi="Arial" w:cs="Arial"/>
        </w:rPr>
      </w:pPr>
      <w:r w:rsidRPr="00E90F37">
        <w:rPr>
          <w:rFonts w:ascii="Arial" w:hAnsi="Arial" w:cs="Arial"/>
        </w:rPr>
        <w:t>Greener alternative to petrol diesel</w:t>
      </w:r>
    </w:p>
    <w:p w14:paraId="4C652167" w14:textId="210595E5" w:rsidR="00957446" w:rsidRPr="00E90F37" w:rsidRDefault="00957446" w:rsidP="00A30D76">
      <w:pPr>
        <w:pStyle w:val="NoSpacing"/>
        <w:numPr>
          <w:ilvl w:val="0"/>
          <w:numId w:val="27"/>
        </w:numPr>
        <w:rPr>
          <w:rFonts w:ascii="Arial" w:hAnsi="Arial" w:cs="Arial"/>
        </w:rPr>
      </w:pPr>
      <w:r w:rsidRPr="00E90F37">
        <w:rPr>
          <w:rFonts w:ascii="Arial" w:hAnsi="Arial" w:cs="Arial"/>
        </w:rPr>
        <w:t>Up to 90% reduction in greenhouse gas emissions</w:t>
      </w:r>
    </w:p>
    <w:p w14:paraId="5EBF4030" w14:textId="6E543FBD" w:rsidR="00957446" w:rsidRPr="00E90F37" w:rsidRDefault="00957446" w:rsidP="00A30D76">
      <w:pPr>
        <w:pStyle w:val="NoSpacing"/>
        <w:numPr>
          <w:ilvl w:val="0"/>
          <w:numId w:val="27"/>
        </w:numPr>
        <w:rPr>
          <w:rFonts w:ascii="Arial" w:hAnsi="Arial" w:cs="Arial"/>
        </w:rPr>
      </w:pPr>
      <w:r w:rsidRPr="00E90F37">
        <w:rPr>
          <w:rFonts w:ascii="Arial" w:hAnsi="Arial" w:cs="Arial"/>
        </w:rPr>
        <w:t>Biodegradable and non-toxic</w:t>
      </w:r>
    </w:p>
    <w:p w14:paraId="3C474832" w14:textId="311E35CA" w:rsidR="00957446" w:rsidRPr="00E90F37" w:rsidRDefault="00957446" w:rsidP="00A30D76">
      <w:pPr>
        <w:pStyle w:val="NoSpacing"/>
        <w:numPr>
          <w:ilvl w:val="0"/>
          <w:numId w:val="27"/>
        </w:numPr>
        <w:rPr>
          <w:rFonts w:ascii="Arial" w:hAnsi="Arial" w:cs="Arial"/>
        </w:rPr>
      </w:pPr>
      <w:r w:rsidRPr="00E90F37">
        <w:rPr>
          <w:rFonts w:ascii="Arial" w:hAnsi="Arial" w:cs="Arial"/>
        </w:rPr>
        <w:t>Excellent cold weather performance</w:t>
      </w:r>
    </w:p>
    <w:p w14:paraId="586121DA" w14:textId="77777777" w:rsidR="00343A94" w:rsidRPr="00E90F37" w:rsidRDefault="00343A94" w:rsidP="00A30D76">
      <w:pPr>
        <w:pStyle w:val="NoSpacing"/>
        <w:rPr>
          <w:rFonts w:ascii="Arial" w:hAnsi="Arial" w:cs="Arial"/>
        </w:rPr>
      </w:pPr>
    </w:p>
    <w:p w14:paraId="5FA73028" w14:textId="54EDD0BD" w:rsidR="007B5D77" w:rsidRPr="00DE6D1B" w:rsidRDefault="007B5D77" w:rsidP="00A30D76">
      <w:pPr>
        <w:pStyle w:val="NoSpacing"/>
        <w:rPr>
          <w:rFonts w:ascii="Arial" w:hAnsi="Arial" w:cs="Arial"/>
        </w:rPr>
      </w:pPr>
      <w:r w:rsidRPr="00DE6D1B">
        <w:rPr>
          <w:rFonts w:ascii="Arial" w:hAnsi="Arial" w:cs="Arial"/>
        </w:rPr>
        <w:t xml:space="preserve">NAC operate 36 </w:t>
      </w:r>
      <w:r w:rsidR="007A6752">
        <w:rPr>
          <w:rFonts w:ascii="Arial" w:hAnsi="Arial" w:cs="Arial"/>
        </w:rPr>
        <w:t>RCVs</w:t>
      </w:r>
      <w:r w:rsidR="005D56A2" w:rsidRPr="00DE6D1B">
        <w:rPr>
          <w:rFonts w:ascii="Arial" w:hAnsi="Arial" w:cs="Arial"/>
        </w:rPr>
        <w:t>.</w:t>
      </w:r>
      <w:r w:rsidRPr="00DE6D1B">
        <w:rPr>
          <w:rFonts w:ascii="Arial" w:hAnsi="Arial" w:cs="Arial"/>
        </w:rPr>
        <w:t xml:space="preserve"> </w:t>
      </w:r>
      <w:r w:rsidR="005D56A2" w:rsidRPr="00DE6D1B">
        <w:rPr>
          <w:rFonts w:ascii="Arial" w:hAnsi="Arial" w:cs="Arial"/>
        </w:rPr>
        <w:t>It was</w:t>
      </w:r>
      <w:r w:rsidRPr="00DE6D1B">
        <w:rPr>
          <w:rFonts w:ascii="Arial" w:hAnsi="Arial" w:cs="Arial"/>
        </w:rPr>
        <w:t xml:space="preserve"> verified by</w:t>
      </w:r>
      <w:r w:rsidR="005D56A2" w:rsidRPr="00DE6D1B">
        <w:rPr>
          <w:rFonts w:ascii="Arial" w:hAnsi="Arial" w:cs="Arial"/>
        </w:rPr>
        <w:t xml:space="preserve"> NAC’s</w:t>
      </w:r>
      <w:r w:rsidR="00190860">
        <w:rPr>
          <w:rFonts w:ascii="Arial" w:hAnsi="Arial" w:cs="Arial"/>
        </w:rPr>
        <w:t xml:space="preserve"> Original</w:t>
      </w:r>
      <w:r w:rsidRPr="00DE6D1B">
        <w:rPr>
          <w:rFonts w:ascii="Arial" w:hAnsi="Arial" w:cs="Arial"/>
        </w:rPr>
        <w:t xml:space="preserve"> </w:t>
      </w:r>
      <w:r w:rsidR="00190860">
        <w:rPr>
          <w:rFonts w:ascii="Arial" w:hAnsi="Arial" w:cs="Arial"/>
        </w:rPr>
        <w:t>Equipment Manufacturer (</w:t>
      </w:r>
      <w:r w:rsidRPr="00DE6D1B">
        <w:rPr>
          <w:rFonts w:ascii="Arial" w:hAnsi="Arial" w:cs="Arial"/>
        </w:rPr>
        <w:t>OEM</w:t>
      </w:r>
      <w:r w:rsidR="00190860">
        <w:rPr>
          <w:rFonts w:ascii="Arial" w:hAnsi="Arial" w:cs="Arial"/>
        </w:rPr>
        <w:t>)</w:t>
      </w:r>
      <w:r w:rsidRPr="00DE6D1B">
        <w:rPr>
          <w:rFonts w:ascii="Arial" w:hAnsi="Arial" w:cs="Arial"/>
        </w:rPr>
        <w:t xml:space="preserve"> Chassis </w:t>
      </w:r>
      <w:r w:rsidR="007B026A" w:rsidRPr="00DE6D1B">
        <w:rPr>
          <w:rFonts w:ascii="Arial" w:hAnsi="Arial" w:cs="Arial"/>
        </w:rPr>
        <w:t>P</w:t>
      </w:r>
      <w:r w:rsidRPr="00DE6D1B">
        <w:rPr>
          <w:rFonts w:ascii="Arial" w:hAnsi="Arial" w:cs="Arial"/>
        </w:rPr>
        <w:t>rovider</w:t>
      </w:r>
      <w:r w:rsidR="007B026A" w:rsidRPr="00DE6D1B">
        <w:rPr>
          <w:rFonts w:ascii="Arial" w:hAnsi="Arial" w:cs="Arial"/>
        </w:rPr>
        <w:t xml:space="preserve"> </w:t>
      </w:r>
      <w:r w:rsidRPr="00DE6D1B">
        <w:rPr>
          <w:rFonts w:ascii="Arial" w:hAnsi="Arial" w:cs="Arial"/>
        </w:rPr>
        <w:t>that the use of HVO as a road fuel is acceptable in these vehicles providing it conforms to EN15940 standards.</w:t>
      </w:r>
    </w:p>
    <w:p w14:paraId="3B8408AB" w14:textId="77777777" w:rsidR="008A1791" w:rsidRPr="00E90F37" w:rsidRDefault="008A1791" w:rsidP="00A30D76">
      <w:pPr>
        <w:pStyle w:val="NoSpacing"/>
        <w:rPr>
          <w:rFonts w:ascii="Arial" w:hAnsi="Arial" w:cs="Arial"/>
        </w:rPr>
      </w:pPr>
    </w:p>
    <w:p w14:paraId="534D5A51" w14:textId="4A83AE70" w:rsidR="008A1791" w:rsidRPr="00E90F37" w:rsidRDefault="00874E9A" w:rsidP="00A30D76">
      <w:pPr>
        <w:pStyle w:val="NoSpacing"/>
        <w:rPr>
          <w:rFonts w:ascii="Arial" w:hAnsi="Arial" w:cs="Arial"/>
        </w:rPr>
      </w:pPr>
      <w:r>
        <w:rPr>
          <w:rFonts w:ascii="Arial" w:hAnsi="Arial" w:cs="Arial"/>
        </w:rPr>
        <w:t xml:space="preserve">The RCV provider </w:t>
      </w:r>
      <w:r w:rsidR="008A1791" w:rsidRPr="00E90F37">
        <w:rPr>
          <w:rFonts w:ascii="Arial" w:hAnsi="Arial" w:cs="Arial"/>
        </w:rPr>
        <w:t xml:space="preserve">confirmed the following key points: </w:t>
      </w:r>
    </w:p>
    <w:p w14:paraId="3AE8CC3D" w14:textId="77777777" w:rsidR="00F47818" w:rsidRDefault="00F47818" w:rsidP="00A30D76">
      <w:pPr>
        <w:pStyle w:val="NoSpacing"/>
        <w:rPr>
          <w:rFonts w:ascii="Arial" w:hAnsi="Arial" w:cs="Arial"/>
        </w:rPr>
      </w:pPr>
    </w:p>
    <w:p w14:paraId="5364E42C" w14:textId="6F1E0220" w:rsidR="008A1791" w:rsidRPr="00E90F37" w:rsidRDefault="008A1791" w:rsidP="00A30D76">
      <w:pPr>
        <w:pStyle w:val="NoSpacing"/>
        <w:numPr>
          <w:ilvl w:val="0"/>
          <w:numId w:val="27"/>
        </w:numPr>
        <w:rPr>
          <w:rFonts w:ascii="Arial" w:hAnsi="Arial" w:cs="Arial"/>
        </w:rPr>
      </w:pPr>
      <w:r w:rsidRPr="00E90F37">
        <w:rPr>
          <w:rFonts w:ascii="Arial" w:hAnsi="Arial" w:cs="Arial"/>
        </w:rPr>
        <w:lastRenderedPageBreak/>
        <w:t>The use of HVO requires no engine/peripheral modifications</w:t>
      </w:r>
    </w:p>
    <w:p w14:paraId="609260B9" w14:textId="6D448108" w:rsidR="008A1791" w:rsidRPr="00E90F37" w:rsidRDefault="008A1791" w:rsidP="00A30D76">
      <w:pPr>
        <w:pStyle w:val="NoSpacing"/>
        <w:numPr>
          <w:ilvl w:val="0"/>
          <w:numId w:val="27"/>
        </w:numPr>
        <w:rPr>
          <w:rFonts w:ascii="Arial" w:hAnsi="Arial" w:cs="Arial"/>
        </w:rPr>
      </w:pPr>
      <w:r w:rsidRPr="00E90F37">
        <w:rPr>
          <w:rFonts w:ascii="Arial" w:hAnsi="Arial" w:cs="Arial"/>
        </w:rPr>
        <w:t xml:space="preserve">Free mixing of HVO and conventional </w:t>
      </w:r>
      <w:r>
        <w:rPr>
          <w:rFonts w:ascii="Arial" w:hAnsi="Arial" w:cs="Arial"/>
        </w:rPr>
        <w:t>d</w:t>
      </w:r>
      <w:r w:rsidRPr="00E90F37">
        <w:rPr>
          <w:rFonts w:ascii="Arial" w:hAnsi="Arial" w:cs="Arial"/>
        </w:rPr>
        <w:t>iesel is possible</w:t>
      </w:r>
    </w:p>
    <w:p w14:paraId="0265A54B" w14:textId="7816F009" w:rsidR="008A1791" w:rsidRPr="00E90F37" w:rsidRDefault="008A1791" w:rsidP="00A30D76">
      <w:pPr>
        <w:pStyle w:val="NoSpacing"/>
        <w:numPr>
          <w:ilvl w:val="0"/>
          <w:numId w:val="27"/>
        </w:numPr>
        <w:rPr>
          <w:rFonts w:ascii="Arial" w:hAnsi="Arial" w:cs="Arial"/>
        </w:rPr>
      </w:pPr>
      <w:r w:rsidRPr="00E90F37">
        <w:rPr>
          <w:rFonts w:ascii="Arial" w:hAnsi="Arial" w:cs="Arial"/>
        </w:rPr>
        <w:t>No impact on warranty or goodwill policy</w:t>
      </w:r>
    </w:p>
    <w:p w14:paraId="1082E985" w14:textId="23038B46" w:rsidR="008A1791" w:rsidRPr="00E90F37" w:rsidRDefault="008A1791" w:rsidP="00A30D76">
      <w:pPr>
        <w:pStyle w:val="NoSpacing"/>
        <w:numPr>
          <w:ilvl w:val="0"/>
          <w:numId w:val="27"/>
        </w:numPr>
        <w:rPr>
          <w:rFonts w:ascii="Arial" w:hAnsi="Arial" w:cs="Arial"/>
        </w:rPr>
      </w:pPr>
      <w:r w:rsidRPr="00E90F37">
        <w:rPr>
          <w:rFonts w:ascii="Arial" w:hAnsi="Arial" w:cs="Arial"/>
        </w:rPr>
        <w:t>The injection process, fuel lines and seals, remain unchanged</w:t>
      </w:r>
    </w:p>
    <w:p w14:paraId="09453A6F" w14:textId="34FD9F20" w:rsidR="008A1791" w:rsidRPr="00E90F37" w:rsidRDefault="008A1791" w:rsidP="00A30D76">
      <w:pPr>
        <w:pStyle w:val="NoSpacing"/>
        <w:numPr>
          <w:ilvl w:val="0"/>
          <w:numId w:val="27"/>
        </w:numPr>
        <w:rPr>
          <w:rFonts w:ascii="Arial" w:hAnsi="Arial" w:cs="Arial"/>
        </w:rPr>
      </w:pPr>
      <w:r w:rsidRPr="00E90F37">
        <w:rPr>
          <w:rFonts w:ascii="Arial" w:hAnsi="Arial" w:cs="Arial"/>
        </w:rPr>
        <w:t>Intervals for oil changes and for cleaning the particulate filter remain unchanged</w:t>
      </w:r>
    </w:p>
    <w:p w14:paraId="3FDF77C3" w14:textId="00CE61BA" w:rsidR="008A1791" w:rsidRPr="00E90F37" w:rsidRDefault="008A1791" w:rsidP="00A30D76">
      <w:pPr>
        <w:pStyle w:val="NoSpacing"/>
        <w:numPr>
          <w:ilvl w:val="0"/>
          <w:numId w:val="27"/>
        </w:numPr>
        <w:rPr>
          <w:rFonts w:ascii="Arial" w:hAnsi="Arial" w:cs="Arial"/>
        </w:rPr>
      </w:pPr>
      <w:r w:rsidRPr="00E90F37">
        <w:rPr>
          <w:rFonts w:ascii="Arial" w:hAnsi="Arial" w:cs="Arial"/>
        </w:rPr>
        <w:t>Engine performance and torque data remain unchanged</w:t>
      </w:r>
    </w:p>
    <w:p w14:paraId="7B023998" w14:textId="05F68694" w:rsidR="008A1791" w:rsidRPr="007A6752" w:rsidRDefault="00874E9A" w:rsidP="00A30D76">
      <w:pPr>
        <w:pStyle w:val="NoSpacing"/>
        <w:numPr>
          <w:ilvl w:val="0"/>
          <w:numId w:val="27"/>
        </w:numPr>
        <w:rPr>
          <w:rFonts w:ascii="Arial" w:hAnsi="Arial" w:cs="Arial"/>
        </w:rPr>
      </w:pPr>
      <w:r w:rsidRPr="007A6752">
        <w:rPr>
          <w:rFonts w:ascii="Arial" w:hAnsi="Arial" w:cs="Arial"/>
        </w:rPr>
        <w:t>HVO has</w:t>
      </w:r>
      <w:r w:rsidR="00190860" w:rsidRPr="007A6752">
        <w:rPr>
          <w:rFonts w:ascii="Arial" w:hAnsi="Arial" w:cs="Arial"/>
        </w:rPr>
        <w:t xml:space="preserve"> a</w:t>
      </w:r>
      <w:r w:rsidRPr="007A6752">
        <w:rPr>
          <w:rFonts w:ascii="Arial" w:hAnsi="Arial" w:cs="Arial"/>
        </w:rPr>
        <w:t xml:space="preserve"> </w:t>
      </w:r>
      <w:r w:rsidR="00A06FF2" w:rsidRPr="007A6752">
        <w:rPr>
          <w:rFonts w:ascii="Arial" w:hAnsi="Arial" w:cs="Arial"/>
        </w:rPr>
        <w:t>l</w:t>
      </w:r>
      <w:r w:rsidR="008A1791" w:rsidRPr="007A6752">
        <w:rPr>
          <w:rFonts w:ascii="Arial" w:hAnsi="Arial" w:cs="Arial"/>
        </w:rPr>
        <w:t xml:space="preserve">ong shelf </w:t>
      </w:r>
      <w:r w:rsidR="008A1791" w:rsidRPr="007C5C79">
        <w:rPr>
          <w:rFonts w:ascii="Arial" w:hAnsi="Arial" w:cs="Arial"/>
        </w:rPr>
        <w:t>life</w:t>
      </w:r>
      <w:r w:rsidR="00254B19" w:rsidRPr="007C5C79">
        <w:rPr>
          <w:rFonts w:ascii="Arial" w:hAnsi="Arial" w:cs="Arial"/>
        </w:rPr>
        <w:t xml:space="preserve"> </w:t>
      </w:r>
      <w:r w:rsidR="007A6752" w:rsidRPr="007C5C79">
        <w:rPr>
          <w:rFonts w:ascii="Arial" w:hAnsi="Arial" w:cs="Arial"/>
        </w:rPr>
        <w:t>–</w:t>
      </w:r>
      <w:r w:rsidR="00254B19" w:rsidRPr="007C5C79">
        <w:rPr>
          <w:rFonts w:ascii="Arial" w:hAnsi="Arial" w:cs="Arial"/>
        </w:rPr>
        <w:t xml:space="preserve"> </w:t>
      </w:r>
      <w:r w:rsidR="007A6752" w:rsidRPr="007C5C79">
        <w:rPr>
          <w:rFonts w:ascii="Arial" w:hAnsi="Arial" w:cs="Arial"/>
        </w:rPr>
        <w:t xml:space="preserve">and </w:t>
      </w:r>
      <w:r w:rsidR="00254B19" w:rsidRPr="007C5C79">
        <w:rPr>
          <w:rFonts w:ascii="Arial" w:hAnsi="Arial" w:cs="Arial"/>
        </w:rPr>
        <w:t>won’t go to waste if not used right away</w:t>
      </w:r>
    </w:p>
    <w:p w14:paraId="1F68808B" w14:textId="0DD23058" w:rsidR="008A1791" w:rsidRPr="00E90F37" w:rsidRDefault="00874E9A" w:rsidP="00A30D76">
      <w:pPr>
        <w:pStyle w:val="NoSpacing"/>
        <w:numPr>
          <w:ilvl w:val="0"/>
          <w:numId w:val="27"/>
        </w:numPr>
        <w:rPr>
          <w:rFonts w:ascii="Arial" w:hAnsi="Arial" w:cs="Arial"/>
        </w:rPr>
      </w:pPr>
      <w:r>
        <w:rPr>
          <w:rFonts w:ascii="Arial" w:hAnsi="Arial" w:cs="Arial"/>
        </w:rPr>
        <w:t>HVO has</w:t>
      </w:r>
      <w:r w:rsidR="00190860">
        <w:rPr>
          <w:rFonts w:ascii="Arial" w:hAnsi="Arial" w:cs="Arial"/>
        </w:rPr>
        <w:t xml:space="preserve"> a</w:t>
      </w:r>
      <w:r>
        <w:rPr>
          <w:rFonts w:ascii="Arial" w:hAnsi="Arial" w:cs="Arial"/>
        </w:rPr>
        <w:t xml:space="preserve"> l</w:t>
      </w:r>
      <w:r w:rsidR="008A1791" w:rsidRPr="00E90F37">
        <w:rPr>
          <w:rFonts w:ascii="Arial" w:hAnsi="Arial" w:cs="Arial"/>
        </w:rPr>
        <w:t>ow</w:t>
      </w:r>
      <w:r w:rsidR="00254B19">
        <w:rPr>
          <w:rFonts w:ascii="Arial" w:hAnsi="Arial" w:cs="Arial"/>
        </w:rPr>
        <w:t xml:space="preserve"> </w:t>
      </w:r>
      <w:r w:rsidR="008A1791" w:rsidRPr="00E90F37">
        <w:rPr>
          <w:rFonts w:ascii="Arial" w:hAnsi="Arial" w:cs="Arial"/>
        </w:rPr>
        <w:t>temperature performance to -30 degrees</w:t>
      </w:r>
    </w:p>
    <w:p w14:paraId="071825F2" w14:textId="0BF0DD7A" w:rsidR="008A1791" w:rsidRPr="00E90F37" w:rsidRDefault="00874E9A" w:rsidP="00A30D76">
      <w:pPr>
        <w:pStyle w:val="NoSpacing"/>
        <w:numPr>
          <w:ilvl w:val="0"/>
          <w:numId w:val="27"/>
        </w:numPr>
        <w:rPr>
          <w:rFonts w:ascii="Arial" w:hAnsi="Arial" w:cs="Arial"/>
        </w:rPr>
      </w:pPr>
      <w:r>
        <w:rPr>
          <w:rFonts w:ascii="Arial" w:hAnsi="Arial" w:cs="Arial"/>
        </w:rPr>
        <w:t>It is c</w:t>
      </w:r>
      <w:r w:rsidR="008A1791" w:rsidRPr="00E90F37">
        <w:rPr>
          <w:rFonts w:ascii="Arial" w:hAnsi="Arial" w:cs="Arial"/>
        </w:rPr>
        <w:t>ompletely biodegradable</w:t>
      </w:r>
    </w:p>
    <w:p w14:paraId="44747966" w14:textId="3A25F54B" w:rsidR="008A1791" w:rsidRPr="00E90F37" w:rsidRDefault="00030D00" w:rsidP="00A30D76">
      <w:pPr>
        <w:pStyle w:val="NoSpacing"/>
        <w:numPr>
          <w:ilvl w:val="0"/>
          <w:numId w:val="27"/>
        </w:numPr>
        <w:rPr>
          <w:rFonts w:ascii="Arial" w:hAnsi="Arial" w:cs="Arial"/>
        </w:rPr>
      </w:pPr>
      <w:r>
        <w:rPr>
          <w:rFonts w:ascii="Arial" w:hAnsi="Arial" w:cs="Arial"/>
        </w:rPr>
        <w:t>Practically f</w:t>
      </w:r>
      <w:r w:rsidR="008A1791" w:rsidRPr="00E90F37">
        <w:rPr>
          <w:rFonts w:ascii="Arial" w:hAnsi="Arial" w:cs="Arial"/>
        </w:rPr>
        <w:t>ossil/FAME free and odourless</w:t>
      </w:r>
    </w:p>
    <w:p w14:paraId="7EFAAD1E" w14:textId="77777777" w:rsidR="00C3716A" w:rsidRPr="00E90F37" w:rsidRDefault="00C3716A" w:rsidP="00A30D76">
      <w:pPr>
        <w:pStyle w:val="NoSpacing"/>
        <w:rPr>
          <w:rFonts w:ascii="Arial" w:hAnsi="Arial" w:cs="Arial"/>
        </w:rPr>
      </w:pPr>
    </w:p>
    <w:p w14:paraId="6983AD83" w14:textId="5824BE05" w:rsidR="004C4E54" w:rsidRPr="00E90F37" w:rsidRDefault="00B312A1" w:rsidP="00A30D76">
      <w:pPr>
        <w:pStyle w:val="NoSpacing"/>
        <w:rPr>
          <w:rFonts w:ascii="Arial" w:hAnsi="Arial" w:cs="Arial"/>
          <w:b/>
          <w:bCs/>
          <w:sz w:val="24"/>
          <w:szCs w:val="24"/>
          <w:u w:val="single"/>
        </w:rPr>
      </w:pPr>
      <w:r w:rsidRPr="00E90F37">
        <w:rPr>
          <w:rFonts w:ascii="Arial" w:hAnsi="Arial" w:cs="Arial"/>
          <w:b/>
          <w:bCs/>
          <w:sz w:val="24"/>
          <w:szCs w:val="24"/>
          <w:u w:val="single"/>
        </w:rPr>
        <w:t>Objectives</w:t>
      </w:r>
    </w:p>
    <w:p w14:paraId="3A8746E8" w14:textId="77777777" w:rsidR="00631C49" w:rsidRPr="00E90F37" w:rsidRDefault="00631C49" w:rsidP="00A30D76">
      <w:pPr>
        <w:pStyle w:val="NoSpacing"/>
        <w:rPr>
          <w:rFonts w:ascii="Arial" w:hAnsi="Arial" w:cs="Arial"/>
          <w:u w:val="single"/>
        </w:rPr>
      </w:pPr>
    </w:p>
    <w:p w14:paraId="7BA46E6D" w14:textId="5F043B12" w:rsidR="00090DA9" w:rsidRPr="00E90F37" w:rsidRDefault="00090DA9" w:rsidP="00A30D76">
      <w:pPr>
        <w:pStyle w:val="NoSpacing"/>
        <w:rPr>
          <w:rFonts w:ascii="Arial" w:hAnsi="Arial" w:cs="Arial"/>
        </w:rPr>
      </w:pPr>
      <w:r w:rsidRPr="00E90F37">
        <w:rPr>
          <w:rFonts w:ascii="Arial" w:hAnsi="Arial" w:cs="Arial"/>
        </w:rPr>
        <w:t xml:space="preserve">NAC developed the </w:t>
      </w:r>
      <w:hyperlink r:id="rId16" w:history="1">
        <w:r w:rsidR="008643BB" w:rsidRPr="00E90F37">
          <w:rPr>
            <w:rStyle w:val="Hyperlink"/>
            <w:rFonts w:ascii="Arial" w:hAnsi="Arial" w:cs="Arial"/>
          </w:rPr>
          <w:t>Sustainable North Ayrshire Strategy 2024-2027</w:t>
        </w:r>
      </w:hyperlink>
      <w:r w:rsidRPr="00E90F37">
        <w:rPr>
          <w:rFonts w:ascii="Arial" w:hAnsi="Arial" w:cs="Arial"/>
        </w:rPr>
        <w:t xml:space="preserve"> as a route map to achieve </w:t>
      </w:r>
      <w:r w:rsidR="00D4474A">
        <w:rPr>
          <w:rFonts w:ascii="Arial" w:hAnsi="Arial" w:cs="Arial"/>
        </w:rPr>
        <w:t>their net zero</w:t>
      </w:r>
      <w:r w:rsidR="00D4474A" w:rsidRPr="00E90F37">
        <w:rPr>
          <w:rFonts w:ascii="Arial" w:hAnsi="Arial" w:cs="Arial"/>
        </w:rPr>
        <w:t xml:space="preserve"> </w:t>
      </w:r>
      <w:r w:rsidRPr="00E90F37">
        <w:rPr>
          <w:rFonts w:ascii="Arial" w:hAnsi="Arial" w:cs="Arial"/>
        </w:rPr>
        <w:t>target.</w:t>
      </w:r>
    </w:p>
    <w:p w14:paraId="16D7C97A" w14:textId="77777777" w:rsidR="00E012FC" w:rsidRPr="00E90F37" w:rsidRDefault="00E012FC" w:rsidP="00A30D76">
      <w:pPr>
        <w:pStyle w:val="NoSpacing"/>
        <w:rPr>
          <w:rFonts w:ascii="Arial" w:hAnsi="Arial" w:cs="Arial"/>
        </w:rPr>
      </w:pPr>
    </w:p>
    <w:p w14:paraId="1C949FB9" w14:textId="5B26FB9A" w:rsidR="00F45B71" w:rsidRDefault="005F37BE" w:rsidP="00A30D76">
      <w:pPr>
        <w:pStyle w:val="NoSpacing"/>
        <w:rPr>
          <w:rFonts w:ascii="Arial" w:hAnsi="Arial" w:cs="Arial"/>
        </w:rPr>
      </w:pPr>
      <w:r w:rsidRPr="00E90F37">
        <w:rPr>
          <w:rFonts w:ascii="Arial" w:hAnsi="Arial" w:cs="Arial"/>
        </w:rPr>
        <w:t>Th</w:t>
      </w:r>
      <w:r w:rsidR="00042D66" w:rsidRPr="00E90F37">
        <w:rPr>
          <w:rFonts w:ascii="Arial" w:hAnsi="Arial" w:cs="Arial"/>
        </w:rPr>
        <w:t>is</w:t>
      </w:r>
      <w:r w:rsidRPr="00E90F37">
        <w:rPr>
          <w:rFonts w:ascii="Arial" w:hAnsi="Arial" w:cs="Arial"/>
        </w:rPr>
        <w:t xml:space="preserve"> project contributes</w:t>
      </w:r>
      <w:r w:rsidR="00523A66" w:rsidRPr="00E90F37">
        <w:rPr>
          <w:rFonts w:ascii="Arial" w:hAnsi="Arial" w:cs="Arial"/>
        </w:rPr>
        <w:t xml:space="preserve"> to this target as it</w:t>
      </w:r>
      <w:r w:rsidR="00042D66" w:rsidRPr="00E90F37">
        <w:rPr>
          <w:rFonts w:ascii="Arial" w:hAnsi="Arial" w:cs="Arial"/>
        </w:rPr>
        <w:t xml:space="preserve"> </w:t>
      </w:r>
      <w:r w:rsidR="00F45B71" w:rsidRPr="00E90F37">
        <w:rPr>
          <w:rFonts w:ascii="Arial" w:hAnsi="Arial" w:cs="Arial"/>
        </w:rPr>
        <w:t>focus</w:t>
      </w:r>
      <w:r w:rsidR="008F0082">
        <w:rPr>
          <w:rFonts w:ascii="Arial" w:hAnsi="Arial" w:cs="Arial"/>
        </w:rPr>
        <w:t>es</w:t>
      </w:r>
      <w:r w:rsidR="00F45B71" w:rsidRPr="00E90F37">
        <w:rPr>
          <w:rFonts w:ascii="Arial" w:hAnsi="Arial" w:cs="Arial"/>
        </w:rPr>
        <w:t xml:space="preserve"> on reducing emissions from transport</w:t>
      </w:r>
      <w:r w:rsidR="00C46B7B">
        <w:rPr>
          <w:rFonts w:ascii="Arial" w:hAnsi="Arial" w:cs="Arial"/>
        </w:rPr>
        <w:t>,</w:t>
      </w:r>
      <w:r w:rsidR="00F45B71" w:rsidRPr="00E90F37">
        <w:rPr>
          <w:rFonts w:ascii="Arial" w:hAnsi="Arial" w:cs="Arial"/>
        </w:rPr>
        <w:t xml:space="preserve"> encouraging low carbon behaviours and considering the use of HVO in heavy fleet to reduce emissions.</w:t>
      </w:r>
    </w:p>
    <w:p w14:paraId="7D8A05E7" w14:textId="77777777" w:rsidR="00B46736" w:rsidRDefault="00B46736" w:rsidP="00A30D76">
      <w:pPr>
        <w:pStyle w:val="NoSpacing"/>
        <w:rPr>
          <w:rFonts w:ascii="Arial" w:hAnsi="Arial" w:cs="Arial"/>
        </w:rPr>
      </w:pPr>
    </w:p>
    <w:p w14:paraId="38E6F577" w14:textId="22F2CA0C" w:rsidR="00B46736" w:rsidRDefault="00B46736" w:rsidP="00A30D76">
      <w:pPr>
        <w:pStyle w:val="NoSpacing"/>
        <w:rPr>
          <w:rFonts w:ascii="Arial" w:eastAsia="Times New Roman" w:hAnsi="Arial" w:cs="Arial"/>
        </w:rPr>
      </w:pPr>
      <w:r>
        <w:rPr>
          <w:rFonts w:ascii="Arial" w:eastAsia="Times New Roman" w:hAnsi="Arial" w:cs="Arial"/>
        </w:rPr>
        <w:t>T</w:t>
      </w:r>
      <w:r w:rsidRPr="00FD6D9D">
        <w:rPr>
          <w:rFonts w:ascii="Arial" w:eastAsia="Times New Roman" w:hAnsi="Arial" w:cs="Arial"/>
        </w:rPr>
        <w:t xml:space="preserve">he potential to significantly reduce </w:t>
      </w:r>
      <w:r>
        <w:rPr>
          <w:rFonts w:ascii="Arial" w:eastAsia="Times New Roman" w:hAnsi="Arial" w:cs="Arial"/>
        </w:rPr>
        <w:t>NAC’s</w:t>
      </w:r>
      <w:r w:rsidRPr="00FD6D9D">
        <w:rPr>
          <w:rFonts w:ascii="Arial" w:eastAsia="Times New Roman" w:hAnsi="Arial" w:cs="Arial"/>
        </w:rPr>
        <w:t xml:space="preserve"> existing </w:t>
      </w:r>
      <w:r w:rsidR="00DD20C8">
        <w:rPr>
          <w:rFonts w:ascii="Arial" w:eastAsia="Times New Roman" w:hAnsi="Arial" w:cs="Arial"/>
        </w:rPr>
        <w:t>CO</w:t>
      </w:r>
      <w:r w:rsidR="00DD20C8" w:rsidRPr="00254B19">
        <w:rPr>
          <w:rFonts w:ascii="Arial" w:hAnsi="Arial"/>
          <w:vertAlign w:val="subscript"/>
        </w:rPr>
        <w:t>2</w:t>
      </w:r>
      <w:r w:rsidR="00DD20C8" w:rsidRPr="00FD6D9D">
        <w:rPr>
          <w:rFonts w:ascii="Arial" w:eastAsia="Times New Roman" w:hAnsi="Arial" w:cs="Arial"/>
        </w:rPr>
        <w:t xml:space="preserve"> </w:t>
      </w:r>
      <w:r w:rsidRPr="00FD6D9D">
        <w:rPr>
          <w:rFonts w:ascii="Arial" w:eastAsia="Times New Roman" w:hAnsi="Arial" w:cs="Arial"/>
        </w:rPr>
        <w:t xml:space="preserve">emissions within </w:t>
      </w:r>
      <w:r>
        <w:rPr>
          <w:rFonts w:ascii="Arial" w:eastAsia="Times New Roman" w:hAnsi="Arial" w:cs="Arial"/>
        </w:rPr>
        <w:t>RCVs</w:t>
      </w:r>
      <w:r w:rsidRPr="00FD6D9D">
        <w:rPr>
          <w:rFonts w:ascii="Arial" w:eastAsia="Times New Roman" w:hAnsi="Arial" w:cs="Arial"/>
        </w:rPr>
        <w:t xml:space="preserve"> is detailed in the following table which is based on a 90%</w:t>
      </w:r>
      <w:r>
        <w:rPr>
          <w:rFonts w:ascii="Arial" w:eastAsia="Times New Roman" w:hAnsi="Arial" w:cs="Arial"/>
        </w:rPr>
        <w:t xml:space="preserve"> </w:t>
      </w:r>
      <w:r w:rsidRPr="00FD6D9D">
        <w:rPr>
          <w:rFonts w:ascii="Arial" w:eastAsia="Times New Roman" w:hAnsi="Arial" w:cs="Arial"/>
        </w:rPr>
        <w:t>reduction.</w:t>
      </w:r>
    </w:p>
    <w:p w14:paraId="0F639AF1" w14:textId="77777777" w:rsidR="00B46736" w:rsidRDefault="00B46736" w:rsidP="00A30D76">
      <w:pPr>
        <w:pStyle w:val="NoSpacing"/>
        <w:rPr>
          <w:rFonts w:ascii="Arial" w:eastAsia="Times New Roman" w:hAnsi="Arial" w:cs="Arial"/>
        </w:rPr>
      </w:pPr>
    </w:p>
    <w:tbl>
      <w:tblPr>
        <w:tblStyle w:val="GridTable5Dark-Accent1"/>
        <w:tblW w:w="9523" w:type="dxa"/>
        <w:tblInd w:w="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7"/>
        <w:gridCol w:w="1701"/>
        <w:gridCol w:w="1985"/>
        <w:gridCol w:w="2126"/>
        <w:gridCol w:w="1984"/>
      </w:tblGrid>
      <w:tr w:rsidR="00B46736" w:rsidRPr="00E90F37" w14:paraId="401DA34D" w14:textId="77777777" w:rsidTr="00DE6D1B">
        <w:trPr>
          <w:cnfStyle w:val="100000000000" w:firstRow="1" w:lastRow="0" w:firstColumn="0" w:lastColumn="0" w:oddVBand="0" w:evenVBand="0" w:oddHBand="0" w:evenHBand="0" w:firstRowFirstColumn="0" w:firstRowLastColumn="0" w:lastRowFirstColumn="0" w:lastRowLastColumn="0"/>
          <w:trHeight w:val="822"/>
        </w:trPr>
        <w:tc>
          <w:tcPr>
            <w:cnfStyle w:val="001000000000" w:firstRow="0" w:lastRow="0" w:firstColumn="1" w:lastColumn="0" w:oddVBand="0" w:evenVBand="0" w:oddHBand="0" w:evenHBand="0" w:firstRowFirstColumn="0" w:firstRowLastColumn="0" w:lastRowFirstColumn="0" w:lastRowLastColumn="0"/>
            <w:tcW w:w="1727" w:type="dxa"/>
            <w:tcBorders>
              <w:top w:val="none" w:sz="0" w:space="0" w:color="auto"/>
              <w:left w:val="none" w:sz="0" w:space="0" w:color="auto"/>
              <w:right w:val="none" w:sz="0" w:space="0" w:color="auto"/>
            </w:tcBorders>
          </w:tcPr>
          <w:p w14:paraId="41F46FD7" w14:textId="77777777" w:rsidR="00B46736" w:rsidRPr="00B46736" w:rsidRDefault="00B46736" w:rsidP="00A30D76">
            <w:pPr>
              <w:pStyle w:val="NoSpacing"/>
              <w:rPr>
                <w:rFonts w:ascii="Arial" w:hAnsi="Arial" w:cs="Arial"/>
              </w:rPr>
            </w:pPr>
            <w:r w:rsidRPr="00B46736">
              <w:rPr>
                <w:rFonts w:ascii="Arial" w:eastAsia="Times New Roman" w:hAnsi="Arial" w:cs="Arial"/>
              </w:rPr>
              <w:t>Vehicle</w:t>
            </w:r>
          </w:p>
        </w:tc>
        <w:tc>
          <w:tcPr>
            <w:tcW w:w="1701" w:type="dxa"/>
            <w:tcBorders>
              <w:top w:val="none" w:sz="0" w:space="0" w:color="auto"/>
              <w:left w:val="none" w:sz="0" w:space="0" w:color="auto"/>
              <w:right w:val="none" w:sz="0" w:space="0" w:color="auto"/>
            </w:tcBorders>
          </w:tcPr>
          <w:p w14:paraId="3AA3ED35" w14:textId="00CD3DB9" w:rsidR="00B46736" w:rsidRPr="00DE6D1B" w:rsidRDefault="00B46736" w:rsidP="00A30D76">
            <w:pPr>
              <w:pStyle w:val="NoSpacing"/>
              <w:cnfStyle w:val="100000000000" w:firstRow="1" w:lastRow="0" w:firstColumn="0" w:lastColumn="0" w:oddVBand="0" w:evenVBand="0" w:oddHBand="0" w:evenHBand="0" w:firstRowFirstColumn="0" w:firstRowLastColumn="0" w:lastRowFirstColumn="0" w:lastRowLastColumn="0"/>
              <w:rPr>
                <w:rFonts w:ascii="Arial" w:eastAsia="Times New Roman" w:hAnsi="Arial" w:cs="Arial"/>
              </w:rPr>
            </w:pPr>
            <w:r w:rsidRPr="00B46736">
              <w:rPr>
                <w:rFonts w:ascii="Arial" w:eastAsia="Times New Roman" w:hAnsi="Arial" w:cs="Arial"/>
              </w:rPr>
              <w:t xml:space="preserve">Approx. </w:t>
            </w:r>
            <w:r>
              <w:rPr>
                <w:rFonts w:ascii="Arial" w:eastAsia="Times New Roman" w:hAnsi="Arial" w:cs="Arial"/>
              </w:rPr>
              <w:t>a</w:t>
            </w:r>
            <w:r w:rsidRPr="00B46736">
              <w:rPr>
                <w:rFonts w:ascii="Arial" w:eastAsia="Times New Roman" w:hAnsi="Arial" w:cs="Arial"/>
              </w:rPr>
              <w:t>nnual fuel usage</w:t>
            </w:r>
          </w:p>
        </w:tc>
        <w:tc>
          <w:tcPr>
            <w:tcW w:w="1985" w:type="dxa"/>
            <w:tcBorders>
              <w:top w:val="none" w:sz="0" w:space="0" w:color="auto"/>
              <w:left w:val="none" w:sz="0" w:space="0" w:color="auto"/>
              <w:right w:val="none" w:sz="0" w:space="0" w:color="auto"/>
            </w:tcBorders>
          </w:tcPr>
          <w:p w14:paraId="3DCFE3F2" w14:textId="5CC58B1E" w:rsidR="00B46736" w:rsidRPr="00B46736" w:rsidRDefault="00B46736" w:rsidP="00A30D76">
            <w:pPr>
              <w:pStyle w:val="NoSpacing"/>
              <w:cnfStyle w:val="100000000000" w:firstRow="1" w:lastRow="0" w:firstColumn="0" w:lastColumn="0" w:oddVBand="0" w:evenVBand="0" w:oddHBand="0" w:evenHBand="0" w:firstRowFirstColumn="0" w:firstRowLastColumn="0" w:lastRowFirstColumn="0" w:lastRowLastColumn="0"/>
              <w:rPr>
                <w:rFonts w:ascii="Arial" w:hAnsi="Arial" w:cs="Arial"/>
              </w:rPr>
            </w:pPr>
            <w:r w:rsidRPr="00B46736">
              <w:rPr>
                <w:rFonts w:ascii="Arial" w:eastAsia="Times New Roman" w:hAnsi="Arial" w:cs="Arial"/>
              </w:rPr>
              <w:t>Approx. annual Co2 (conversion - 2.60240)</w:t>
            </w:r>
          </w:p>
        </w:tc>
        <w:tc>
          <w:tcPr>
            <w:tcW w:w="2126" w:type="dxa"/>
            <w:tcBorders>
              <w:top w:val="none" w:sz="0" w:space="0" w:color="auto"/>
              <w:left w:val="none" w:sz="0" w:space="0" w:color="auto"/>
              <w:right w:val="none" w:sz="0" w:space="0" w:color="auto"/>
            </w:tcBorders>
          </w:tcPr>
          <w:p w14:paraId="6B687EA6" w14:textId="2176DE7C" w:rsidR="00B46736" w:rsidRPr="00B46736" w:rsidRDefault="00B46736" w:rsidP="00A30D76">
            <w:pPr>
              <w:pStyle w:val="NoSpacing"/>
              <w:cnfStyle w:val="100000000000" w:firstRow="1" w:lastRow="0" w:firstColumn="0" w:lastColumn="0" w:oddVBand="0" w:evenVBand="0" w:oddHBand="0" w:evenHBand="0" w:firstRowFirstColumn="0" w:firstRowLastColumn="0" w:lastRowFirstColumn="0" w:lastRowLastColumn="0"/>
              <w:rPr>
                <w:rFonts w:ascii="Arial" w:eastAsia="Times New Roman" w:hAnsi="Arial" w:cs="Arial"/>
              </w:rPr>
            </w:pPr>
            <w:r w:rsidRPr="00B46736">
              <w:rPr>
                <w:rFonts w:ascii="Arial" w:eastAsia="Times New Roman" w:hAnsi="Arial" w:cs="Arial"/>
              </w:rPr>
              <w:t>Potential annual</w:t>
            </w:r>
          </w:p>
          <w:p w14:paraId="22CF87F0" w14:textId="6841FF28" w:rsidR="00B46736" w:rsidRPr="00B46736" w:rsidRDefault="00B46736" w:rsidP="00A30D76">
            <w:pPr>
              <w:pStyle w:val="NoSpacing"/>
              <w:cnfStyle w:val="100000000000" w:firstRow="1" w:lastRow="0" w:firstColumn="0" w:lastColumn="0" w:oddVBand="0" w:evenVBand="0" w:oddHBand="0" w:evenHBand="0" w:firstRowFirstColumn="0" w:firstRowLastColumn="0" w:lastRowFirstColumn="0" w:lastRowLastColumn="0"/>
              <w:rPr>
                <w:rFonts w:ascii="Arial" w:eastAsia="Times New Roman" w:hAnsi="Arial" w:cs="Arial"/>
              </w:rPr>
            </w:pPr>
            <w:r w:rsidRPr="00B46736">
              <w:rPr>
                <w:rFonts w:ascii="Arial" w:eastAsia="Times New Roman" w:hAnsi="Arial" w:cs="Arial"/>
              </w:rPr>
              <w:t>Co2 emissions</w:t>
            </w:r>
          </w:p>
          <w:p w14:paraId="0E9ECFBE" w14:textId="77777777" w:rsidR="00B46736" w:rsidRPr="00B46736" w:rsidRDefault="00B46736" w:rsidP="00A30D76">
            <w:pPr>
              <w:pStyle w:val="NoSpacing"/>
              <w:cnfStyle w:val="100000000000" w:firstRow="1" w:lastRow="0" w:firstColumn="0" w:lastColumn="0" w:oddVBand="0" w:evenVBand="0" w:oddHBand="0" w:evenHBand="0" w:firstRowFirstColumn="0" w:firstRowLastColumn="0" w:lastRowFirstColumn="0" w:lastRowLastColumn="0"/>
              <w:rPr>
                <w:rFonts w:ascii="Arial" w:hAnsi="Arial" w:cs="Arial"/>
              </w:rPr>
            </w:pPr>
            <w:r w:rsidRPr="00B46736">
              <w:rPr>
                <w:rFonts w:ascii="Arial" w:eastAsia="Times New Roman" w:hAnsi="Arial" w:cs="Arial"/>
              </w:rPr>
              <w:t>using HVO (90%)</w:t>
            </w:r>
          </w:p>
        </w:tc>
        <w:tc>
          <w:tcPr>
            <w:tcW w:w="1984" w:type="dxa"/>
            <w:tcBorders>
              <w:top w:val="none" w:sz="0" w:space="0" w:color="auto"/>
              <w:left w:val="none" w:sz="0" w:space="0" w:color="auto"/>
              <w:right w:val="none" w:sz="0" w:space="0" w:color="auto"/>
            </w:tcBorders>
          </w:tcPr>
          <w:p w14:paraId="7D945F6C" w14:textId="77777777" w:rsidR="00B46736" w:rsidRPr="00B46736" w:rsidRDefault="00B46736" w:rsidP="00A30D76">
            <w:pPr>
              <w:pStyle w:val="NoSpacing"/>
              <w:cnfStyle w:val="100000000000" w:firstRow="1" w:lastRow="0" w:firstColumn="0" w:lastColumn="0" w:oddVBand="0" w:evenVBand="0" w:oddHBand="0" w:evenHBand="0" w:firstRowFirstColumn="0" w:firstRowLastColumn="0" w:lastRowFirstColumn="0" w:lastRowLastColumn="0"/>
              <w:rPr>
                <w:rFonts w:ascii="Arial" w:hAnsi="Arial" w:cs="Arial"/>
              </w:rPr>
            </w:pPr>
            <w:r w:rsidRPr="00B46736">
              <w:rPr>
                <w:rFonts w:ascii="Arial" w:eastAsia="Times New Roman" w:hAnsi="Arial" w:cs="Arial"/>
              </w:rPr>
              <w:t>Potential annual Co2 reduction (90%)</w:t>
            </w:r>
          </w:p>
        </w:tc>
      </w:tr>
      <w:tr w:rsidR="00B46736" w:rsidRPr="00E90F37" w14:paraId="2DF0D8A2" w14:textId="77777777" w:rsidTr="00B46736">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1727" w:type="dxa"/>
            <w:tcBorders>
              <w:left w:val="none" w:sz="0" w:space="0" w:color="auto"/>
            </w:tcBorders>
          </w:tcPr>
          <w:p w14:paraId="4C0E9E8F" w14:textId="77777777" w:rsidR="00B46736" w:rsidRPr="00E90F37" w:rsidRDefault="00B46736" w:rsidP="00A30D76">
            <w:pPr>
              <w:pStyle w:val="NoSpacing"/>
              <w:rPr>
                <w:rFonts w:ascii="Arial" w:hAnsi="Arial" w:cs="Arial"/>
              </w:rPr>
            </w:pPr>
            <w:r w:rsidRPr="00FD6D9D">
              <w:rPr>
                <w:rFonts w:ascii="Arial" w:eastAsia="Times New Roman" w:hAnsi="Arial" w:cs="Arial"/>
              </w:rPr>
              <w:t>1 x RCV</w:t>
            </w:r>
          </w:p>
        </w:tc>
        <w:tc>
          <w:tcPr>
            <w:tcW w:w="1701" w:type="dxa"/>
          </w:tcPr>
          <w:p w14:paraId="67E5A8C4" w14:textId="27C0583B" w:rsidR="00B46736" w:rsidRPr="00E1319D" w:rsidRDefault="00B46736"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FD6D9D">
              <w:rPr>
                <w:rFonts w:ascii="Arial" w:eastAsia="Times New Roman" w:hAnsi="Arial" w:cs="Arial"/>
              </w:rPr>
              <w:t>9,600ltrs</w:t>
            </w:r>
          </w:p>
        </w:tc>
        <w:tc>
          <w:tcPr>
            <w:tcW w:w="1985" w:type="dxa"/>
          </w:tcPr>
          <w:p w14:paraId="708858B8" w14:textId="77777777" w:rsidR="00B46736" w:rsidRPr="00E1319D" w:rsidRDefault="00B46736"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FD6D9D">
              <w:rPr>
                <w:rFonts w:ascii="Arial" w:eastAsia="Times New Roman" w:hAnsi="Arial" w:cs="Arial"/>
              </w:rPr>
              <w:t>25 tonnes</w:t>
            </w:r>
          </w:p>
        </w:tc>
        <w:tc>
          <w:tcPr>
            <w:tcW w:w="2126" w:type="dxa"/>
          </w:tcPr>
          <w:p w14:paraId="39C06BCD" w14:textId="77777777" w:rsidR="00B46736" w:rsidRPr="00E90F37" w:rsidRDefault="00B46736"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FD6D9D">
              <w:rPr>
                <w:rFonts w:ascii="Arial" w:eastAsia="Times New Roman" w:hAnsi="Arial" w:cs="Arial"/>
              </w:rPr>
              <w:t>2.5 tonnes</w:t>
            </w:r>
          </w:p>
        </w:tc>
        <w:tc>
          <w:tcPr>
            <w:tcW w:w="1984" w:type="dxa"/>
          </w:tcPr>
          <w:p w14:paraId="25F4731D" w14:textId="77777777" w:rsidR="00B46736" w:rsidRPr="00E90F37" w:rsidRDefault="00B46736"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FD6D9D">
              <w:rPr>
                <w:rFonts w:ascii="Arial" w:eastAsia="Times New Roman" w:hAnsi="Arial" w:cs="Arial"/>
              </w:rPr>
              <w:t>22.5 tonnes</w:t>
            </w:r>
          </w:p>
        </w:tc>
      </w:tr>
      <w:tr w:rsidR="00B46736" w:rsidRPr="00E90F37" w14:paraId="69252B55" w14:textId="77777777" w:rsidTr="00B46736">
        <w:trPr>
          <w:trHeight w:val="139"/>
        </w:trPr>
        <w:tc>
          <w:tcPr>
            <w:cnfStyle w:val="001000000000" w:firstRow="0" w:lastRow="0" w:firstColumn="1" w:lastColumn="0" w:oddVBand="0" w:evenVBand="0" w:oddHBand="0" w:evenHBand="0" w:firstRowFirstColumn="0" w:firstRowLastColumn="0" w:lastRowFirstColumn="0" w:lastRowLastColumn="0"/>
            <w:tcW w:w="1727" w:type="dxa"/>
            <w:tcBorders>
              <w:left w:val="none" w:sz="0" w:space="0" w:color="auto"/>
              <w:bottom w:val="none" w:sz="0" w:space="0" w:color="auto"/>
            </w:tcBorders>
          </w:tcPr>
          <w:p w14:paraId="0BB38211" w14:textId="6C70F378" w:rsidR="00B46736" w:rsidRPr="00E90F37" w:rsidRDefault="00B46736" w:rsidP="00A30D76">
            <w:pPr>
              <w:pStyle w:val="NoSpacing"/>
              <w:rPr>
                <w:rFonts w:ascii="Arial" w:hAnsi="Arial" w:cs="Arial"/>
              </w:rPr>
            </w:pPr>
            <w:r w:rsidRPr="00FD6D9D">
              <w:rPr>
                <w:rFonts w:ascii="Arial" w:eastAsia="Times New Roman" w:hAnsi="Arial" w:cs="Arial"/>
              </w:rPr>
              <w:t>36 x RCVs</w:t>
            </w:r>
          </w:p>
        </w:tc>
        <w:tc>
          <w:tcPr>
            <w:tcW w:w="1701" w:type="dxa"/>
          </w:tcPr>
          <w:p w14:paraId="00917709" w14:textId="77777777" w:rsidR="00B46736" w:rsidRPr="00E1319D" w:rsidRDefault="00B46736"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FD6D9D">
              <w:rPr>
                <w:rFonts w:ascii="Arial" w:eastAsia="Times New Roman" w:hAnsi="Arial" w:cs="Arial"/>
              </w:rPr>
              <w:t>345,600ltrs</w:t>
            </w:r>
          </w:p>
        </w:tc>
        <w:tc>
          <w:tcPr>
            <w:tcW w:w="1985" w:type="dxa"/>
          </w:tcPr>
          <w:p w14:paraId="679031DD" w14:textId="77777777" w:rsidR="00B46736" w:rsidRPr="00E1319D" w:rsidRDefault="00B46736"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FD6D9D">
              <w:rPr>
                <w:rFonts w:ascii="Arial" w:eastAsia="Times New Roman" w:hAnsi="Arial" w:cs="Arial"/>
              </w:rPr>
              <w:t>900 tonnes</w:t>
            </w:r>
          </w:p>
        </w:tc>
        <w:tc>
          <w:tcPr>
            <w:tcW w:w="2126" w:type="dxa"/>
          </w:tcPr>
          <w:p w14:paraId="21D5E1D3" w14:textId="77777777" w:rsidR="00B46736" w:rsidRPr="00E90F37" w:rsidRDefault="00B46736"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FD6D9D">
              <w:rPr>
                <w:rFonts w:ascii="Arial" w:eastAsia="Times New Roman" w:hAnsi="Arial" w:cs="Arial"/>
              </w:rPr>
              <w:t>90 tonnes</w:t>
            </w:r>
          </w:p>
        </w:tc>
        <w:tc>
          <w:tcPr>
            <w:tcW w:w="1984" w:type="dxa"/>
          </w:tcPr>
          <w:p w14:paraId="2545283B" w14:textId="77777777" w:rsidR="00B46736" w:rsidRPr="00E90F37" w:rsidRDefault="00B46736"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FD6D9D">
              <w:rPr>
                <w:rFonts w:ascii="Arial" w:eastAsia="Times New Roman" w:hAnsi="Arial" w:cs="Arial"/>
              </w:rPr>
              <w:t>810 tonnes</w:t>
            </w:r>
          </w:p>
        </w:tc>
      </w:tr>
    </w:tbl>
    <w:p w14:paraId="5F385774" w14:textId="77777777" w:rsidR="00B46736" w:rsidRPr="00FD6D9D" w:rsidRDefault="00B46736" w:rsidP="00A30D76">
      <w:pPr>
        <w:pStyle w:val="NoSpacing"/>
        <w:rPr>
          <w:rFonts w:ascii="Arial" w:eastAsia="Times New Roman" w:hAnsi="Arial" w:cs="Arial"/>
        </w:rPr>
      </w:pPr>
    </w:p>
    <w:p w14:paraId="0F7FF2B5" w14:textId="46FDF7E2" w:rsidR="00B46736" w:rsidRPr="00FD6D9D" w:rsidRDefault="00B46736" w:rsidP="00A30D76">
      <w:pPr>
        <w:pStyle w:val="NoSpacing"/>
        <w:rPr>
          <w:rFonts w:ascii="Arial" w:eastAsia="Times New Roman" w:hAnsi="Arial" w:cs="Arial"/>
        </w:rPr>
      </w:pPr>
      <w:r w:rsidRPr="00FD6D9D">
        <w:rPr>
          <w:rFonts w:ascii="Arial" w:eastAsia="Times New Roman" w:hAnsi="Arial" w:cs="Arial"/>
        </w:rPr>
        <w:t xml:space="preserve">Over the course of a 12-month period, almost 810 tonnes of </w:t>
      </w:r>
      <w:r w:rsidR="00DD20C8">
        <w:rPr>
          <w:rFonts w:ascii="Arial" w:eastAsia="Times New Roman" w:hAnsi="Arial" w:cs="Arial"/>
        </w:rPr>
        <w:t>CO</w:t>
      </w:r>
      <w:r w:rsidR="00DD20C8" w:rsidRPr="00432FA6">
        <w:rPr>
          <w:rFonts w:ascii="Arial" w:eastAsia="Times New Roman" w:hAnsi="Arial" w:cs="Arial"/>
          <w:vertAlign w:val="subscript"/>
        </w:rPr>
        <w:t>2</w:t>
      </w:r>
      <w:r w:rsidR="00254B19">
        <w:rPr>
          <w:rFonts w:ascii="Arial" w:eastAsia="Times New Roman" w:hAnsi="Arial" w:cs="Arial"/>
          <w:vertAlign w:val="subscript"/>
        </w:rPr>
        <w:t xml:space="preserve"> </w:t>
      </w:r>
      <w:r w:rsidRPr="00FD6D9D">
        <w:rPr>
          <w:rFonts w:ascii="Arial" w:eastAsia="Times New Roman" w:hAnsi="Arial" w:cs="Arial"/>
        </w:rPr>
        <w:t>could</w:t>
      </w:r>
      <w:r w:rsidR="00DD20C8" w:rsidRPr="00DD20C8">
        <w:rPr>
          <w:rFonts w:ascii="Arial" w:eastAsia="Times New Roman" w:hAnsi="Arial" w:cs="Arial"/>
        </w:rPr>
        <w:t xml:space="preserve"> </w:t>
      </w:r>
      <w:r w:rsidRPr="00FD6D9D">
        <w:rPr>
          <w:rFonts w:ascii="Arial" w:eastAsia="Times New Roman" w:hAnsi="Arial" w:cs="Arial"/>
        </w:rPr>
        <w:t xml:space="preserve">be saved, </w:t>
      </w:r>
      <w:r w:rsidR="001E200F">
        <w:rPr>
          <w:rFonts w:ascii="Arial" w:eastAsia="Times New Roman" w:hAnsi="Arial" w:cs="Arial"/>
        </w:rPr>
        <w:t>which</w:t>
      </w:r>
      <w:r w:rsidRPr="00FD6D9D">
        <w:rPr>
          <w:rFonts w:ascii="Arial" w:eastAsia="Times New Roman" w:hAnsi="Arial" w:cs="Arial"/>
        </w:rPr>
        <w:t xml:space="preserve"> would account for a reduction of 20.77% in </w:t>
      </w:r>
      <w:r w:rsidR="001E200F">
        <w:rPr>
          <w:rFonts w:ascii="Arial" w:eastAsia="Times New Roman" w:hAnsi="Arial" w:cs="Arial"/>
        </w:rPr>
        <w:t>NAC’s</w:t>
      </w:r>
      <w:r w:rsidRPr="00FD6D9D">
        <w:rPr>
          <w:rFonts w:ascii="Arial" w:eastAsia="Times New Roman" w:hAnsi="Arial" w:cs="Arial"/>
        </w:rPr>
        <w:t xml:space="preserve"> overall fleet produced emissions. HVO fuel also </w:t>
      </w:r>
      <w:r w:rsidR="00DD20C8">
        <w:rPr>
          <w:rFonts w:ascii="Arial" w:eastAsia="Times New Roman" w:hAnsi="Arial" w:cs="Arial"/>
        </w:rPr>
        <w:t>reduces</w:t>
      </w:r>
      <w:r w:rsidRPr="00FD6D9D">
        <w:rPr>
          <w:rFonts w:ascii="Arial" w:eastAsia="Times New Roman" w:hAnsi="Arial" w:cs="Arial"/>
        </w:rPr>
        <w:t xml:space="preserve"> particulates and nitrogen oxides.</w:t>
      </w:r>
    </w:p>
    <w:p w14:paraId="3A8EBD01" w14:textId="77777777" w:rsidR="00B46736" w:rsidRPr="00FD6D9D" w:rsidRDefault="00B46736" w:rsidP="00A30D76">
      <w:pPr>
        <w:pStyle w:val="NoSpacing"/>
        <w:rPr>
          <w:rFonts w:ascii="Arial" w:eastAsia="Times New Roman" w:hAnsi="Arial" w:cs="Arial"/>
        </w:rPr>
      </w:pPr>
    </w:p>
    <w:p w14:paraId="62728F7E" w14:textId="77777777" w:rsidR="00E012FC" w:rsidRPr="00E90F37" w:rsidRDefault="008643BB" w:rsidP="00A30D76">
      <w:pPr>
        <w:pStyle w:val="NoSpacing"/>
        <w:rPr>
          <w:rFonts w:ascii="Arial" w:hAnsi="Arial" w:cs="Arial"/>
        </w:rPr>
      </w:pPr>
      <w:r w:rsidRPr="00E90F37">
        <w:rPr>
          <w:rFonts w:ascii="Arial" w:hAnsi="Arial" w:cs="Arial"/>
        </w:rPr>
        <w:t>The project also support</w:t>
      </w:r>
      <w:r w:rsidR="00B312A1" w:rsidRPr="00E90F37">
        <w:rPr>
          <w:rFonts w:ascii="Arial" w:hAnsi="Arial" w:cs="Arial"/>
        </w:rPr>
        <w:t>s NAC’s:</w:t>
      </w:r>
    </w:p>
    <w:p w14:paraId="4D43C89C" w14:textId="77777777" w:rsidR="00E012FC" w:rsidRPr="00E90F37" w:rsidRDefault="00E012FC" w:rsidP="00A30D76">
      <w:pPr>
        <w:pStyle w:val="NoSpacing"/>
        <w:rPr>
          <w:rFonts w:ascii="Arial" w:hAnsi="Arial" w:cs="Arial"/>
        </w:rPr>
      </w:pPr>
    </w:p>
    <w:p w14:paraId="2054395A" w14:textId="5AFD6EB4" w:rsidR="00E012FC" w:rsidRPr="00E90F37" w:rsidRDefault="008643BB" w:rsidP="00A30D76">
      <w:pPr>
        <w:pStyle w:val="NoSpacing"/>
        <w:rPr>
          <w:rFonts w:ascii="Arial" w:hAnsi="Arial" w:cs="Arial"/>
        </w:rPr>
      </w:pPr>
      <w:hyperlink r:id="rId17" w:history="1">
        <w:r w:rsidRPr="00E90F37">
          <w:rPr>
            <w:rStyle w:val="Hyperlink"/>
            <w:rFonts w:ascii="Arial" w:hAnsi="Arial" w:cs="Arial"/>
          </w:rPr>
          <w:t>Council Plan 2023 to 2028</w:t>
        </w:r>
      </w:hyperlink>
      <w:r w:rsidR="004F7DD9" w:rsidRPr="00E90F37">
        <w:rPr>
          <w:rFonts w:ascii="Arial" w:hAnsi="Arial" w:cs="Arial"/>
        </w:rPr>
        <w:t xml:space="preserve"> by transitioning to low and zero carbon travel and working more closely and effectively together to reduce carbon emissions and</w:t>
      </w:r>
      <w:r w:rsidR="00DA2AD1">
        <w:rPr>
          <w:rFonts w:ascii="Arial" w:hAnsi="Arial" w:cs="Arial"/>
        </w:rPr>
        <w:t xml:space="preserve"> to</w:t>
      </w:r>
      <w:r w:rsidR="004F7DD9" w:rsidRPr="00E90F37">
        <w:rPr>
          <w:rFonts w:ascii="Arial" w:hAnsi="Arial" w:cs="Arial"/>
        </w:rPr>
        <w:t xml:space="preserve"> mitigate the impacts of climate change.</w:t>
      </w:r>
    </w:p>
    <w:p w14:paraId="46DC3535" w14:textId="77777777" w:rsidR="00E012FC" w:rsidRPr="00E90F37" w:rsidRDefault="00E012FC" w:rsidP="00A30D76">
      <w:pPr>
        <w:pStyle w:val="NoSpacing"/>
        <w:rPr>
          <w:rFonts w:ascii="Arial" w:hAnsi="Arial" w:cs="Arial"/>
        </w:rPr>
      </w:pPr>
    </w:p>
    <w:p w14:paraId="70693B91" w14:textId="552C520A" w:rsidR="004F7DD9" w:rsidRPr="00E90F37" w:rsidRDefault="00D10ECB" w:rsidP="00A30D76">
      <w:pPr>
        <w:pStyle w:val="NoSpacing"/>
        <w:rPr>
          <w:rFonts w:ascii="Arial" w:hAnsi="Arial" w:cs="Arial"/>
        </w:rPr>
      </w:pPr>
      <w:hyperlink r:id="rId18" w:history="1">
        <w:r w:rsidRPr="00E90F37">
          <w:rPr>
            <w:rStyle w:val="Hyperlink"/>
            <w:rFonts w:ascii="Arial" w:hAnsi="Arial" w:cs="Arial"/>
          </w:rPr>
          <w:t>Local Transport and Active Travel Strategy 2023 to 2028</w:t>
        </w:r>
      </w:hyperlink>
      <w:r w:rsidR="007C5E70" w:rsidRPr="00E90F37">
        <w:rPr>
          <w:rFonts w:ascii="Arial" w:hAnsi="Arial" w:cs="Arial"/>
        </w:rPr>
        <w:t xml:space="preserve"> b</w:t>
      </w:r>
      <w:r w:rsidRPr="00E90F37">
        <w:rPr>
          <w:rFonts w:ascii="Arial" w:hAnsi="Arial" w:cs="Arial"/>
        </w:rPr>
        <w:t>y reducing carbon emissions caused by transport in North Ayrshire.</w:t>
      </w:r>
    </w:p>
    <w:p w14:paraId="48D245E0" w14:textId="77777777" w:rsidR="00E012FC" w:rsidRPr="00E90F37" w:rsidRDefault="00E012FC" w:rsidP="00A30D76">
      <w:pPr>
        <w:pStyle w:val="NoSpacing"/>
        <w:rPr>
          <w:rFonts w:ascii="Arial" w:hAnsi="Arial" w:cs="Arial"/>
        </w:rPr>
      </w:pPr>
    </w:p>
    <w:p w14:paraId="3779ADE8" w14:textId="4C767A7B" w:rsidR="00481326" w:rsidRDefault="00147E7D" w:rsidP="00A30D76">
      <w:pPr>
        <w:pStyle w:val="NoSpacing"/>
        <w:rPr>
          <w:rFonts w:ascii="Arial" w:hAnsi="Arial" w:cs="Arial"/>
        </w:rPr>
      </w:pPr>
      <w:hyperlink r:id="rId19" w:history="1">
        <w:r w:rsidRPr="00E90F37">
          <w:rPr>
            <w:rStyle w:val="Hyperlink"/>
            <w:rFonts w:ascii="Arial" w:hAnsi="Arial" w:cs="Arial"/>
          </w:rPr>
          <w:t>Corporate Procurement Strategy 2023 to 2026</w:t>
        </w:r>
      </w:hyperlink>
      <w:r w:rsidRPr="00E90F37">
        <w:rPr>
          <w:rFonts w:ascii="Arial" w:hAnsi="Arial" w:cs="Arial"/>
        </w:rPr>
        <w:t xml:space="preserve"> by supporting NAC’s drive to achieve net zero carbon emissions ensuring that every contract strategy takes account of the potential impact on the environment and identify ways in which the impact can be reduced utilising the Scottish Government</w:t>
      </w:r>
      <w:r w:rsidR="00404A65">
        <w:rPr>
          <w:rFonts w:ascii="Arial" w:hAnsi="Arial" w:cs="Arial"/>
        </w:rPr>
        <w:t>’s</w:t>
      </w:r>
      <w:r w:rsidRPr="00E90F37">
        <w:rPr>
          <w:rFonts w:ascii="Arial" w:hAnsi="Arial" w:cs="Arial"/>
        </w:rPr>
        <w:t xml:space="preserve"> </w:t>
      </w:r>
      <w:hyperlink r:id="rId20" w:history="1">
        <w:r w:rsidR="00404A65" w:rsidRPr="00404A65">
          <w:rPr>
            <w:rStyle w:val="Hyperlink"/>
            <w:rFonts w:ascii="Arial" w:hAnsi="Arial" w:cs="Arial"/>
          </w:rPr>
          <w:t>Sustainable Procurement</w:t>
        </w:r>
        <w:r w:rsidR="00254B19">
          <w:rPr>
            <w:rStyle w:val="Hyperlink"/>
            <w:rFonts w:ascii="Arial" w:hAnsi="Arial" w:cs="Arial"/>
          </w:rPr>
          <w:t xml:space="preserve"> </w:t>
        </w:r>
        <w:r w:rsidR="00404A65" w:rsidRPr="00404A65">
          <w:rPr>
            <w:rStyle w:val="Hyperlink"/>
            <w:rFonts w:ascii="Arial" w:hAnsi="Arial" w:cs="Arial"/>
          </w:rPr>
          <w:t>Tools</w:t>
        </w:r>
      </w:hyperlink>
      <w:r w:rsidR="00481326" w:rsidRPr="00E90F37">
        <w:rPr>
          <w:rFonts w:ascii="Arial" w:hAnsi="Arial" w:cs="Arial"/>
        </w:rPr>
        <w:t>.</w:t>
      </w:r>
    </w:p>
    <w:p w14:paraId="4F78A591" w14:textId="77777777" w:rsidR="001E200F" w:rsidRDefault="001E200F" w:rsidP="00A30D76">
      <w:pPr>
        <w:pStyle w:val="NoSpacing"/>
        <w:rPr>
          <w:rFonts w:ascii="Arial" w:hAnsi="Arial" w:cs="Arial"/>
        </w:rPr>
      </w:pPr>
    </w:p>
    <w:p w14:paraId="3BC52117" w14:textId="170740EA" w:rsidR="00F47818" w:rsidRDefault="001E200F" w:rsidP="00A30D76">
      <w:pPr>
        <w:pStyle w:val="NoSpacing"/>
        <w:rPr>
          <w:rFonts w:ascii="Arial" w:hAnsi="Arial" w:cs="Arial"/>
          <w:color w:val="2D2D2D"/>
        </w:rPr>
      </w:pPr>
      <w:r>
        <w:rPr>
          <w:rFonts w:ascii="Arial" w:hAnsi="Arial" w:cs="Arial"/>
        </w:rPr>
        <w:t xml:space="preserve">It also supports the </w:t>
      </w:r>
      <w:r w:rsidRPr="00E90F37">
        <w:rPr>
          <w:rFonts w:ascii="Arial" w:hAnsi="Arial" w:cs="Arial"/>
        </w:rPr>
        <w:t>Scottish Government</w:t>
      </w:r>
      <w:r w:rsidR="00F10D6E">
        <w:rPr>
          <w:rFonts w:ascii="Arial" w:hAnsi="Arial" w:cs="Arial"/>
        </w:rPr>
        <w:t>’</w:t>
      </w:r>
      <w:r w:rsidRPr="00E90F37">
        <w:rPr>
          <w:rFonts w:ascii="Arial" w:hAnsi="Arial" w:cs="Arial"/>
        </w:rPr>
        <w:t>s ambitions</w:t>
      </w:r>
      <w:r w:rsidR="001C429E">
        <w:rPr>
          <w:rFonts w:ascii="Arial" w:hAnsi="Arial" w:cs="Arial"/>
        </w:rPr>
        <w:t xml:space="preserve"> by </w:t>
      </w:r>
      <w:r w:rsidRPr="00E90F37">
        <w:rPr>
          <w:rFonts w:ascii="Arial" w:hAnsi="Arial" w:cs="Arial"/>
          <w:color w:val="2D2D2D"/>
        </w:rPr>
        <w:t xml:space="preserve">phasing out </w:t>
      </w:r>
      <w:r w:rsidR="001C429E">
        <w:rPr>
          <w:rFonts w:ascii="Arial" w:hAnsi="Arial" w:cs="Arial"/>
          <w:color w:val="2D2D2D"/>
        </w:rPr>
        <w:t xml:space="preserve">the </w:t>
      </w:r>
      <w:r w:rsidRPr="00E90F37">
        <w:rPr>
          <w:rFonts w:ascii="Arial" w:hAnsi="Arial" w:cs="Arial"/>
          <w:color w:val="2D2D2D"/>
        </w:rPr>
        <w:t>need for new petrol or diesel light commercial vehicles in public bodies by 2025</w:t>
      </w:r>
      <w:r w:rsidR="007B6096">
        <w:rPr>
          <w:rFonts w:ascii="Arial" w:hAnsi="Arial" w:cs="Arial"/>
          <w:color w:val="2D2D2D"/>
        </w:rPr>
        <w:t>, p</w:t>
      </w:r>
      <w:r w:rsidRPr="00E90F37">
        <w:rPr>
          <w:rFonts w:ascii="Arial" w:hAnsi="Arial" w:cs="Arial"/>
          <w:color w:val="2D2D2D"/>
        </w:rPr>
        <w:t>hasing out</w:t>
      </w:r>
      <w:r w:rsidR="001C429E">
        <w:rPr>
          <w:rFonts w:ascii="Arial" w:hAnsi="Arial" w:cs="Arial"/>
          <w:color w:val="2D2D2D"/>
        </w:rPr>
        <w:t xml:space="preserve"> the</w:t>
      </w:r>
      <w:r w:rsidRPr="00E90F37">
        <w:rPr>
          <w:rFonts w:ascii="Arial" w:hAnsi="Arial" w:cs="Arial"/>
          <w:color w:val="2D2D2D"/>
        </w:rPr>
        <w:t xml:space="preserve"> need for any new petrol or diesel vehicles in public sector fleets by 2030</w:t>
      </w:r>
      <w:r w:rsidR="009B7912">
        <w:rPr>
          <w:rFonts w:ascii="Arial" w:hAnsi="Arial" w:cs="Arial"/>
          <w:color w:val="2D2D2D"/>
        </w:rPr>
        <w:t xml:space="preserve"> and</w:t>
      </w:r>
      <w:r w:rsidR="001C429E">
        <w:rPr>
          <w:rFonts w:ascii="Arial" w:hAnsi="Arial" w:cs="Arial"/>
          <w:color w:val="2D2D2D"/>
        </w:rPr>
        <w:t xml:space="preserve"> </w:t>
      </w:r>
      <w:r w:rsidR="009B7912">
        <w:rPr>
          <w:rFonts w:ascii="Arial" w:hAnsi="Arial" w:cs="Arial"/>
          <w:color w:val="2D2D2D"/>
        </w:rPr>
        <w:t>e</w:t>
      </w:r>
      <w:r w:rsidRPr="00E90F37">
        <w:rPr>
          <w:rFonts w:ascii="Arial" w:hAnsi="Arial" w:cs="Arial"/>
          <w:color w:val="2D2D2D"/>
        </w:rPr>
        <w:t xml:space="preserve">nding the sale of diesel </w:t>
      </w:r>
      <w:r w:rsidR="003E758E">
        <w:rPr>
          <w:rFonts w:ascii="Arial" w:hAnsi="Arial" w:cs="Arial"/>
          <w:color w:val="2D2D2D"/>
        </w:rPr>
        <w:t>heavy good vehicles (</w:t>
      </w:r>
      <w:r w:rsidR="003E758E" w:rsidRPr="00533632">
        <w:rPr>
          <w:rFonts w:ascii="Arial" w:hAnsi="Arial" w:cs="Arial"/>
          <w:b/>
          <w:bCs/>
          <w:color w:val="2D2D2D"/>
        </w:rPr>
        <w:t>“HGVs”</w:t>
      </w:r>
      <w:r w:rsidR="003E758E">
        <w:rPr>
          <w:rFonts w:ascii="Arial" w:hAnsi="Arial" w:cs="Arial"/>
          <w:color w:val="2D2D2D"/>
        </w:rPr>
        <w:t>)</w:t>
      </w:r>
      <w:r w:rsidRPr="00E90F37">
        <w:rPr>
          <w:rFonts w:ascii="Arial" w:hAnsi="Arial" w:cs="Arial"/>
          <w:color w:val="2D2D2D"/>
        </w:rPr>
        <w:t>, for vehicles between 3.5 and 26 tonnes by 2035 (</w:t>
      </w:r>
      <w:r w:rsidR="001C429E">
        <w:rPr>
          <w:rFonts w:ascii="Arial" w:hAnsi="Arial" w:cs="Arial"/>
          <w:color w:val="2D2D2D"/>
        </w:rPr>
        <w:t>noting that m</w:t>
      </w:r>
      <w:r w:rsidRPr="00E90F37">
        <w:rPr>
          <w:rFonts w:ascii="Arial" w:hAnsi="Arial" w:cs="Arial"/>
          <w:color w:val="2D2D2D"/>
        </w:rPr>
        <w:t xml:space="preserve">ost of </w:t>
      </w:r>
      <w:r w:rsidR="001C429E">
        <w:rPr>
          <w:rFonts w:ascii="Arial" w:hAnsi="Arial" w:cs="Arial"/>
          <w:color w:val="2D2D2D"/>
        </w:rPr>
        <w:t xml:space="preserve">NAC’s </w:t>
      </w:r>
      <w:r w:rsidRPr="00E90F37">
        <w:rPr>
          <w:rFonts w:ascii="Arial" w:hAnsi="Arial" w:cs="Arial"/>
          <w:color w:val="2D2D2D"/>
        </w:rPr>
        <w:t>RCVs are 26</w:t>
      </w:r>
      <w:r w:rsidR="00254B19">
        <w:rPr>
          <w:rFonts w:ascii="Arial" w:hAnsi="Arial" w:cs="Arial"/>
          <w:color w:val="2D2D2D"/>
        </w:rPr>
        <w:t xml:space="preserve"> </w:t>
      </w:r>
      <w:r w:rsidR="00254B19" w:rsidRPr="00E90F37">
        <w:rPr>
          <w:rFonts w:ascii="Arial" w:hAnsi="Arial" w:cs="Arial"/>
          <w:color w:val="2D2D2D"/>
        </w:rPr>
        <w:t>tonnes</w:t>
      </w:r>
      <w:r w:rsidRPr="00E90F37">
        <w:rPr>
          <w:rFonts w:ascii="Arial" w:hAnsi="Arial" w:cs="Arial"/>
          <w:color w:val="2D2D2D"/>
        </w:rPr>
        <w:t xml:space="preserve"> or below)</w:t>
      </w:r>
      <w:r w:rsidR="001C429E">
        <w:rPr>
          <w:rFonts w:ascii="Arial" w:hAnsi="Arial" w:cs="Arial"/>
          <w:color w:val="2D2D2D"/>
        </w:rPr>
        <w:t>.</w:t>
      </w:r>
    </w:p>
    <w:p w14:paraId="1DCB41EE" w14:textId="77777777" w:rsidR="00254B19" w:rsidRDefault="00254B19" w:rsidP="00A30D76">
      <w:pPr>
        <w:pStyle w:val="NoSpacing"/>
        <w:rPr>
          <w:rFonts w:ascii="Arial" w:hAnsi="Arial" w:cs="Arial"/>
          <w:u w:val="single"/>
        </w:rPr>
      </w:pPr>
    </w:p>
    <w:p w14:paraId="42D006EA" w14:textId="77777777" w:rsidR="001C060E" w:rsidRPr="00E90F37" w:rsidRDefault="001C060E" w:rsidP="00A30D76">
      <w:pPr>
        <w:pStyle w:val="NoSpacing"/>
        <w:rPr>
          <w:rFonts w:ascii="Arial" w:hAnsi="Arial" w:cs="Arial"/>
          <w:b/>
          <w:bCs/>
          <w:sz w:val="24"/>
          <w:szCs w:val="24"/>
          <w:u w:val="single"/>
        </w:rPr>
      </w:pPr>
      <w:r>
        <w:rPr>
          <w:rFonts w:ascii="Arial" w:hAnsi="Arial" w:cs="Arial"/>
          <w:b/>
          <w:bCs/>
          <w:sz w:val="24"/>
          <w:szCs w:val="24"/>
          <w:u w:val="single"/>
        </w:rPr>
        <w:t>Costs</w:t>
      </w:r>
    </w:p>
    <w:p w14:paraId="41A609B6" w14:textId="77777777" w:rsidR="001C060E" w:rsidRDefault="001C060E" w:rsidP="00A30D76">
      <w:pPr>
        <w:pStyle w:val="NoSpacing"/>
        <w:rPr>
          <w:rFonts w:ascii="Arial" w:hAnsi="Arial" w:cs="Arial"/>
        </w:rPr>
      </w:pPr>
    </w:p>
    <w:p w14:paraId="19CF68A1" w14:textId="77777777" w:rsidR="001C060E" w:rsidRPr="00E90F37" w:rsidRDefault="001C060E" w:rsidP="00A30D76">
      <w:pPr>
        <w:pStyle w:val="NoSpacing"/>
        <w:rPr>
          <w:rFonts w:ascii="Arial" w:hAnsi="Arial" w:cs="Arial"/>
        </w:rPr>
      </w:pPr>
      <w:r>
        <w:rPr>
          <w:rFonts w:ascii="Arial" w:hAnsi="Arial" w:cs="Arial"/>
        </w:rPr>
        <w:t>HVO fuel</w:t>
      </w:r>
      <w:r w:rsidRPr="00E90F37">
        <w:rPr>
          <w:rFonts w:ascii="Arial" w:hAnsi="Arial" w:cs="Arial"/>
        </w:rPr>
        <w:t xml:space="preserve"> is around 10-15% more expensive than diesel.</w:t>
      </w:r>
    </w:p>
    <w:p w14:paraId="44EDB657" w14:textId="77777777" w:rsidR="001C060E" w:rsidRPr="00E90F37" w:rsidRDefault="001C060E" w:rsidP="00A30D76">
      <w:pPr>
        <w:pStyle w:val="NoSpacing"/>
        <w:rPr>
          <w:rFonts w:ascii="Arial" w:hAnsi="Arial" w:cs="Arial"/>
        </w:rPr>
      </w:pPr>
    </w:p>
    <w:p w14:paraId="7A2D86DF" w14:textId="11C66D3A" w:rsidR="001C060E" w:rsidRPr="00897859" w:rsidRDefault="001C060E" w:rsidP="00A30D76">
      <w:pPr>
        <w:pStyle w:val="NoSpacing"/>
        <w:rPr>
          <w:rFonts w:ascii="Arial" w:hAnsi="Arial" w:cs="Arial"/>
        </w:rPr>
      </w:pPr>
      <w:r w:rsidRPr="00897859">
        <w:rPr>
          <w:rFonts w:ascii="Arial" w:eastAsia="Times New Roman" w:hAnsi="Arial" w:cs="Arial"/>
        </w:rPr>
        <w:lastRenderedPageBreak/>
        <w:t xml:space="preserve">As the price per litre for HVO fuel is everchanging, the market is not stable enough to hold a fixed price. Therefore, as part of the mini competition, suppliers were asked to provide a fixed margin for the duration of the contract that can be added to the daily/weekly cost of </w:t>
      </w:r>
      <w:r w:rsidR="00CC018E">
        <w:rPr>
          <w:rFonts w:ascii="Arial" w:eastAsia="Times New Roman" w:hAnsi="Arial" w:cs="Arial"/>
        </w:rPr>
        <w:t>d</w:t>
      </w:r>
      <w:r w:rsidR="00EF4DEE" w:rsidRPr="00897859">
        <w:rPr>
          <w:rFonts w:ascii="Arial" w:eastAsia="Times New Roman" w:hAnsi="Arial" w:cs="Arial"/>
        </w:rPr>
        <w:t>iesel/</w:t>
      </w:r>
      <w:r w:rsidRPr="00897859">
        <w:rPr>
          <w:rFonts w:ascii="Arial" w:eastAsia="Times New Roman" w:hAnsi="Arial" w:cs="Arial"/>
        </w:rPr>
        <w:t>HVO fuel to obtain the price per litre.</w:t>
      </w:r>
      <w:r w:rsidRPr="00897859">
        <w:rPr>
          <w:rFonts w:ascii="Arial" w:hAnsi="Arial" w:cs="Arial"/>
        </w:rPr>
        <w:t xml:space="preserve"> The price per litre is therefore made up of three elements:</w:t>
      </w:r>
    </w:p>
    <w:p w14:paraId="3F9C061C" w14:textId="77777777" w:rsidR="001C060E" w:rsidRPr="00E90F37" w:rsidRDefault="001C060E" w:rsidP="00A30D76">
      <w:pPr>
        <w:pStyle w:val="NoSpacing"/>
        <w:rPr>
          <w:rFonts w:ascii="Arial" w:hAnsi="Arial" w:cs="Arial"/>
        </w:rPr>
      </w:pPr>
    </w:p>
    <w:p w14:paraId="5FA325A1" w14:textId="77777777" w:rsidR="001C060E" w:rsidRPr="00E90F37" w:rsidRDefault="001C060E" w:rsidP="00A30D76">
      <w:pPr>
        <w:pStyle w:val="NoSpacing"/>
        <w:rPr>
          <w:rFonts w:ascii="Arial" w:hAnsi="Arial" w:cs="Arial"/>
        </w:rPr>
      </w:pPr>
      <w:r w:rsidRPr="00E90F37">
        <w:rPr>
          <w:rFonts w:ascii="Arial" w:hAnsi="Arial" w:cs="Arial"/>
          <w:b/>
          <w:bCs/>
        </w:rPr>
        <w:t>CCS Management Fee –</w:t>
      </w:r>
      <w:r w:rsidRPr="00E90F37">
        <w:rPr>
          <w:rFonts w:ascii="Arial" w:hAnsi="Arial" w:cs="Arial"/>
        </w:rPr>
        <w:t xml:space="preserve"> which includes tendering, weekly/daily pricing, framework management and customer service/guidance. The fee is £0.002 pence per litre.</w:t>
      </w:r>
    </w:p>
    <w:p w14:paraId="10E779F1" w14:textId="77777777" w:rsidR="001C060E" w:rsidRPr="00E90F37" w:rsidRDefault="001C060E" w:rsidP="00A30D76">
      <w:pPr>
        <w:pStyle w:val="NoSpacing"/>
        <w:rPr>
          <w:rFonts w:ascii="Arial" w:hAnsi="Arial" w:cs="Arial"/>
        </w:rPr>
      </w:pPr>
    </w:p>
    <w:p w14:paraId="1B3DCDF9" w14:textId="4D0754A4" w:rsidR="001C060E" w:rsidRPr="00E90F37" w:rsidRDefault="001C060E" w:rsidP="00A30D76">
      <w:pPr>
        <w:pStyle w:val="NoSpacing"/>
        <w:rPr>
          <w:rFonts w:ascii="Arial" w:hAnsi="Arial" w:cs="Arial"/>
        </w:rPr>
      </w:pPr>
      <w:r w:rsidRPr="00E90F37">
        <w:rPr>
          <w:rFonts w:ascii="Arial" w:hAnsi="Arial" w:cs="Arial"/>
          <w:b/>
          <w:bCs/>
        </w:rPr>
        <w:t>Commodity Cost –</w:t>
      </w:r>
      <w:r w:rsidRPr="00E90F37">
        <w:rPr>
          <w:rFonts w:ascii="Arial" w:hAnsi="Arial" w:cs="Arial"/>
        </w:rPr>
        <w:t xml:space="preserve"> which is the standard price based on the Oil Market Journal. This is the market price and therefore no difference between supplier’s commodity prices. Commodity cost is set by CCS</w:t>
      </w:r>
      <w:r w:rsidR="00130BD4">
        <w:rPr>
          <w:rFonts w:ascii="Arial" w:hAnsi="Arial" w:cs="Arial"/>
        </w:rPr>
        <w:t xml:space="preserve"> and is published on a weekly basis</w:t>
      </w:r>
      <w:r w:rsidR="00984FBA">
        <w:rPr>
          <w:rFonts w:ascii="Arial" w:hAnsi="Arial" w:cs="Arial"/>
        </w:rPr>
        <w:t>.</w:t>
      </w:r>
    </w:p>
    <w:p w14:paraId="2D137E82" w14:textId="77777777" w:rsidR="001C060E" w:rsidRPr="00E90F37" w:rsidRDefault="001C060E" w:rsidP="00A30D76">
      <w:pPr>
        <w:pStyle w:val="NoSpacing"/>
        <w:rPr>
          <w:rFonts w:ascii="Arial" w:hAnsi="Arial" w:cs="Arial"/>
        </w:rPr>
      </w:pPr>
    </w:p>
    <w:p w14:paraId="5F7622B1" w14:textId="77777777" w:rsidR="00984FBA" w:rsidRDefault="001C060E" w:rsidP="00A30D76">
      <w:pPr>
        <w:pStyle w:val="NoSpacing"/>
        <w:rPr>
          <w:rFonts w:ascii="Arial" w:hAnsi="Arial" w:cs="Arial"/>
        </w:rPr>
      </w:pPr>
      <w:r w:rsidRPr="00E90F37">
        <w:rPr>
          <w:rFonts w:ascii="Arial" w:hAnsi="Arial" w:cs="Arial"/>
          <w:b/>
          <w:bCs/>
        </w:rPr>
        <w:t>Supplier Margin –</w:t>
      </w:r>
      <w:r w:rsidRPr="00E90F37">
        <w:rPr>
          <w:rFonts w:ascii="Arial" w:hAnsi="Arial" w:cs="Arial"/>
        </w:rPr>
        <w:t xml:space="preserve"> which was the scored element. The price that the supplier charges to cover the costs of delivery, administration and their profit etc. When the framework was tendered, suppliers submitted maximum margins which cannot be exceeded under the framework. By utilising a mini competition, it allowed suppliers to reduce their margin - thus providing the most competitive bid</w:t>
      </w:r>
      <w:r w:rsidR="00984FBA">
        <w:rPr>
          <w:rFonts w:ascii="Arial" w:hAnsi="Arial" w:cs="Arial"/>
        </w:rPr>
        <w:t>.</w:t>
      </w:r>
    </w:p>
    <w:p w14:paraId="5CD08257" w14:textId="77777777" w:rsidR="00984FBA" w:rsidRDefault="00984FBA" w:rsidP="00A30D76">
      <w:pPr>
        <w:pStyle w:val="NoSpacing"/>
        <w:rPr>
          <w:rFonts w:ascii="Arial" w:hAnsi="Arial" w:cs="Arial"/>
        </w:rPr>
      </w:pPr>
    </w:p>
    <w:p w14:paraId="255151A2" w14:textId="77777777" w:rsidR="001A3583" w:rsidRDefault="001A3583" w:rsidP="00A30D76">
      <w:pPr>
        <w:pStyle w:val="NoSpacing"/>
      </w:pPr>
    </w:p>
    <w:p w14:paraId="5976680E" w14:textId="1379BB14" w:rsidR="001A3583" w:rsidRPr="000B5473" w:rsidRDefault="001A3583" w:rsidP="00A30D76">
      <w:pPr>
        <w:pStyle w:val="NoSpacing"/>
        <w:rPr>
          <w:rFonts w:ascii="Arial" w:hAnsi="Arial" w:cs="Arial"/>
          <w:color w:val="FF0000"/>
        </w:rPr>
        <w:sectPr w:rsidR="001A3583" w:rsidRPr="000B5473" w:rsidSect="00F47818">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134" w:header="709" w:footer="709" w:gutter="0"/>
          <w:cols w:space="708"/>
          <w:docGrid w:linePitch="360"/>
        </w:sectPr>
      </w:pPr>
    </w:p>
    <w:p w14:paraId="2E82B54F" w14:textId="1D5F1D8C" w:rsidR="00090DA9" w:rsidRPr="00E90F37" w:rsidRDefault="00090DA9" w:rsidP="00A30D76">
      <w:pPr>
        <w:pStyle w:val="NoSpacing"/>
        <w:ind w:left="-709"/>
        <w:rPr>
          <w:rFonts w:ascii="Arial" w:hAnsi="Arial" w:cs="Arial"/>
          <w:b/>
          <w:bCs/>
          <w:sz w:val="24"/>
          <w:szCs w:val="24"/>
          <w:u w:val="single"/>
        </w:rPr>
      </w:pPr>
      <w:r w:rsidRPr="00E90F37">
        <w:rPr>
          <w:rFonts w:ascii="Arial" w:hAnsi="Arial" w:cs="Arial"/>
          <w:b/>
          <w:bCs/>
          <w:sz w:val="24"/>
          <w:szCs w:val="24"/>
          <w:u w:val="single"/>
        </w:rPr>
        <w:lastRenderedPageBreak/>
        <w:t>Procurement Process - Embedding Sustainability</w:t>
      </w:r>
    </w:p>
    <w:p w14:paraId="3754DBF1" w14:textId="77777777" w:rsidR="00E90F37" w:rsidRPr="00E90F37" w:rsidRDefault="00E90F37" w:rsidP="00A30D76">
      <w:pPr>
        <w:pStyle w:val="NoSpacing"/>
        <w:ind w:left="-709"/>
        <w:rPr>
          <w:rFonts w:ascii="Arial" w:hAnsi="Arial" w:cs="Arial"/>
        </w:rPr>
      </w:pPr>
    </w:p>
    <w:p w14:paraId="3C12652F" w14:textId="3A815587" w:rsidR="00E90F37" w:rsidRDefault="00090DA9" w:rsidP="00A30D76">
      <w:pPr>
        <w:pStyle w:val="NoSpacing"/>
        <w:ind w:left="-709"/>
        <w:rPr>
          <w:rFonts w:ascii="Arial" w:hAnsi="Arial" w:cs="Arial"/>
        </w:rPr>
      </w:pPr>
      <w:r w:rsidRPr="00E90F37">
        <w:rPr>
          <w:rFonts w:ascii="Arial" w:hAnsi="Arial" w:cs="Arial"/>
        </w:rPr>
        <w:t>NAC’s Corporate Procurement Unit (</w:t>
      </w:r>
      <w:r w:rsidRPr="00E90F37">
        <w:rPr>
          <w:rFonts w:ascii="Arial" w:hAnsi="Arial" w:cs="Arial"/>
          <w:b/>
          <w:bCs/>
        </w:rPr>
        <w:t>“CPU”</w:t>
      </w:r>
      <w:r w:rsidRPr="00E90F37">
        <w:rPr>
          <w:rFonts w:ascii="Arial" w:hAnsi="Arial" w:cs="Arial"/>
        </w:rPr>
        <w:t>) and NAC’s</w:t>
      </w:r>
      <w:r w:rsidR="00E90F37">
        <w:rPr>
          <w:rFonts w:ascii="Arial" w:hAnsi="Arial" w:cs="Arial"/>
        </w:rPr>
        <w:t xml:space="preserve"> Transport</w:t>
      </w:r>
      <w:r w:rsidRPr="00E90F37">
        <w:rPr>
          <w:rFonts w:ascii="Arial" w:hAnsi="Arial" w:cs="Arial"/>
          <w:color w:val="FF0000"/>
        </w:rPr>
        <w:t xml:space="preserve"> </w:t>
      </w:r>
      <w:r w:rsidRPr="00E90F37">
        <w:rPr>
          <w:rFonts w:ascii="Arial" w:hAnsi="Arial" w:cs="Arial"/>
        </w:rPr>
        <w:t>Team developed a contract strategy with a focus on meeting the CPU’s strategic objective</w:t>
      </w:r>
      <w:r w:rsidR="009E0898">
        <w:rPr>
          <w:rFonts w:ascii="Arial" w:hAnsi="Arial" w:cs="Arial"/>
        </w:rPr>
        <w:t xml:space="preserve"> </w:t>
      </w:r>
      <w:r w:rsidR="009E0898" w:rsidRPr="009E0898">
        <w:rPr>
          <w:rFonts w:ascii="Arial" w:hAnsi="Arial" w:cs="Arial"/>
          <w:i/>
          <w:iCs/>
        </w:rPr>
        <w:t>‘t</w:t>
      </w:r>
      <w:r w:rsidR="005219E0" w:rsidRPr="009E0898">
        <w:rPr>
          <w:rFonts w:ascii="Arial" w:hAnsi="Arial" w:cs="Arial"/>
          <w:i/>
          <w:iCs/>
        </w:rPr>
        <w:t>o tackle climate change and embrace a circular economy on our net-zero journey</w:t>
      </w:r>
      <w:r w:rsidR="009E0898" w:rsidRPr="009E0898">
        <w:rPr>
          <w:rFonts w:ascii="Arial" w:hAnsi="Arial" w:cs="Arial"/>
          <w:i/>
          <w:iCs/>
        </w:rPr>
        <w:t>’.</w:t>
      </w:r>
    </w:p>
    <w:p w14:paraId="34441E9D" w14:textId="77777777" w:rsidR="009E0898" w:rsidRPr="00E90F37" w:rsidRDefault="009E0898" w:rsidP="00A30D76">
      <w:pPr>
        <w:pStyle w:val="NoSpacing"/>
        <w:ind w:left="-709"/>
        <w:rPr>
          <w:rFonts w:ascii="Arial" w:hAnsi="Arial" w:cs="Arial"/>
        </w:rPr>
      </w:pPr>
    </w:p>
    <w:p w14:paraId="16BF8B06" w14:textId="77777777" w:rsidR="00090DA9" w:rsidRPr="00E90F37" w:rsidRDefault="00090DA9" w:rsidP="00A30D76">
      <w:pPr>
        <w:pStyle w:val="NoSpacing"/>
        <w:ind w:left="-709"/>
        <w:rPr>
          <w:rFonts w:ascii="Arial" w:hAnsi="Arial" w:cs="Arial"/>
        </w:rPr>
      </w:pPr>
      <w:r w:rsidRPr="00E90F37">
        <w:rPr>
          <w:rFonts w:ascii="Arial" w:hAnsi="Arial" w:cs="Arial"/>
        </w:rPr>
        <w:t xml:space="preserve">NAC’s CPU adhere to the </w:t>
      </w:r>
      <w:hyperlink r:id="rId27" w:history="1">
        <w:r w:rsidRPr="00E90F37">
          <w:rPr>
            <w:rStyle w:val="Hyperlink"/>
            <w:rFonts w:ascii="Arial" w:hAnsi="Arial" w:cs="Arial"/>
          </w:rPr>
          <w:t>Sustainable Procurement Duty</w:t>
        </w:r>
      </w:hyperlink>
      <w:r w:rsidRPr="00E90F37">
        <w:rPr>
          <w:rFonts w:ascii="Arial" w:hAnsi="Arial" w:cs="Arial"/>
        </w:rPr>
        <w:t xml:space="preserve"> outlined within The Procurement Reform (Scotland) Act 2014.</w:t>
      </w:r>
    </w:p>
    <w:p w14:paraId="1533413A" w14:textId="77777777" w:rsidR="00E90F37" w:rsidRPr="00E90F37" w:rsidRDefault="00E90F37" w:rsidP="00A30D76">
      <w:pPr>
        <w:pStyle w:val="NoSpacing"/>
        <w:ind w:left="-709"/>
        <w:rPr>
          <w:rFonts w:ascii="Arial" w:hAnsi="Arial" w:cs="Arial"/>
        </w:rPr>
      </w:pPr>
    </w:p>
    <w:p w14:paraId="4D452C83" w14:textId="6DB7A16C" w:rsidR="00090DA9" w:rsidRPr="00E90F37" w:rsidRDefault="00090DA9" w:rsidP="00A30D76">
      <w:pPr>
        <w:pStyle w:val="NoSpacing"/>
        <w:ind w:left="-709"/>
        <w:rPr>
          <w:rFonts w:ascii="Arial" w:hAnsi="Arial" w:cs="Arial"/>
        </w:rPr>
      </w:pPr>
      <w:r w:rsidRPr="00E90F37">
        <w:rPr>
          <w:rFonts w:ascii="Arial" w:hAnsi="Arial" w:cs="Arial"/>
        </w:rPr>
        <w:t xml:space="preserve">For this project, the following tools were used to ensure relevant and proportionate </w:t>
      </w:r>
      <w:r w:rsidR="008643BB" w:rsidRPr="00E90F37">
        <w:rPr>
          <w:rFonts w:ascii="Arial" w:hAnsi="Arial" w:cs="Arial"/>
        </w:rPr>
        <w:t>sustainability</w:t>
      </w:r>
      <w:r w:rsidRPr="00E90F37">
        <w:rPr>
          <w:rFonts w:ascii="Arial" w:hAnsi="Arial" w:cs="Arial"/>
        </w:rPr>
        <w:t xml:space="preserve"> requirements were embedded in the contract.</w:t>
      </w:r>
    </w:p>
    <w:p w14:paraId="1E191A12" w14:textId="77777777" w:rsidR="00E90F37" w:rsidRPr="00E90F37" w:rsidRDefault="00E90F37" w:rsidP="00A30D76">
      <w:pPr>
        <w:pStyle w:val="NoSpacing"/>
        <w:rPr>
          <w:rFonts w:ascii="Arial" w:hAnsi="Arial" w:cs="Arial"/>
        </w:rPr>
      </w:pPr>
    </w:p>
    <w:tbl>
      <w:tblPr>
        <w:tblStyle w:val="GridTable5Dark-Accent1"/>
        <w:tblW w:w="16019"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3827"/>
        <w:gridCol w:w="1701"/>
        <w:gridCol w:w="4394"/>
        <w:gridCol w:w="4395"/>
      </w:tblGrid>
      <w:tr w:rsidR="0098289B" w:rsidRPr="00E90F37" w14:paraId="79FC39BA" w14:textId="77777777" w:rsidTr="001D6398">
        <w:trPr>
          <w:cnfStyle w:val="100000000000" w:firstRow="1" w:lastRow="0" w:firstColumn="0" w:lastColumn="0" w:oddVBand="0" w:evenVBand="0" w:oddHBand="0"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1702" w:type="dxa"/>
            <w:tcBorders>
              <w:top w:val="single" w:sz="4" w:space="0" w:color="auto"/>
              <w:left w:val="single" w:sz="4" w:space="0" w:color="auto"/>
              <w:right w:val="single" w:sz="4" w:space="0" w:color="auto"/>
            </w:tcBorders>
          </w:tcPr>
          <w:p w14:paraId="71C9746E" w14:textId="26BF1AD6" w:rsidR="00090DA9" w:rsidRPr="00E90F37" w:rsidRDefault="00090DA9" w:rsidP="00A30D76">
            <w:pPr>
              <w:pStyle w:val="NoSpacing"/>
              <w:rPr>
                <w:rFonts w:ascii="Arial" w:hAnsi="Arial" w:cs="Arial"/>
              </w:rPr>
            </w:pPr>
            <w:r w:rsidRPr="00E90F37">
              <w:rPr>
                <w:rFonts w:ascii="Arial" w:hAnsi="Arial" w:cs="Arial"/>
              </w:rPr>
              <w:t>Tool</w:t>
            </w:r>
          </w:p>
        </w:tc>
        <w:tc>
          <w:tcPr>
            <w:tcW w:w="3827" w:type="dxa"/>
            <w:tcBorders>
              <w:top w:val="single" w:sz="4" w:space="0" w:color="auto"/>
              <w:left w:val="single" w:sz="4" w:space="0" w:color="auto"/>
              <w:right w:val="single" w:sz="4" w:space="0" w:color="auto"/>
            </w:tcBorders>
          </w:tcPr>
          <w:p w14:paraId="58848DCE" w14:textId="77777777" w:rsidR="00090DA9" w:rsidRPr="00E90F37" w:rsidRDefault="00090DA9" w:rsidP="00A30D76">
            <w:pPr>
              <w:pStyle w:val="NoSpacing"/>
              <w:cnfStyle w:val="100000000000" w:firstRow="1" w:lastRow="0" w:firstColumn="0" w:lastColumn="0" w:oddVBand="0" w:evenVBand="0" w:oddHBand="0" w:evenHBand="0" w:firstRowFirstColumn="0" w:firstRowLastColumn="0" w:lastRowFirstColumn="0" w:lastRowLastColumn="0"/>
              <w:rPr>
                <w:rFonts w:ascii="Arial" w:hAnsi="Arial" w:cs="Arial"/>
              </w:rPr>
            </w:pPr>
            <w:r w:rsidRPr="00E90F37">
              <w:rPr>
                <w:rFonts w:ascii="Arial" w:hAnsi="Arial" w:cs="Arial"/>
              </w:rPr>
              <w:t>Purpose</w:t>
            </w:r>
          </w:p>
        </w:tc>
        <w:tc>
          <w:tcPr>
            <w:tcW w:w="1701" w:type="dxa"/>
            <w:tcBorders>
              <w:top w:val="single" w:sz="4" w:space="0" w:color="auto"/>
              <w:left w:val="single" w:sz="4" w:space="0" w:color="auto"/>
              <w:right w:val="single" w:sz="4" w:space="0" w:color="auto"/>
            </w:tcBorders>
          </w:tcPr>
          <w:p w14:paraId="7040FCC3" w14:textId="77777777" w:rsidR="00090DA9" w:rsidRPr="00E90F37" w:rsidRDefault="00090DA9" w:rsidP="00A30D76">
            <w:pPr>
              <w:pStyle w:val="NoSpacing"/>
              <w:cnfStyle w:val="100000000000" w:firstRow="1" w:lastRow="0" w:firstColumn="0" w:lastColumn="0" w:oddVBand="0" w:evenVBand="0" w:oddHBand="0" w:evenHBand="0" w:firstRowFirstColumn="0" w:firstRowLastColumn="0" w:lastRowFirstColumn="0" w:lastRowLastColumn="0"/>
              <w:rPr>
                <w:rFonts w:ascii="Arial" w:hAnsi="Arial" w:cs="Arial"/>
              </w:rPr>
            </w:pPr>
            <w:r w:rsidRPr="00E90F37">
              <w:rPr>
                <w:rFonts w:ascii="Arial" w:hAnsi="Arial" w:cs="Arial"/>
              </w:rPr>
              <w:t>Area Considered</w:t>
            </w:r>
          </w:p>
        </w:tc>
        <w:tc>
          <w:tcPr>
            <w:tcW w:w="4394" w:type="dxa"/>
            <w:tcBorders>
              <w:top w:val="single" w:sz="4" w:space="0" w:color="auto"/>
              <w:left w:val="single" w:sz="4" w:space="0" w:color="auto"/>
              <w:right w:val="single" w:sz="4" w:space="0" w:color="auto"/>
            </w:tcBorders>
          </w:tcPr>
          <w:p w14:paraId="082DB862" w14:textId="77777777" w:rsidR="00090DA9" w:rsidRPr="00E90F37" w:rsidRDefault="00090DA9" w:rsidP="00A30D76">
            <w:pPr>
              <w:pStyle w:val="NoSpacing"/>
              <w:cnfStyle w:val="100000000000" w:firstRow="1" w:lastRow="0" w:firstColumn="0" w:lastColumn="0" w:oddVBand="0" w:evenVBand="0" w:oddHBand="0" w:evenHBand="0" w:firstRowFirstColumn="0" w:firstRowLastColumn="0" w:lastRowFirstColumn="0" w:lastRowLastColumn="0"/>
              <w:rPr>
                <w:rFonts w:ascii="Arial" w:hAnsi="Arial" w:cs="Arial"/>
              </w:rPr>
            </w:pPr>
            <w:r w:rsidRPr="00E90F37">
              <w:rPr>
                <w:rFonts w:ascii="Arial" w:hAnsi="Arial" w:cs="Arial"/>
              </w:rPr>
              <w:t>Outcome</w:t>
            </w:r>
          </w:p>
        </w:tc>
        <w:tc>
          <w:tcPr>
            <w:tcW w:w="4395" w:type="dxa"/>
            <w:tcBorders>
              <w:top w:val="single" w:sz="4" w:space="0" w:color="auto"/>
              <w:left w:val="single" w:sz="4" w:space="0" w:color="auto"/>
              <w:right w:val="single" w:sz="4" w:space="0" w:color="auto"/>
            </w:tcBorders>
          </w:tcPr>
          <w:p w14:paraId="5D073EAC" w14:textId="323E9DE9" w:rsidR="00090DA9" w:rsidRPr="00E90F37" w:rsidRDefault="00090DA9" w:rsidP="00A30D76">
            <w:pPr>
              <w:pStyle w:val="NoSpacing"/>
              <w:cnfStyle w:val="100000000000" w:firstRow="1" w:lastRow="0" w:firstColumn="0" w:lastColumn="0" w:oddVBand="0" w:evenVBand="0" w:oddHBand="0" w:evenHBand="0" w:firstRowFirstColumn="0" w:firstRowLastColumn="0" w:lastRowFirstColumn="0" w:lastRowLastColumn="0"/>
              <w:rPr>
                <w:rFonts w:ascii="Arial" w:hAnsi="Arial" w:cs="Arial"/>
              </w:rPr>
            </w:pPr>
            <w:r w:rsidRPr="00E90F37">
              <w:rPr>
                <w:rFonts w:ascii="Arial" w:hAnsi="Arial" w:cs="Arial"/>
              </w:rPr>
              <w:t>Lead To / Comment</w:t>
            </w:r>
          </w:p>
        </w:tc>
      </w:tr>
      <w:tr w:rsidR="0098289B" w:rsidRPr="00E90F37" w14:paraId="0E5475BA" w14:textId="77777777" w:rsidTr="001D6398">
        <w:trPr>
          <w:cnfStyle w:val="000000100000" w:firstRow="0" w:lastRow="0" w:firstColumn="0" w:lastColumn="0" w:oddVBand="0" w:evenVBand="0" w:oddHBand="1" w:evenHBand="0" w:firstRowFirstColumn="0" w:firstRowLastColumn="0" w:lastRowFirstColumn="0" w:lastRowLastColumn="0"/>
          <w:trHeight w:val="1545"/>
        </w:trPr>
        <w:tc>
          <w:tcPr>
            <w:cnfStyle w:val="001000000000" w:firstRow="0" w:lastRow="0" w:firstColumn="1" w:lastColumn="0" w:oddVBand="0" w:evenVBand="0" w:oddHBand="0" w:evenHBand="0" w:firstRowFirstColumn="0" w:firstRowLastColumn="0" w:lastRowFirstColumn="0" w:lastRowLastColumn="0"/>
            <w:tcW w:w="1702" w:type="dxa"/>
          </w:tcPr>
          <w:p w14:paraId="5C3F8E54" w14:textId="77777777" w:rsidR="00E67BE9" w:rsidRPr="00E90F37" w:rsidRDefault="00E67BE9" w:rsidP="00A30D76">
            <w:pPr>
              <w:pStyle w:val="NoSpacing"/>
              <w:rPr>
                <w:rFonts w:ascii="Arial" w:hAnsi="Arial" w:cs="Arial"/>
              </w:rPr>
            </w:pPr>
            <w:r w:rsidRPr="00E90F37">
              <w:rPr>
                <w:rFonts w:ascii="Arial" w:hAnsi="Arial" w:cs="Arial"/>
              </w:rPr>
              <w:t>Prioritisation Tool</w:t>
            </w:r>
          </w:p>
        </w:tc>
        <w:tc>
          <w:tcPr>
            <w:tcW w:w="3827" w:type="dxa"/>
          </w:tcPr>
          <w:p w14:paraId="0D440CCD" w14:textId="43C40341" w:rsidR="00E67BE9" w:rsidRPr="00E1319D" w:rsidRDefault="00E67BE9"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E1319D">
              <w:rPr>
                <w:rFonts w:ascii="Arial" w:hAnsi="Arial" w:cs="Arial"/>
              </w:rPr>
              <w:t>The prioritisation tool is a self-assessment tool designed to assist early stage strategic planning through the consideration of economic, environmental and social wellbeing and brings a standard, structured approach to the assessment of spend categories.</w:t>
            </w:r>
          </w:p>
        </w:tc>
        <w:tc>
          <w:tcPr>
            <w:tcW w:w="1701" w:type="dxa"/>
          </w:tcPr>
          <w:p w14:paraId="06ABD79D" w14:textId="717408D9" w:rsidR="00E67BE9" w:rsidRPr="00E1319D" w:rsidRDefault="00035FDE"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E1319D">
              <w:rPr>
                <w:rFonts w:ascii="Arial" w:hAnsi="Arial" w:cs="Arial"/>
              </w:rPr>
              <w:t>Waste &amp; Environmental Services</w:t>
            </w:r>
          </w:p>
        </w:tc>
        <w:tc>
          <w:tcPr>
            <w:tcW w:w="4394" w:type="dxa"/>
          </w:tcPr>
          <w:p w14:paraId="097B4BEC" w14:textId="73B62414" w:rsidR="00E67BE9" w:rsidRPr="00E90F37" w:rsidRDefault="00565C42"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565C42">
              <w:rPr>
                <w:rFonts w:ascii="Arial" w:hAnsi="Arial" w:cs="Arial"/>
              </w:rPr>
              <w:t xml:space="preserve">The prioritisation tool revealed there was scope to improve the </w:t>
            </w:r>
            <w:r w:rsidR="00462DC8" w:rsidRPr="00E1319D">
              <w:rPr>
                <w:rFonts w:ascii="Arial" w:hAnsi="Arial" w:cs="Arial"/>
              </w:rPr>
              <w:t>economic</w:t>
            </w:r>
            <w:r w:rsidR="007E3211">
              <w:rPr>
                <w:rFonts w:ascii="Arial" w:hAnsi="Arial" w:cs="Arial"/>
              </w:rPr>
              <w:t xml:space="preserve"> and</w:t>
            </w:r>
            <w:r w:rsidR="00462DC8" w:rsidRPr="00E1319D">
              <w:rPr>
                <w:rFonts w:ascii="Arial" w:hAnsi="Arial" w:cs="Arial"/>
              </w:rPr>
              <w:t xml:space="preserve"> environmental </w:t>
            </w:r>
            <w:r w:rsidR="007E3211">
              <w:rPr>
                <w:rFonts w:ascii="Arial" w:hAnsi="Arial" w:cs="Arial"/>
              </w:rPr>
              <w:t xml:space="preserve">impacts </w:t>
            </w:r>
            <w:r w:rsidR="00462DC8" w:rsidRPr="00E1319D">
              <w:rPr>
                <w:rFonts w:ascii="Arial" w:hAnsi="Arial" w:cs="Arial"/>
              </w:rPr>
              <w:t xml:space="preserve">and </w:t>
            </w:r>
            <w:r w:rsidR="007E3211">
              <w:rPr>
                <w:rFonts w:ascii="Arial" w:hAnsi="Arial" w:cs="Arial"/>
              </w:rPr>
              <w:t xml:space="preserve">promote </w:t>
            </w:r>
            <w:r w:rsidR="00462DC8" w:rsidRPr="00E1319D">
              <w:rPr>
                <w:rFonts w:ascii="Arial" w:hAnsi="Arial" w:cs="Arial"/>
              </w:rPr>
              <w:t>social wellbeing</w:t>
            </w:r>
            <w:r w:rsidRPr="00565C42">
              <w:rPr>
                <w:rFonts w:ascii="Arial" w:hAnsi="Arial" w:cs="Arial"/>
              </w:rPr>
              <w:t xml:space="preserve"> as a result of this procurement.</w:t>
            </w:r>
          </w:p>
        </w:tc>
        <w:tc>
          <w:tcPr>
            <w:tcW w:w="4395" w:type="dxa"/>
          </w:tcPr>
          <w:p w14:paraId="5A1C64D0" w14:textId="685E5C8F" w:rsidR="00E67BE9" w:rsidRPr="00E90F37" w:rsidRDefault="00E1319D"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E1319D">
              <w:rPr>
                <w:rFonts w:ascii="Arial" w:hAnsi="Arial" w:cs="Arial"/>
              </w:rPr>
              <w:t>This led to the decision to complete Life Cycle Impact Mapping and a Sustainability Test.</w:t>
            </w:r>
          </w:p>
        </w:tc>
      </w:tr>
      <w:tr w:rsidR="004C3960" w:rsidRPr="00E90F37" w14:paraId="1617A0CA" w14:textId="77777777" w:rsidTr="001D6398">
        <w:trPr>
          <w:trHeight w:val="1545"/>
        </w:trPr>
        <w:tc>
          <w:tcPr>
            <w:cnfStyle w:val="001000000000" w:firstRow="0" w:lastRow="0" w:firstColumn="1" w:lastColumn="0" w:oddVBand="0" w:evenVBand="0" w:oddHBand="0" w:evenHBand="0" w:firstRowFirstColumn="0" w:firstRowLastColumn="0" w:lastRowFirstColumn="0" w:lastRowLastColumn="0"/>
            <w:tcW w:w="1702" w:type="dxa"/>
            <w:vMerge w:val="restart"/>
          </w:tcPr>
          <w:p w14:paraId="59352534" w14:textId="47E229BD" w:rsidR="004C3960" w:rsidRPr="00E90F37" w:rsidRDefault="004C3960" w:rsidP="00A30D76">
            <w:pPr>
              <w:pStyle w:val="NoSpacing"/>
              <w:rPr>
                <w:rFonts w:ascii="Arial" w:hAnsi="Arial" w:cs="Arial"/>
              </w:rPr>
            </w:pPr>
            <w:r w:rsidRPr="00E90F37">
              <w:rPr>
                <w:rFonts w:ascii="Arial" w:hAnsi="Arial" w:cs="Arial"/>
              </w:rPr>
              <w:t>Life Cycle Impact Mapping (LCI</w:t>
            </w:r>
            <w:r w:rsidR="008C139E">
              <w:rPr>
                <w:rFonts w:ascii="Arial" w:hAnsi="Arial" w:cs="Arial"/>
              </w:rPr>
              <w:t>M</w:t>
            </w:r>
            <w:r w:rsidRPr="00E90F37">
              <w:rPr>
                <w:rFonts w:ascii="Arial" w:hAnsi="Arial" w:cs="Arial"/>
              </w:rPr>
              <w:t>)</w:t>
            </w:r>
          </w:p>
        </w:tc>
        <w:tc>
          <w:tcPr>
            <w:tcW w:w="3827" w:type="dxa"/>
            <w:vMerge w:val="restart"/>
          </w:tcPr>
          <w:p w14:paraId="66E1246A" w14:textId="77777777" w:rsidR="004C3960" w:rsidRPr="004C3960" w:rsidRDefault="004C3960"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4C3960">
              <w:rPr>
                <w:rFonts w:ascii="Arial" w:hAnsi="Arial" w:cs="Arial"/>
              </w:rPr>
              <w:t>Every product and service has a 'life cycle' or number of stages it goes through. LCIM is used to identify and assess the social and environmental impacts of these stages. It is designed to be a gateway into the sustainability test.</w:t>
            </w:r>
          </w:p>
        </w:tc>
        <w:tc>
          <w:tcPr>
            <w:tcW w:w="1701" w:type="dxa"/>
          </w:tcPr>
          <w:p w14:paraId="1507BE45" w14:textId="26937D93" w:rsidR="004C3960" w:rsidRPr="004C3960" w:rsidRDefault="004C3960"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4C3960">
              <w:rPr>
                <w:rFonts w:ascii="Arial" w:hAnsi="Arial" w:cs="Arial"/>
              </w:rPr>
              <w:t>Impacts of Obtaining Raw Materials</w:t>
            </w:r>
          </w:p>
        </w:tc>
        <w:tc>
          <w:tcPr>
            <w:tcW w:w="4394" w:type="dxa"/>
          </w:tcPr>
          <w:p w14:paraId="651B27FE" w14:textId="1DA68F06" w:rsidR="004C3960" w:rsidRPr="00897859" w:rsidRDefault="004C3960"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897859">
              <w:rPr>
                <w:rFonts w:ascii="Arial" w:hAnsi="Arial" w:cs="Arial"/>
              </w:rPr>
              <w:t xml:space="preserve">LCIM revealed that HVO fuel is a liquid fuel made from 100% renewable oils, such as sunflower or rapeseed oil or animal fats. It </w:t>
            </w:r>
            <w:r w:rsidR="00687FB9" w:rsidRPr="00897859">
              <w:rPr>
                <w:rFonts w:ascii="Arial" w:hAnsi="Arial" w:cs="Arial"/>
              </w:rPr>
              <w:t xml:space="preserve">also </w:t>
            </w:r>
            <w:r w:rsidRPr="00897859">
              <w:rPr>
                <w:rFonts w:ascii="Arial" w:hAnsi="Arial" w:cs="Arial"/>
              </w:rPr>
              <w:t>revealed the type of fuel is classed as a second-generation biofuel. This means HVO</w:t>
            </w:r>
            <w:r w:rsidR="009109D8" w:rsidRPr="00897859">
              <w:rPr>
                <w:rFonts w:ascii="Arial" w:hAnsi="Arial" w:cs="Arial"/>
              </w:rPr>
              <w:t xml:space="preserve"> fuel</w:t>
            </w:r>
            <w:r w:rsidRPr="00897859">
              <w:rPr>
                <w:rFonts w:ascii="Arial" w:hAnsi="Arial" w:cs="Arial"/>
              </w:rPr>
              <w:t xml:space="preserve"> must be produced using waste products and materials, rather than crops taken directly from the field and grown for the purpose of producing fuel.</w:t>
            </w:r>
          </w:p>
        </w:tc>
        <w:tc>
          <w:tcPr>
            <w:tcW w:w="4395" w:type="dxa"/>
          </w:tcPr>
          <w:p w14:paraId="5DDA2DB0" w14:textId="438E185A" w:rsidR="007B026A" w:rsidRPr="00897859" w:rsidRDefault="004C3960"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897859">
              <w:rPr>
                <w:rFonts w:ascii="Arial" w:hAnsi="Arial" w:cs="Arial"/>
              </w:rPr>
              <w:t xml:space="preserve">NAC made sure the CCS Framework </w:t>
            </w:r>
            <w:r w:rsidR="001614B3" w:rsidRPr="00897859">
              <w:rPr>
                <w:rFonts w:ascii="Arial" w:hAnsi="Arial" w:cs="Arial"/>
              </w:rPr>
              <w:t xml:space="preserve">mandated that </w:t>
            </w:r>
            <w:r w:rsidRPr="00897859">
              <w:rPr>
                <w:rFonts w:ascii="Arial" w:hAnsi="Arial" w:cs="Arial"/>
              </w:rPr>
              <w:t>all raw materials used are checked by the Department for Transport and deemed to be suitable, sustainable and of high quality before being processed and turned into HVO</w:t>
            </w:r>
            <w:r w:rsidR="009109D8" w:rsidRPr="00897859">
              <w:rPr>
                <w:rFonts w:ascii="Arial" w:hAnsi="Arial" w:cs="Arial"/>
              </w:rPr>
              <w:t xml:space="preserve"> fuel</w:t>
            </w:r>
            <w:r w:rsidR="00B972B8" w:rsidRPr="00897859">
              <w:rPr>
                <w:rFonts w:ascii="Arial" w:hAnsi="Arial" w:cs="Arial"/>
              </w:rPr>
              <w:t>.</w:t>
            </w:r>
            <w:r w:rsidR="00617F15" w:rsidRPr="00897859">
              <w:rPr>
                <w:rFonts w:ascii="Arial" w:hAnsi="Arial" w:cs="Arial"/>
              </w:rPr>
              <w:t xml:space="preserve"> Framework </w:t>
            </w:r>
            <w:r w:rsidR="00CC018E">
              <w:rPr>
                <w:rFonts w:ascii="Arial" w:hAnsi="Arial" w:cs="Arial"/>
              </w:rPr>
              <w:t xml:space="preserve">also </w:t>
            </w:r>
            <w:r w:rsidR="00617F15" w:rsidRPr="00897859">
              <w:rPr>
                <w:rFonts w:ascii="Arial" w:hAnsi="Arial" w:cs="Arial"/>
              </w:rPr>
              <w:t>mandated that all products supplied must meet relevant British and European Standards.</w:t>
            </w:r>
          </w:p>
        </w:tc>
      </w:tr>
      <w:tr w:rsidR="004C3960" w:rsidRPr="00E90F37" w14:paraId="1CE595F4" w14:textId="77777777" w:rsidTr="001D6398">
        <w:trPr>
          <w:cnfStyle w:val="000000100000" w:firstRow="0" w:lastRow="0" w:firstColumn="0" w:lastColumn="0" w:oddVBand="0" w:evenVBand="0" w:oddHBand="1" w:evenHBand="0" w:firstRowFirstColumn="0" w:firstRowLastColumn="0" w:lastRowFirstColumn="0" w:lastRowLastColumn="0"/>
          <w:trHeight w:val="1545"/>
        </w:trPr>
        <w:tc>
          <w:tcPr>
            <w:cnfStyle w:val="001000000000" w:firstRow="0" w:lastRow="0" w:firstColumn="1" w:lastColumn="0" w:oddVBand="0" w:evenVBand="0" w:oddHBand="0" w:evenHBand="0" w:firstRowFirstColumn="0" w:firstRowLastColumn="0" w:lastRowFirstColumn="0" w:lastRowLastColumn="0"/>
            <w:tcW w:w="1702" w:type="dxa"/>
            <w:vMerge/>
          </w:tcPr>
          <w:p w14:paraId="4C78594E" w14:textId="77777777" w:rsidR="004C3960" w:rsidRPr="00E90F37" w:rsidRDefault="004C3960" w:rsidP="00A30D76">
            <w:pPr>
              <w:pStyle w:val="NoSpacing"/>
              <w:rPr>
                <w:rFonts w:ascii="Arial" w:hAnsi="Arial" w:cs="Arial"/>
              </w:rPr>
            </w:pPr>
          </w:p>
        </w:tc>
        <w:tc>
          <w:tcPr>
            <w:tcW w:w="3827" w:type="dxa"/>
            <w:vMerge/>
          </w:tcPr>
          <w:p w14:paraId="4006EB77" w14:textId="77777777" w:rsidR="004C3960" w:rsidRPr="00E90F37" w:rsidRDefault="004C3960"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701" w:type="dxa"/>
          </w:tcPr>
          <w:p w14:paraId="6483FDCF" w14:textId="5E90351C" w:rsidR="004C3960" w:rsidRPr="00313DB9" w:rsidRDefault="004C3960"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313DB9">
              <w:rPr>
                <w:rFonts w:ascii="Arial" w:hAnsi="Arial" w:cs="Arial"/>
              </w:rPr>
              <w:t>Impacts of Manufacturing and Logistics</w:t>
            </w:r>
          </w:p>
        </w:tc>
        <w:tc>
          <w:tcPr>
            <w:tcW w:w="4394" w:type="dxa"/>
          </w:tcPr>
          <w:p w14:paraId="53B50844" w14:textId="224E79A3" w:rsidR="004C3960" w:rsidRPr="00313DB9" w:rsidRDefault="006B7FA4"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313DB9">
              <w:rPr>
                <w:rFonts w:ascii="Arial" w:hAnsi="Arial" w:cs="Arial"/>
              </w:rPr>
              <w:t xml:space="preserve">LCIM revealed that </w:t>
            </w:r>
            <w:r w:rsidR="004C3960" w:rsidRPr="00313DB9">
              <w:rPr>
                <w:rFonts w:ascii="Arial" w:hAnsi="Arial" w:cs="Arial"/>
              </w:rPr>
              <w:t xml:space="preserve">HVO fuel is made </w:t>
            </w:r>
            <w:r w:rsidRPr="00313DB9">
              <w:rPr>
                <w:rFonts w:ascii="Arial" w:hAnsi="Arial" w:cs="Arial"/>
              </w:rPr>
              <w:t>through</w:t>
            </w:r>
            <w:r w:rsidR="004C3960" w:rsidRPr="00313DB9">
              <w:rPr>
                <w:rFonts w:ascii="Arial" w:hAnsi="Arial" w:cs="Arial"/>
              </w:rPr>
              <w:t xml:space="preserve"> a process called hydrotreating or hydrogenating, in which the molecular structure of the vegetable oil is changed through the introduction of hydrogen. </w:t>
            </w:r>
            <w:r w:rsidRPr="00313DB9">
              <w:rPr>
                <w:rFonts w:ascii="Arial" w:hAnsi="Arial" w:cs="Arial"/>
              </w:rPr>
              <w:t>It revealed t</w:t>
            </w:r>
            <w:r w:rsidR="004C3960" w:rsidRPr="00313DB9">
              <w:rPr>
                <w:rFonts w:ascii="Arial" w:hAnsi="Arial" w:cs="Arial"/>
              </w:rPr>
              <w:t xml:space="preserve">his can be done in two forms; the first is hydrogenation which adds hydrogen; the second is hydrocracking which uses hydrogen to break down and </w:t>
            </w:r>
            <w:r w:rsidR="004C3960" w:rsidRPr="00313DB9">
              <w:rPr>
                <w:rFonts w:ascii="Arial" w:hAnsi="Arial" w:cs="Arial"/>
              </w:rPr>
              <w:lastRenderedPageBreak/>
              <w:t xml:space="preserve">then rebuild molecules. This hydrogen process creates uniform molecules and carbon chains without the impurities that are associated with fossil fuels like diesel, which contains metals and sulphur. As such, HVO </w:t>
            </w:r>
            <w:r w:rsidR="00F34DEB">
              <w:rPr>
                <w:rFonts w:ascii="Arial" w:hAnsi="Arial" w:cs="Arial"/>
              </w:rPr>
              <w:t>fuel</w:t>
            </w:r>
            <w:r w:rsidR="004C3960" w:rsidRPr="00313DB9">
              <w:rPr>
                <w:rFonts w:ascii="Arial" w:hAnsi="Arial" w:cs="Arial"/>
              </w:rPr>
              <w:t xml:space="preserve"> burns more cleanly than traditional fuels, releases fewer emissions and is better for the environment.</w:t>
            </w:r>
          </w:p>
          <w:p w14:paraId="38017968" w14:textId="77777777" w:rsidR="00313DB9" w:rsidRPr="00313DB9" w:rsidRDefault="00313DB9"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p>
          <w:p w14:paraId="36ACD647" w14:textId="3A856D5D" w:rsidR="00313DB9" w:rsidRPr="00313DB9" w:rsidRDefault="00313DB9"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313DB9">
              <w:rPr>
                <w:rFonts w:ascii="Arial" w:hAnsi="Arial" w:cs="Arial"/>
              </w:rPr>
              <w:t>LCIM also revealed that vehicles will be used to transport and deliver the HVO fuel to NAC sites.</w:t>
            </w:r>
          </w:p>
        </w:tc>
        <w:tc>
          <w:tcPr>
            <w:tcW w:w="4395" w:type="dxa"/>
          </w:tcPr>
          <w:p w14:paraId="3AC46FA8" w14:textId="12C6E752" w:rsidR="004960F2" w:rsidRPr="00897859" w:rsidRDefault="00B972B8"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897859">
              <w:rPr>
                <w:rFonts w:ascii="Arial" w:hAnsi="Arial" w:cs="Arial"/>
              </w:rPr>
              <w:lastRenderedPageBreak/>
              <w:t>NAC made sure the CCS Framework mandated</w:t>
            </w:r>
            <w:r w:rsidR="007054E8" w:rsidRPr="00897859">
              <w:rPr>
                <w:rFonts w:ascii="Arial" w:hAnsi="Arial" w:cs="Arial"/>
              </w:rPr>
              <w:t xml:space="preserve"> </w:t>
            </w:r>
            <w:r w:rsidR="00E43C8D" w:rsidRPr="00897859">
              <w:rPr>
                <w:rFonts w:ascii="Arial" w:hAnsi="Arial" w:cs="Arial"/>
              </w:rPr>
              <w:t>that all products supplied must meet relevant British and European Standards</w:t>
            </w:r>
            <w:r w:rsidR="00905B3E">
              <w:rPr>
                <w:rFonts w:ascii="Arial" w:hAnsi="Arial" w:cs="Arial"/>
              </w:rPr>
              <w:t xml:space="preserve"> or equivalent</w:t>
            </w:r>
            <w:r w:rsidR="007054E8" w:rsidRPr="00897859">
              <w:rPr>
                <w:rFonts w:ascii="Arial" w:hAnsi="Arial" w:cs="Arial"/>
              </w:rPr>
              <w:t xml:space="preserve"> (which would include</w:t>
            </w:r>
            <w:r w:rsidR="00EB7F33" w:rsidRPr="00897859">
              <w:rPr>
                <w:rFonts w:ascii="Arial" w:hAnsi="Arial" w:cs="Arial"/>
              </w:rPr>
              <w:t xml:space="preserve"> </w:t>
            </w:r>
            <w:hyperlink r:id="rId28" w:history="1">
              <w:r w:rsidR="00EB7F33" w:rsidRPr="007B2842">
                <w:rPr>
                  <w:rStyle w:val="Hyperlink"/>
                  <w:rFonts w:ascii="Arial" w:hAnsi="Arial" w:cs="Arial"/>
                </w:rPr>
                <w:t>EN15940</w:t>
              </w:r>
            </w:hyperlink>
            <w:r w:rsidR="00EB7F33" w:rsidRPr="00897859">
              <w:rPr>
                <w:rFonts w:ascii="Arial" w:hAnsi="Arial" w:cs="Arial"/>
              </w:rPr>
              <w:t>)</w:t>
            </w:r>
            <w:r w:rsidR="007054E8" w:rsidRPr="00897859">
              <w:rPr>
                <w:rFonts w:ascii="Arial" w:hAnsi="Arial" w:cs="Arial"/>
              </w:rPr>
              <w:t xml:space="preserve"> </w:t>
            </w:r>
          </w:p>
          <w:p w14:paraId="34B1C47E" w14:textId="77777777" w:rsidR="004960F2" w:rsidRPr="00897859" w:rsidRDefault="004960F2"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p>
          <w:p w14:paraId="1FA520BC" w14:textId="41D88CDB" w:rsidR="001C429E" w:rsidRPr="004960F2" w:rsidRDefault="00B972B8"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014CBE">
              <w:rPr>
                <w:rFonts w:ascii="Arial" w:hAnsi="Arial" w:cs="Arial"/>
              </w:rPr>
              <w:t xml:space="preserve">NAC </w:t>
            </w:r>
            <w:r w:rsidR="005E448E" w:rsidRPr="00014CBE">
              <w:rPr>
                <w:rFonts w:ascii="Arial" w:hAnsi="Arial" w:cs="Arial"/>
              </w:rPr>
              <w:t xml:space="preserve">specified </w:t>
            </w:r>
            <w:r w:rsidR="00ED2EA4" w:rsidRPr="00014CBE">
              <w:rPr>
                <w:rFonts w:ascii="Arial" w:hAnsi="Arial" w:cs="Arial"/>
              </w:rPr>
              <w:t xml:space="preserve">consolidated deliveries to site in order to reduce the impacts on the environment from deliveries </w:t>
            </w:r>
            <w:r w:rsidR="00014CBE" w:rsidRPr="00014CBE">
              <w:rPr>
                <w:rFonts w:ascii="Arial" w:hAnsi="Arial" w:cs="Arial"/>
              </w:rPr>
              <w:t xml:space="preserve">from HGVs to </w:t>
            </w:r>
            <w:r w:rsidR="00014CBE" w:rsidRPr="00014CBE">
              <w:rPr>
                <w:rFonts w:ascii="Arial" w:hAnsi="Arial" w:cs="Arial"/>
              </w:rPr>
              <w:lastRenderedPageBreak/>
              <w:t>three locations within North Ayrshire.</w:t>
            </w:r>
            <w:r w:rsidR="004960F2">
              <w:rPr>
                <w:rFonts w:ascii="Arial" w:hAnsi="Arial" w:cs="Arial"/>
              </w:rPr>
              <w:t xml:space="preserve"> </w:t>
            </w:r>
            <w:r w:rsidR="005E448E" w:rsidRPr="005E448E">
              <w:rPr>
                <w:rFonts w:ascii="Arial" w:hAnsi="Arial" w:cs="Arial"/>
              </w:rPr>
              <w:t xml:space="preserve">Due to the </w:t>
            </w:r>
            <w:r w:rsidR="001C429E" w:rsidRPr="005E448E">
              <w:rPr>
                <w:rFonts w:ascii="Arial" w:hAnsi="Arial" w:cs="Arial"/>
              </w:rPr>
              <w:t xml:space="preserve">change on </w:t>
            </w:r>
            <w:r w:rsidR="005E448E" w:rsidRPr="005E448E">
              <w:rPr>
                <w:rFonts w:ascii="Arial" w:hAnsi="Arial" w:cs="Arial"/>
              </w:rPr>
              <w:t>r</w:t>
            </w:r>
            <w:r w:rsidR="001C429E" w:rsidRPr="005E448E">
              <w:rPr>
                <w:rFonts w:ascii="Arial" w:hAnsi="Arial" w:cs="Arial"/>
              </w:rPr>
              <w:t xml:space="preserve">ed </w:t>
            </w:r>
            <w:r w:rsidR="005E448E" w:rsidRPr="005E448E">
              <w:rPr>
                <w:rFonts w:ascii="Arial" w:hAnsi="Arial" w:cs="Arial"/>
              </w:rPr>
              <w:t>diesel</w:t>
            </w:r>
            <w:r w:rsidR="001C429E" w:rsidRPr="005E448E">
              <w:rPr>
                <w:rFonts w:ascii="Arial" w:hAnsi="Arial" w:cs="Arial"/>
              </w:rPr>
              <w:t xml:space="preserve"> use which came into </w:t>
            </w:r>
            <w:r w:rsidR="005E448E" w:rsidRPr="005E448E">
              <w:rPr>
                <w:rFonts w:ascii="Arial" w:hAnsi="Arial" w:cs="Arial"/>
              </w:rPr>
              <w:t>effect on</w:t>
            </w:r>
            <w:r w:rsidR="001C429E" w:rsidRPr="005E448E">
              <w:rPr>
                <w:rFonts w:ascii="Arial" w:hAnsi="Arial" w:cs="Arial"/>
              </w:rPr>
              <w:t xml:space="preserve"> 1</w:t>
            </w:r>
            <w:r w:rsidR="001C429E" w:rsidRPr="005E448E">
              <w:rPr>
                <w:rFonts w:ascii="Arial" w:hAnsi="Arial" w:cs="Arial"/>
                <w:vertAlign w:val="superscript"/>
              </w:rPr>
              <w:t>st</w:t>
            </w:r>
            <w:r w:rsidR="001C429E" w:rsidRPr="005E448E">
              <w:rPr>
                <w:rFonts w:ascii="Arial" w:hAnsi="Arial" w:cs="Arial"/>
              </w:rPr>
              <w:t xml:space="preserve"> April 2022, this resulted </w:t>
            </w:r>
            <w:r w:rsidR="005E448E" w:rsidRPr="005E448E">
              <w:rPr>
                <w:rFonts w:ascii="Arial" w:hAnsi="Arial" w:cs="Arial"/>
              </w:rPr>
              <w:t>in NAC</w:t>
            </w:r>
            <w:r w:rsidR="001C429E" w:rsidRPr="005E448E">
              <w:rPr>
                <w:rFonts w:ascii="Arial" w:hAnsi="Arial" w:cs="Arial"/>
              </w:rPr>
              <w:t xml:space="preserve"> having under used capacity within</w:t>
            </w:r>
            <w:r w:rsidR="005E448E" w:rsidRPr="005E448E">
              <w:rPr>
                <w:rFonts w:ascii="Arial" w:hAnsi="Arial" w:cs="Arial"/>
              </w:rPr>
              <w:t xml:space="preserve"> NAC’s</w:t>
            </w:r>
            <w:r w:rsidR="001C429E" w:rsidRPr="005E448E">
              <w:rPr>
                <w:rFonts w:ascii="Arial" w:hAnsi="Arial" w:cs="Arial"/>
              </w:rPr>
              <w:t xml:space="preserve"> bunked fuel tanks. </w:t>
            </w:r>
            <w:r w:rsidR="00CC018E">
              <w:rPr>
                <w:rFonts w:ascii="Arial" w:hAnsi="Arial" w:cs="Arial"/>
              </w:rPr>
              <w:t xml:space="preserve"> </w:t>
            </w:r>
            <w:r w:rsidR="004960F2" w:rsidRPr="005E448E">
              <w:rPr>
                <w:rFonts w:ascii="Arial" w:hAnsi="Arial" w:cs="Arial"/>
              </w:rPr>
              <w:t>Thus,</w:t>
            </w:r>
            <w:r w:rsidR="004960F2">
              <w:rPr>
                <w:rFonts w:ascii="Arial" w:hAnsi="Arial" w:cs="Arial"/>
              </w:rPr>
              <w:t xml:space="preserve"> </w:t>
            </w:r>
            <w:r w:rsidR="005E448E" w:rsidRPr="005E448E">
              <w:rPr>
                <w:rFonts w:ascii="Arial" w:hAnsi="Arial" w:cs="Arial"/>
              </w:rPr>
              <w:t xml:space="preserve">presenting an opportunity for NAC to </w:t>
            </w:r>
            <w:r w:rsidR="001C429E" w:rsidRPr="005E448E">
              <w:rPr>
                <w:rFonts w:ascii="Arial" w:hAnsi="Arial" w:cs="Arial"/>
              </w:rPr>
              <w:t>have these tanks flush clean</w:t>
            </w:r>
            <w:r w:rsidR="005E448E" w:rsidRPr="005E448E">
              <w:rPr>
                <w:rFonts w:ascii="Arial" w:hAnsi="Arial" w:cs="Arial"/>
              </w:rPr>
              <w:t>ed</w:t>
            </w:r>
            <w:r w:rsidR="001C429E" w:rsidRPr="005E448E">
              <w:rPr>
                <w:rFonts w:ascii="Arial" w:hAnsi="Arial" w:cs="Arial"/>
              </w:rPr>
              <w:t xml:space="preserve"> and used to store and dispense HVO</w:t>
            </w:r>
            <w:r w:rsidR="00905C91">
              <w:rPr>
                <w:rFonts w:ascii="Arial" w:hAnsi="Arial" w:cs="Arial"/>
              </w:rPr>
              <w:t xml:space="preserve"> fuel</w:t>
            </w:r>
            <w:r w:rsidR="001C429E" w:rsidRPr="005E448E">
              <w:rPr>
                <w:rFonts w:ascii="Arial" w:hAnsi="Arial" w:cs="Arial"/>
              </w:rPr>
              <w:t xml:space="preserve"> as we would normal diesel. </w:t>
            </w:r>
            <w:r w:rsidR="005E448E" w:rsidRPr="005E448E">
              <w:rPr>
                <w:rFonts w:ascii="Arial" w:hAnsi="Arial" w:cs="Arial"/>
              </w:rPr>
              <w:t>This</w:t>
            </w:r>
            <w:r w:rsidR="001C429E" w:rsidRPr="005E448E">
              <w:rPr>
                <w:rFonts w:ascii="Arial" w:hAnsi="Arial" w:cs="Arial"/>
              </w:rPr>
              <w:t xml:space="preserve"> </w:t>
            </w:r>
            <w:r w:rsidR="005E448E" w:rsidRPr="005E448E">
              <w:rPr>
                <w:rFonts w:ascii="Arial" w:hAnsi="Arial" w:cs="Arial"/>
              </w:rPr>
              <w:t>involve</w:t>
            </w:r>
            <w:r w:rsidR="00CC018E">
              <w:rPr>
                <w:rFonts w:ascii="Arial" w:hAnsi="Arial" w:cs="Arial"/>
              </w:rPr>
              <w:t>d</w:t>
            </w:r>
            <w:r w:rsidR="005E448E" w:rsidRPr="005E448E">
              <w:rPr>
                <w:rFonts w:ascii="Arial" w:hAnsi="Arial" w:cs="Arial"/>
              </w:rPr>
              <w:t xml:space="preserve"> </w:t>
            </w:r>
            <w:r w:rsidR="001C429E" w:rsidRPr="005E448E">
              <w:rPr>
                <w:rFonts w:ascii="Arial" w:hAnsi="Arial" w:cs="Arial"/>
              </w:rPr>
              <w:t xml:space="preserve">minimal costs </w:t>
            </w:r>
            <w:r w:rsidR="005E448E" w:rsidRPr="005E448E">
              <w:rPr>
                <w:rFonts w:ascii="Arial" w:hAnsi="Arial" w:cs="Arial"/>
              </w:rPr>
              <w:t>with</w:t>
            </w:r>
            <w:r w:rsidR="001C429E" w:rsidRPr="005E448E">
              <w:rPr>
                <w:rFonts w:ascii="Arial" w:hAnsi="Arial" w:cs="Arial"/>
              </w:rPr>
              <w:t xml:space="preserve"> existing fuel keys reprogrammed to allow HVO only fuel in specific vehicles</w:t>
            </w:r>
            <w:r w:rsidR="00D13290" w:rsidRPr="005E448E">
              <w:rPr>
                <w:rFonts w:ascii="Arial" w:hAnsi="Arial" w:cs="Arial"/>
              </w:rPr>
              <w:t>.</w:t>
            </w:r>
          </w:p>
        </w:tc>
      </w:tr>
      <w:tr w:rsidR="004C3960" w:rsidRPr="00E90F37" w14:paraId="30D37130" w14:textId="77777777" w:rsidTr="001D6398">
        <w:trPr>
          <w:trHeight w:val="1545"/>
        </w:trPr>
        <w:tc>
          <w:tcPr>
            <w:cnfStyle w:val="001000000000" w:firstRow="0" w:lastRow="0" w:firstColumn="1" w:lastColumn="0" w:oddVBand="0" w:evenVBand="0" w:oddHBand="0" w:evenHBand="0" w:firstRowFirstColumn="0" w:firstRowLastColumn="0" w:lastRowFirstColumn="0" w:lastRowLastColumn="0"/>
            <w:tcW w:w="1702" w:type="dxa"/>
            <w:vMerge/>
          </w:tcPr>
          <w:p w14:paraId="578C337F" w14:textId="77777777" w:rsidR="004C3960" w:rsidRPr="00E90F37" w:rsidRDefault="004C3960" w:rsidP="00A30D76">
            <w:pPr>
              <w:pStyle w:val="NoSpacing"/>
              <w:rPr>
                <w:rFonts w:ascii="Arial" w:hAnsi="Arial" w:cs="Arial"/>
              </w:rPr>
            </w:pPr>
          </w:p>
        </w:tc>
        <w:tc>
          <w:tcPr>
            <w:tcW w:w="3827" w:type="dxa"/>
            <w:vMerge/>
          </w:tcPr>
          <w:p w14:paraId="38A07544" w14:textId="77777777" w:rsidR="004C3960" w:rsidRPr="00E90F37" w:rsidRDefault="004C3960"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01" w:type="dxa"/>
          </w:tcPr>
          <w:p w14:paraId="76A76FAE" w14:textId="2E57B999" w:rsidR="004C3960" w:rsidRPr="00897859" w:rsidRDefault="004C3960"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897859">
              <w:rPr>
                <w:rFonts w:ascii="Arial" w:hAnsi="Arial" w:cs="Arial"/>
              </w:rPr>
              <w:t xml:space="preserve">Impacts </w:t>
            </w:r>
            <w:r w:rsidR="00905C91" w:rsidRPr="00897859">
              <w:rPr>
                <w:rFonts w:ascii="Arial" w:hAnsi="Arial" w:cs="Arial"/>
              </w:rPr>
              <w:t>D</w:t>
            </w:r>
            <w:r w:rsidRPr="00897859">
              <w:rPr>
                <w:rFonts w:ascii="Arial" w:hAnsi="Arial" w:cs="Arial"/>
              </w:rPr>
              <w:t xml:space="preserve">uring </w:t>
            </w:r>
            <w:r w:rsidR="0098289B" w:rsidRPr="00897859">
              <w:rPr>
                <w:rFonts w:ascii="Arial" w:hAnsi="Arial" w:cs="Arial"/>
              </w:rPr>
              <w:t>U</w:t>
            </w:r>
            <w:r w:rsidRPr="00897859">
              <w:rPr>
                <w:rFonts w:ascii="Arial" w:hAnsi="Arial" w:cs="Arial"/>
              </w:rPr>
              <w:t xml:space="preserve">se of </w:t>
            </w:r>
            <w:r w:rsidR="0098289B" w:rsidRPr="00897859">
              <w:rPr>
                <w:rFonts w:ascii="Arial" w:hAnsi="Arial" w:cs="Arial"/>
              </w:rPr>
              <w:t>P</w:t>
            </w:r>
            <w:r w:rsidRPr="00897859">
              <w:rPr>
                <w:rFonts w:ascii="Arial" w:hAnsi="Arial" w:cs="Arial"/>
              </w:rPr>
              <w:t>roduct</w:t>
            </w:r>
          </w:p>
          <w:p w14:paraId="7EBF7B47" w14:textId="77777777" w:rsidR="004C3960" w:rsidRPr="00897859" w:rsidRDefault="004C3960"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394" w:type="dxa"/>
          </w:tcPr>
          <w:p w14:paraId="7DE29DDF" w14:textId="388E698C" w:rsidR="00D71D1E" w:rsidRPr="00897859" w:rsidRDefault="009B5664"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897859">
              <w:rPr>
                <w:rFonts w:ascii="Arial" w:hAnsi="Arial" w:cs="Arial"/>
              </w:rPr>
              <w:t xml:space="preserve">LCIM revealed that Fair Work First and Equality were a concern </w:t>
            </w:r>
            <w:r w:rsidR="00ED282D" w:rsidRPr="00897859">
              <w:rPr>
                <w:rFonts w:ascii="Arial" w:hAnsi="Arial" w:cs="Arial"/>
              </w:rPr>
              <w:t>in contract delivery due to the reliance on labour</w:t>
            </w:r>
            <w:r w:rsidR="00D71D1E" w:rsidRPr="00897859">
              <w:rPr>
                <w:rFonts w:ascii="Arial" w:hAnsi="Arial" w:cs="Arial"/>
              </w:rPr>
              <w:t xml:space="preserve"> (manufacturing, storage, delivery etc)</w:t>
            </w:r>
            <w:r w:rsidR="00ED282D" w:rsidRPr="00897859">
              <w:rPr>
                <w:rFonts w:ascii="Arial" w:hAnsi="Arial" w:cs="Arial"/>
              </w:rPr>
              <w:t>.</w:t>
            </w:r>
          </w:p>
          <w:p w14:paraId="258500EC" w14:textId="77777777" w:rsidR="00D71D1E" w:rsidRPr="00897859" w:rsidRDefault="00D71D1E"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p>
          <w:p w14:paraId="0012C44B" w14:textId="7674AD7E" w:rsidR="00D71D1E" w:rsidRPr="00897859" w:rsidRDefault="00D71D1E"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897859">
              <w:rPr>
                <w:rFonts w:ascii="Arial" w:hAnsi="Arial" w:cs="Arial"/>
              </w:rPr>
              <w:t>LCIM revealed v</w:t>
            </w:r>
            <w:r w:rsidR="00B9053C" w:rsidRPr="00897859">
              <w:rPr>
                <w:rFonts w:ascii="Arial" w:hAnsi="Arial" w:cs="Arial"/>
              </w:rPr>
              <w:t>ehicle emissions would be produced as a result of deliveries.</w:t>
            </w:r>
          </w:p>
          <w:p w14:paraId="26B0F5F5" w14:textId="77777777" w:rsidR="00D71D1E" w:rsidRPr="00897859" w:rsidRDefault="00D71D1E"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p>
          <w:p w14:paraId="12E9613C" w14:textId="4A73EC70" w:rsidR="004C3960" w:rsidRPr="00897859" w:rsidRDefault="00D71D1E"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897859">
              <w:rPr>
                <w:rFonts w:ascii="Arial" w:hAnsi="Arial" w:cs="Arial"/>
              </w:rPr>
              <w:t>LCIM also revealed scope to request community benefits within the mini competition process.</w:t>
            </w:r>
          </w:p>
        </w:tc>
        <w:tc>
          <w:tcPr>
            <w:tcW w:w="4395" w:type="dxa"/>
          </w:tcPr>
          <w:p w14:paraId="2B4D6400" w14:textId="039B1338" w:rsidR="00014CBE" w:rsidRPr="00897859" w:rsidRDefault="00462648"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897859">
              <w:rPr>
                <w:rFonts w:ascii="Arial" w:hAnsi="Arial" w:cs="Arial"/>
              </w:rPr>
              <w:t xml:space="preserve">NAC made sure the CCS Framework </w:t>
            </w:r>
            <w:r w:rsidR="006F082A" w:rsidRPr="00897859">
              <w:rPr>
                <w:rFonts w:ascii="Arial" w:hAnsi="Arial" w:cs="Arial"/>
              </w:rPr>
              <w:t>addressed/</w:t>
            </w:r>
            <w:r w:rsidRPr="00897859">
              <w:rPr>
                <w:rFonts w:ascii="Arial" w:hAnsi="Arial" w:cs="Arial"/>
              </w:rPr>
              <w:t>mandated</w:t>
            </w:r>
            <w:r w:rsidR="00014CBE" w:rsidRPr="00897859">
              <w:rPr>
                <w:rFonts w:ascii="Arial" w:hAnsi="Arial" w:cs="Arial"/>
              </w:rPr>
              <w:t>:</w:t>
            </w:r>
          </w:p>
          <w:p w14:paraId="0F719949" w14:textId="77777777" w:rsidR="00F041B0" w:rsidRPr="00897859" w:rsidRDefault="00F041B0"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p>
          <w:p w14:paraId="52F6D4A4" w14:textId="5290DBFB" w:rsidR="00075922" w:rsidRPr="00897859" w:rsidRDefault="00462648" w:rsidP="00A30D76">
            <w:pPr>
              <w:pStyle w:val="NoSpacing"/>
              <w:numPr>
                <w:ilvl w:val="0"/>
                <w:numId w:val="35"/>
              </w:numPr>
              <w:ind w:left="316" w:hanging="283"/>
              <w:cnfStyle w:val="000000000000" w:firstRow="0" w:lastRow="0" w:firstColumn="0" w:lastColumn="0" w:oddVBand="0" w:evenVBand="0" w:oddHBand="0" w:evenHBand="0" w:firstRowFirstColumn="0" w:firstRowLastColumn="0" w:lastRowFirstColumn="0" w:lastRowLastColumn="0"/>
              <w:rPr>
                <w:rFonts w:ascii="Arial" w:hAnsi="Arial" w:cs="Arial"/>
              </w:rPr>
            </w:pPr>
            <w:r w:rsidRPr="00897859">
              <w:rPr>
                <w:rFonts w:ascii="Arial" w:hAnsi="Arial" w:cs="Arial"/>
              </w:rPr>
              <w:t>Fair Work First</w:t>
            </w:r>
            <w:r w:rsidR="00F851D7" w:rsidRPr="00897859">
              <w:rPr>
                <w:rFonts w:ascii="Arial" w:hAnsi="Arial" w:cs="Arial"/>
              </w:rPr>
              <w:t xml:space="preserve"> whereby suppliers had to demonstrate the fair working practices they would operate throughout the framework period.</w:t>
            </w:r>
          </w:p>
          <w:p w14:paraId="1124743E" w14:textId="14F27B38" w:rsidR="00014CBE" w:rsidRPr="00897859" w:rsidRDefault="00075922" w:rsidP="00A30D76">
            <w:pPr>
              <w:pStyle w:val="NoSpacing"/>
              <w:numPr>
                <w:ilvl w:val="0"/>
                <w:numId w:val="35"/>
              </w:numPr>
              <w:ind w:left="316" w:hanging="283"/>
              <w:cnfStyle w:val="000000000000" w:firstRow="0" w:lastRow="0" w:firstColumn="0" w:lastColumn="0" w:oddVBand="0" w:evenVBand="0" w:oddHBand="0" w:evenHBand="0" w:firstRowFirstColumn="0" w:firstRowLastColumn="0" w:lastRowFirstColumn="0" w:lastRowLastColumn="0"/>
              <w:rPr>
                <w:rFonts w:ascii="Arial" w:hAnsi="Arial" w:cs="Arial"/>
              </w:rPr>
            </w:pPr>
            <w:r w:rsidRPr="00897859">
              <w:rPr>
                <w:rFonts w:ascii="Arial" w:hAnsi="Arial" w:cs="Arial"/>
              </w:rPr>
              <w:t xml:space="preserve">Equality, Diversity and Human Rights –whereby suppliers must follow all applicable equality law when they perform their obligations under the contract, including protections on the grounds of </w:t>
            </w:r>
            <w:r w:rsidR="00345383">
              <w:rPr>
                <w:rFonts w:ascii="Arial" w:hAnsi="Arial" w:cs="Arial"/>
              </w:rPr>
              <w:t>the protected characteristics</w:t>
            </w:r>
            <w:r w:rsidR="00345383" w:rsidRPr="00345383">
              <w:rPr>
                <w:rFonts w:ascii="Roboto" w:hAnsi="Roboto"/>
                <w:sz w:val="27"/>
                <w:szCs w:val="27"/>
                <w:shd w:val="clear" w:color="auto" w:fill="F0F3FF"/>
              </w:rPr>
              <w:t xml:space="preserve"> </w:t>
            </w:r>
            <w:r w:rsidR="00345383" w:rsidRPr="00345383">
              <w:rPr>
                <w:rFonts w:ascii="Arial" w:hAnsi="Arial" w:cs="Arial"/>
              </w:rPr>
              <w:t xml:space="preserve">under the </w:t>
            </w:r>
            <w:hyperlink r:id="rId29" w:history="1">
              <w:r w:rsidR="00345383" w:rsidRPr="00585D91">
                <w:rPr>
                  <w:rStyle w:val="Hyperlink"/>
                  <w:rFonts w:ascii="Arial" w:hAnsi="Arial" w:cs="Arial"/>
                </w:rPr>
                <w:t>Equality Act 2010</w:t>
              </w:r>
            </w:hyperlink>
            <w:r w:rsidR="00CC018E" w:rsidRPr="00897859">
              <w:rPr>
                <w:rFonts w:ascii="Arial" w:eastAsia="Times New Roman" w:hAnsi="Arial" w:cs="Arial"/>
              </w:rPr>
              <w:t>.</w:t>
            </w:r>
          </w:p>
          <w:p w14:paraId="1E43F9D0" w14:textId="450CF2AD" w:rsidR="00C47B2E" w:rsidRPr="00897859" w:rsidRDefault="00014CBE" w:rsidP="00A30D76">
            <w:pPr>
              <w:pStyle w:val="NoSpacing"/>
              <w:numPr>
                <w:ilvl w:val="0"/>
                <w:numId w:val="35"/>
              </w:numPr>
              <w:ind w:left="316" w:hanging="283"/>
              <w:cnfStyle w:val="000000000000" w:firstRow="0" w:lastRow="0" w:firstColumn="0" w:lastColumn="0" w:oddVBand="0" w:evenVBand="0" w:oddHBand="0" w:evenHBand="0" w:firstRowFirstColumn="0" w:firstRowLastColumn="0" w:lastRowFirstColumn="0" w:lastRowLastColumn="0"/>
              <w:rPr>
                <w:rFonts w:ascii="Arial" w:hAnsi="Arial" w:cs="Arial"/>
              </w:rPr>
            </w:pPr>
            <w:r w:rsidRPr="00897859">
              <w:rPr>
                <w:rFonts w:ascii="Arial" w:hAnsi="Arial" w:cs="Arial"/>
              </w:rPr>
              <w:t>Community benefit delivery</w:t>
            </w:r>
            <w:r w:rsidR="00F041B0" w:rsidRPr="00897859">
              <w:rPr>
                <w:rFonts w:ascii="Arial" w:hAnsi="Arial" w:cs="Arial"/>
              </w:rPr>
              <w:t xml:space="preserve"> whereby  suppliers had to commit to delivering </w:t>
            </w:r>
            <w:r w:rsidR="00F041B0" w:rsidRPr="00897859">
              <w:rPr>
                <w:rFonts w:ascii="Arial" w:eastAsia="Times New Roman" w:hAnsi="Arial" w:cs="Arial"/>
              </w:rPr>
              <w:t>community benefits over the duration of the contract.</w:t>
            </w:r>
          </w:p>
        </w:tc>
      </w:tr>
      <w:tr w:rsidR="004C3960" w:rsidRPr="00E90F37" w14:paraId="47F4061E" w14:textId="77777777" w:rsidTr="001D6398">
        <w:trPr>
          <w:cnfStyle w:val="000000100000" w:firstRow="0" w:lastRow="0" w:firstColumn="0" w:lastColumn="0" w:oddVBand="0" w:evenVBand="0" w:oddHBand="1" w:evenHBand="0" w:firstRowFirstColumn="0" w:firstRowLastColumn="0" w:lastRowFirstColumn="0" w:lastRowLastColumn="0"/>
          <w:trHeight w:val="1545"/>
        </w:trPr>
        <w:tc>
          <w:tcPr>
            <w:cnfStyle w:val="001000000000" w:firstRow="0" w:lastRow="0" w:firstColumn="1" w:lastColumn="0" w:oddVBand="0" w:evenVBand="0" w:oddHBand="0" w:evenHBand="0" w:firstRowFirstColumn="0" w:firstRowLastColumn="0" w:lastRowFirstColumn="0" w:lastRowLastColumn="0"/>
            <w:tcW w:w="1702" w:type="dxa"/>
            <w:vMerge/>
          </w:tcPr>
          <w:p w14:paraId="67EE149B" w14:textId="77777777" w:rsidR="004C3960" w:rsidRPr="00E90F37" w:rsidRDefault="004C3960" w:rsidP="00A30D76">
            <w:pPr>
              <w:pStyle w:val="NoSpacing"/>
              <w:rPr>
                <w:rFonts w:ascii="Arial" w:hAnsi="Arial" w:cs="Arial"/>
              </w:rPr>
            </w:pPr>
          </w:p>
        </w:tc>
        <w:tc>
          <w:tcPr>
            <w:tcW w:w="3827" w:type="dxa"/>
            <w:vMerge/>
          </w:tcPr>
          <w:p w14:paraId="339962CA" w14:textId="77777777" w:rsidR="004C3960" w:rsidRPr="00E90F37" w:rsidRDefault="004C3960"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701" w:type="dxa"/>
          </w:tcPr>
          <w:p w14:paraId="11F74F50" w14:textId="5C425097" w:rsidR="004C3960" w:rsidRPr="00C2521A" w:rsidRDefault="004C3960"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C2521A">
              <w:rPr>
                <w:rFonts w:ascii="Arial" w:hAnsi="Arial" w:cs="Arial"/>
              </w:rPr>
              <w:t xml:space="preserve">Impacts at </w:t>
            </w:r>
            <w:r w:rsidR="00C2521A" w:rsidRPr="00C2521A">
              <w:rPr>
                <w:rFonts w:ascii="Arial" w:hAnsi="Arial" w:cs="Arial"/>
              </w:rPr>
              <w:t>E</w:t>
            </w:r>
            <w:r w:rsidRPr="00C2521A">
              <w:rPr>
                <w:rFonts w:ascii="Arial" w:hAnsi="Arial" w:cs="Arial"/>
              </w:rPr>
              <w:t>nd</w:t>
            </w:r>
            <w:r w:rsidR="00C2521A" w:rsidRPr="00C2521A">
              <w:rPr>
                <w:rFonts w:ascii="Arial" w:hAnsi="Arial" w:cs="Arial"/>
              </w:rPr>
              <w:t xml:space="preserve"> </w:t>
            </w:r>
            <w:r w:rsidRPr="00C2521A">
              <w:rPr>
                <w:rFonts w:ascii="Arial" w:hAnsi="Arial" w:cs="Arial"/>
              </w:rPr>
              <w:t>of</w:t>
            </w:r>
            <w:r w:rsidR="00C2521A" w:rsidRPr="00C2521A">
              <w:rPr>
                <w:rFonts w:ascii="Arial" w:hAnsi="Arial" w:cs="Arial"/>
              </w:rPr>
              <w:t xml:space="preserve"> L</w:t>
            </w:r>
            <w:r w:rsidRPr="00C2521A">
              <w:rPr>
                <w:rFonts w:ascii="Arial" w:hAnsi="Arial" w:cs="Arial"/>
              </w:rPr>
              <w:t>ife</w:t>
            </w:r>
          </w:p>
          <w:p w14:paraId="1E6FA91D" w14:textId="77777777" w:rsidR="004C3960" w:rsidRPr="00C2521A" w:rsidRDefault="004C3960"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394" w:type="dxa"/>
          </w:tcPr>
          <w:p w14:paraId="3CB78D2F" w14:textId="43B40857" w:rsidR="004C3960" w:rsidRPr="00C2521A" w:rsidRDefault="00C2521A"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LCIM revealed that HVO fuel</w:t>
            </w:r>
            <w:r w:rsidR="004C3960" w:rsidRPr="00C2521A">
              <w:rPr>
                <w:rFonts w:ascii="Arial" w:hAnsi="Arial" w:cs="Arial"/>
              </w:rPr>
              <w:t xml:space="preserve"> has a shelf life of up to 10 years </w:t>
            </w:r>
            <w:r>
              <w:rPr>
                <w:rFonts w:ascii="Arial" w:hAnsi="Arial" w:cs="Arial"/>
              </w:rPr>
              <w:t xml:space="preserve">- </w:t>
            </w:r>
            <w:r w:rsidR="004C3960" w:rsidRPr="00C2521A">
              <w:rPr>
                <w:rFonts w:ascii="Arial" w:hAnsi="Arial" w:cs="Arial"/>
              </w:rPr>
              <w:t>if maintained properly.</w:t>
            </w:r>
            <w:r w:rsidR="00014CBE">
              <w:rPr>
                <w:rFonts w:ascii="Arial" w:hAnsi="Arial" w:cs="Arial"/>
              </w:rPr>
              <w:t xml:space="preserve"> </w:t>
            </w:r>
            <w:r>
              <w:rPr>
                <w:rFonts w:ascii="Arial" w:hAnsi="Arial" w:cs="Arial"/>
              </w:rPr>
              <w:t>It also revealed HVO</w:t>
            </w:r>
            <w:r w:rsidR="004954A0">
              <w:rPr>
                <w:rFonts w:ascii="Arial" w:hAnsi="Arial" w:cs="Arial"/>
              </w:rPr>
              <w:t xml:space="preserve"> fuel</w:t>
            </w:r>
            <w:r w:rsidR="004C3960" w:rsidRPr="00C2521A">
              <w:rPr>
                <w:rFonts w:ascii="Arial" w:hAnsi="Arial" w:cs="Arial"/>
              </w:rPr>
              <w:t xml:space="preserve"> is completely biodegradable, non-toxic and odourless as it's made from 100% renewable waste materials.</w:t>
            </w:r>
          </w:p>
        </w:tc>
        <w:tc>
          <w:tcPr>
            <w:tcW w:w="4395" w:type="dxa"/>
          </w:tcPr>
          <w:p w14:paraId="68B02122" w14:textId="308AAB77" w:rsidR="004C3960" w:rsidRPr="00C2521A" w:rsidRDefault="00014CBE"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NAC will make sure </w:t>
            </w:r>
            <w:r w:rsidRPr="005E448E">
              <w:rPr>
                <w:rFonts w:ascii="Arial" w:hAnsi="Arial" w:cs="Arial"/>
              </w:rPr>
              <w:t>tanks</w:t>
            </w:r>
            <w:r>
              <w:rPr>
                <w:rFonts w:ascii="Arial" w:hAnsi="Arial" w:cs="Arial"/>
              </w:rPr>
              <w:t xml:space="preserve"> are</w:t>
            </w:r>
            <w:r w:rsidRPr="005E448E">
              <w:rPr>
                <w:rFonts w:ascii="Arial" w:hAnsi="Arial" w:cs="Arial"/>
              </w:rPr>
              <w:t xml:space="preserve"> flush cleaned and used to store and dispense HVO</w:t>
            </w:r>
            <w:r w:rsidR="007C7601">
              <w:rPr>
                <w:rFonts w:ascii="Arial" w:hAnsi="Arial" w:cs="Arial"/>
              </w:rPr>
              <w:t xml:space="preserve"> fuel</w:t>
            </w:r>
            <w:r w:rsidRPr="005E448E">
              <w:rPr>
                <w:rFonts w:ascii="Arial" w:hAnsi="Arial" w:cs="Arial"/>
              </w:rPr>
              <w:t xml:space="preserve"> as we would normal diesel.</w:t>
            </w:r>
          </w:p>
        </w:tc>
      </w:tr>
      <w:tr w:rsidR="00CC3440" w:rsidRPr="00E90F37" w14:paraId="38ED6A90" w14:textId="77777777" w:rsidTr="001D6398">
        <w:trPr>
          <w:trHeight w:val="839"/>
        </w:trPr>
        <w:tc>
          <w:tcPr>
            <w:cnfStyle w:val="001000000000" w:firstRow="0" w:lastRow="0" w:firstColumn="1" w:lastColumn="0" w:oddVBand="0" w:evenVBand="0" w:oddHBand="0" w:evenHBand="0" w:firstRowFirstColumn="0" w:firstRowLastColumn="0" w:lastRowFirstColumn="0" w:lastRowLastColumn="0"/>
            <w:tcW w:w="1702" w:type="dxa"/>
            <w:vMerge w:val="restart"/>
          </w:tcPr>
          <w:p w14:paraId="238035C8" w14:textId="77777777" w:rsidR="00CC3440" w:rsidRPr="00E90F37" w:rsidRDefault="00CC3440" w:rsidP="00A30D76">
            <w:pPr>
              <w:pStyle w:val="NoSpacing"/>
              <w:rPr>
                <w:rFonts w:ascii="Arial" w:hAnsi="Arial" w:cs="Arial"/>
                <w:b w:val="0"/>
                <w:bCs w:val="0"/>
              </w:rPr>
            </w:pPr>
            <w:r w:rsidRPr="00E90F37">
              <w:rPr>
                <w:rFonts w:ascii="Arial" w:hAnsi="Arial" w:cs="Arial"/>
              </w:rPr>
              <w:lastRenderedPageBreak/>
              <w:t>Sustainability Test</w:t>
            </w:r>
          </w:p>
        </w:tc>
        <w:tc>
          <w:tcPr>
            <w:tcW w:w="3827" w:type="dxa"/>
            <w:vMerge w:val="restart"/>
          </w:tcPr>
          <w:p w14:paraId="089C0FAD" w14:textId="77777777" w:rsidR="00CC3440" w:rsidRPr="00E90F37" w:rsidRDefault="00CC3440"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E90F37">
              <w:rPr>
                <w:rFonts w:ascii="Arial" w:hAnsi="Arial" w:cs="Arial"/>
              </w:rPr>
              <w:t>The sustainability test is a self-assessment tool designed to help buyers embed relevant and proportionate sustainability requirements consistently in the development of contracts and frameworks.</w:t>
            </w:r>
          </w:p>
        </w:tc>
        <w:tc>
          <w:tcPr>
            <w:tcW w:w="1701" w:type="dxa"/>
          </w:tcPr>
          <w:p w14:paraId="66122767" w14:textId="211B0BDC" w:rsidR="00CC3440" w:rsidRPr="00014CBE" w:rsidRDefault="00CC3440"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014CBE">
              <w:rPr>
                <w:rFonts w:ascii="Arial" w:hAnsi="Arial" w:cs="Arial"/>
                <w:lang w:eastAsia="en-GB"/>
              </w:rPr>
              <w:t>Climate Change - Vehicles</w:t>
            </w:r>
          </w:p>
        </w:tc>
        <w:tc>
          <w:tcPr>
            <w:tcW w:w="4394" w:type="dxa"/>
          </w:tcPr>
          <w:p w14:paraId="617E862A" w14:textId="315D724F" w:rsidR="00CC3440" w:rsidRPr="00014CBE" w:rsidRDefault="00C711C1"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014CBE">
              <w:rPr>
                <w:rFonts w:ascii="Arial" w:hAnsi="Arial" w:cs="Arial"/>
              </w:rPr>
              <w:t xml:space="preserve">Sustainability </w:t>
            </w:r>
            <w:r w:rsidR="00E0028D">
              <w:rPr>
                <w:rFonts w:ascii="Arial" w:hAnsi="Arial" w:cs="Arial"/>
              </w:rPr>
              <w:t>T</w:t>
            </w:r>
            <w:r w:rsidRPr="00014CBE">
              <w:rPr>
                <w:rFonts w:ascii="Arial" w:hAnsi="Arial" w:cs="Arial"/>
              </w:rPr>
              <w:t>est revealed that the p</w:t>
            </w:r>
            <w:r w:rsidR="00CC3440" w:rsidRPr="00014CBE">
              <w:rPr>
                <w:rFonts w:ascii="Arial" w:hAnsi="Arial" w:cs="Arial"/>
              </w:rPr>
              <w:t xml:space="preserve">roduct </w:t>
            </w:r>
            <w:r w:rsidRPr="00014CBE">
              <w:rPr>
                <w:rFonts w:ascii="Arial" w:hAnsi="Arial" w:cs="Arial"/>
              </w:rPr>
              <w:t xml:space="preserve">would </w:t>
            </w:r>
            <w:r w:rsidR="00CC3440" w:rsidRPr="00014CBE">
              <w:rPr>
                <w:rFonts w:ascii="Arial" w:hAnsi="Arial" w:cs="Arial"/>
              </w:rPr>
              <w:t>be delivered by HGVs to three locations within North Ayrshire.</w:t>
            </w:r>
          </w:p>
        </w:tc>
        <w:tc>
          <w:tcPr>
            <w:tcW w:w="4395" w:type="dxa"/>
          </w:tcPr>
          <w:p w14:paraId="4DEDDABD" w14:textId="61B848B4" w:rsidR="00CC3440" w:rsidRPr="00014CBE" w:rsidRDefault="00014CBE"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014CBE">
              <w:rPr>
                <w:rFonts w:ascii="Arial" w:hAnsi="Arial" w:cs="Arial"/>
              </w:rPr>
              <w:t xml:space="preserve">Similar to above, NAC specified consolidated deliveries to site in order to reduce the impacts on the environment from deliveries from </w:t>
            </w:r>
            <w:r w:rsidR="00625428">
              <w:rPr>
                <w:rFonts w:ascii="Arial" w:hAnsi="Arial" w:cs="Arial"/>
              </w:rPr>
              <w:t>HGVs</w:t>
            </w:r>
            <w:r w:rsidRPr="00014CBE">
              <w:rPr>
                <w:rFonts w:ascii="Arial" w:hAnsi="Arial" w:cs="Arial"/>
              </w:rPr>
              <w:t>.</w:t>
            </w:r>
          </w:p>
        </w:tc>
      </w:tr>
      <w:tr w:rsidR="00CC3440" w:rsidRPr="00E90F37" w14:paraId="3B73E5D1" w14:textId="77777777" w:rsidTr="001D6398">
        <w:trPr>
          <w:cnfStyle w:val="000000100000" w:firstRow="0" w:lastRow="0" w:firstColumn="0" w:lastColumn="0" w:oddVBand="0" w:evenVBand="0" w:oddHBand="1" w:evenHBand="0" w:firstRowFirstColumn="0" w:firstRowLastColumn="0" w:lastRowFirstColumn="0" w:lastRowLastColumn="0"/>
          <w:trHeight w:val="1545"/>
        </w:trPr>
        <w:tc>
          <w:tcPr>
            <w:cnfStyle w:val="001000000000" w:firstRow="0" w:lastRow="0" w:firstColumn="1" w:lastColumn="0" w:oddVBand="0" w:evenVBand="0" w:oddHBand="0" w:evenHBand="0" w:firstRowFirstColumn="0" w:firstRowLastColumn="0" w:lastRowFirstColumn="0" w:lastRowLastColumn="0"/>
            <w:tcW w:w="1702" w:type="dxa"/>
            <w:vMerge/>
          </w:tcPr>
          <w:p w14:paraId="75A43920" w14:textId="77777777" w:rsidR="00CC3440" w:rsidRPr="00E90F37" w:rsidRDefault="00CC3440" w:rsidP="00A30D76">
            <w:pPr>
              <w:pStyle w:val="NoSpacing"/>
              <w:rPr>
                <w:rFonts w:ascii="Arial" w:hAnsi="Arial" w:cs="Arial"/>
              </w:rPr>
            </w:pPr>
          </w:p>
        </w:tc>
        <w:tc>
          <w:tcPr>
            <w:tcW w:w="3827" w:type="dxa"/>
            <w:vMerge/>
          </w:tcPr>
          <w:p w14:paraId="38307A76" w14:textId="77777777" w:rsidR="00CC3440" w:rsidRPr="00E90F37" w:rsidRDefault="00CC3440"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701" w:type="dxa"/>
          </w:tcPr>
          <w:p w14:paraId="36D6C1D5" w14:textId="290BE123" w:rsidR="00CC3440" w:rsidRPr="0035678A" w:rsidRDefault="00CC3440"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35678A">
              <w:rPr>
                <w:rFonts w:ascii="Arial" w:hAnsi="Arial" w:cs="Arial"/>
                <w:lang w:eastAsia="en-GB"/>
              </w:rPr>
              <w:t>Climate Change - Adaption</w:t>
            </w:r>
          </w:p>
        </w:tc>
        <w:tc>
          <w:tcPr>
            <w:tcW w:w="4394" w:type="dxa"/>
          </w:tcPr>
          <w:p w14:paraId="445BB0A9" w14:textId="771FD127" w:rsidR="0035678A" w:rsidRPr="0035678A" w:rsidRDefault="00F57558"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35678A">
              <w:rPr>
                <w:rFonts w:ascii="Arial" w:hAnsi="Arial" w:cs="Arial"/>
              </w:rPr>
              <w:t xml:space="preserve">Sustainability </w:t>
            </w:r>
            <w:r w:rsidR="00E0028D">
              <w:rPr>
                <w:rFonts w:ascii="Arial" w:hAnsi="Arial" w:cs="Arial"/>
              </w:rPr>
              <w:t>T</w:t>
            </w:r>
            <w:r w:rsidRPr="0035678A">
              <w:rPr>
                <w:rFonts w:ascii="Arial" w:hAnsi="Arial" w:cs="Arial"/>
              </w:rPr>
              <w:t>est revealed that t</w:t>
            </w:r>
            <w:r w:rsidR="00CC3440" w:rsidRPr="0035678A">
              <w:rPr>
                <w:rFonts w:ascii="Arial" w:hAnsi="Arial" w:cs="Arial"/>
              </w:rPr>
              <w:t>here are different road fuel types available on the market with petrol and diesel being the most used in the UK. However, HVO fuel has the following advantages</w:t>
            </w:r>
            <w:r w:rsidR="0035678A" w:rsidRPr="0035678A">
              <w:rPr>
                <w:rFonts w:ascii="Arial" w:hAnsi="Arial" w:cs="Arial"/>
              </w:rPr>
              <w:t>:</w:t>
            </w:r>
          </w:p>
          <w:p w14:paraId="0ABE5BA9" w14:textId="56439D37" w:rsidR="00CC3440" w:rsidRPr="0035678A" w:rsidRDefault="00CC3440" w:rsidP="00A30D76">
            <w:pPr>
              <w:pStyle w:val="NoSpacing"/>
              <w:numPr>
                <w:ilvl w:val="0"/>
                <w:numId w:val="35"/>
              </w:numPr>
              <w:ind w:left="316" w:hanging="283"/>
              <w:cnfStyle w:val="000000100000" w:firstRow="0" w:lastRow="0" w:firstColumn="0" w:lastColumn="0" w:oddVBand="0" w:evenVBand="0" w:oddHBand="1" w:evenHBand="0" w:firstRowFirstColumn="0" w:firstRowLastColumn="0" w:lastRowFirstColumn="0" w:lastRowLastColumn="0"/>
              <w:rPr>
                <w:rFonts w:ascii="Arial" w:hAnsi="Arial" w:cs="Arial"/>
              </w:rPr>
            </w:pPr>
            <w:r w:rsidRPr="0035678A">
              <w:rPr>
                <w:rFonts w:ascii="Arial" w:hAnsi="Arial" w:cs="Arial"/>
              </w:rPr>
              <w:t>Greener alternative to petrol diesel.</w:t>
            </w:r>
          </w:p>
          <w:p w14:paraId="43CF151F" w14:textId="5C5E8889" w:rsidR="00CC3440" w:rsidRPr="0035678A" w:rsidRDefault="00CC3440" w:rsidP="00A30D76">
            <w:pPr>
              <w:pStyle w:val="NoSpacing"/>
              <w:numPr>
                <w:ilvl w:val="0"/>
                <w:numId w:val="35"/>
              </w:numPr>
              <w:ind w:left="316" w:hanging="283"/>
              <w:cnfStyle w:val="000000100000" w:firstRow="0" w:lastRow="0" w:firstColumn="0" w:lastColumn="0" w:oddVBand="0" w:evenVBand="0" w:oddHBand="1" w:evenHBand="0" w:firstRowFirstColumn="0" w:firstRowLastColumn="0" w:lastRowFirstColumn="0" w:lastRowLastColumn="0"/>
              <w:rPr>
                <w:rFonts w:ascii="Arial" w:hAnsi="Arial" w:cs="Arial"/>
              </w:rPr>
            </w:pPr>
            <w:r w:rsidRPr="0035678A">
              <w:rPr>
                <w:rFonts w:ascii="Arial" w:hAnsi="Arial" w:cs="Arial"/>
              </w:rPr>
              <w:t>Up to 90% reduction in greenhouse gas emissions.</w:t>
            </w:r>
          </w:p>
          <w:p w14:paraId="7A6A1EF9" w14:textId="37F141CE" w:rsidR="00CC3440" w:rsidRPr="0035678A" w:rsidRDefault="00CC3440" w:rsidP="00A30D76">
            <w:pPr>
              <w:pStyle w:val="NoSpacing"/>
              <w:numPr>
                <w:ilvl w:val="0"/>
                <w:numId w:val="35"/>
              </w:numPr>
              <w:ind w:left="316" w:hanging="283"/>
              <w:cnfStyle w:val="000000100000" w:firstRow="0" w:lastRow="0" w:firstColumn="0" w:lastColumn="0" w:oddVBand="0" w:evenVBand="0" w:oddHBand="1" w:evenHBand="0" w:firstRowFirstColumn="0" w:firstRowLastColumn="0" w:lastRowFirstColumn="0" w:lastRowLastColumn="0"/>
              <w:rPr>
                <w:rFonts w:ascii="Arial" w:hAnsi="Arial" w:cs="Arial"/>
              </w:rPr>
            </w:pPr>
            <w:r w:rsidRPr="0035678A">
              <w:rPr>
                <w:rFonts w:ascii="Arial" w:hAnsi="Arial" w:cs="Arial"/>
              </w:rPr>
              <w:t>Biodegradable and non-toxic.</w:t>
            </w:r>
          </w:p>
          <w:p w14:paraId="5433390E" w14:textId="7CF8BF97" w:rsidR="00CC3440" w:rsidRPr="0035678A" w:rsidRDefault="00CC3440" w:rsidP="00A30D76">
            <w:pPr>
              <w:pStyle w:val="NoSpacing"/>
              <w:numPr>
                <w:ilvl w:val="0"/>
                <w:numId w:val="35"/>
              </w:numPr>
              <w:ind w:left="316" w:hanging="283"/>
              <w:cnfStyle w:val="000000100000" w:firstRow="0" w:lastRow="0" w:firstColumn="0" w:lastColumn="0" w:oddVBand="0" w:evenVBand="0" w:oddHBand="1" w:evenHBand="0" w:firstRowFirstColumn="0" w:firstRowLastColumn="0" w:lastRowFirstColumn="0" w:lastRowLastColumn="0"/>
              <w:rPr>
                <w:rFonts w:ascii="Arial" w:hAnsi="Arial" w:cs="Arial"/>
              </w:rPr>
            </w:pPr>
            <w:r w:rsidRPr="0035678A">
              <w:rPr>
                <w:rFonts w:ascii="Arial" w:hAnsi="Arial" w:cs="Arial"/>
              </w:rPr>
              <w:t>Excellent cold weather performance.</w:t>
            </w:r>
          </w:p>
          <w:p w14:paraId="67D6CE5C" w14:textId="04155DC6" w:rsidR="00CC3440" w:rsidRPr="0035678A" w:rsidRDefault="00CC3440" w:rsidP="00A30D76">
            <w:pPr>
              <w:pStyle w:val="NoSpacing"/>
              <w:numPr>
                <w:ilvl w:val="0"/>
                <w:numId w:val="35"/>
              </w:numPr>
              <w:ind w:left="316" w:hanging="283"/>
              <w:cnfStyle w:val="000000100000" w:firstRow="0" w:lastRow="0" w:firstColumn="0" w:lastColumn="0" w:oddVBand="0" w:evenVBand="0" w:oddHBand="1" w:evenHBand="0" w:firstRowFirstColumn="0" w:firstRowLastColumn="0" w:lastRowFirstColumn="0" w:lastRowLastColumn="0"/>
              <w:rPr>
                <w:rFonts w:ascii="Arial" w:hAnsi="Arial" w:cs="Arial"/>
              </w:rPr>
            </w:pPr>
            <w:r w:rsidRPr="0035678A">
              <w:rPr>
                <w:rFonts w:ascii="Arial" w:hAnsi="Arial" w:cs="Arial"/>
              </w:rPr>
              <w:t>Made of 100% raw material.</w:t>
            </w:r>
          </w:p>
        </w:tc>
        <w:tc>
          <w:tcPr>
            <w:tcW w:w="4395" w:type="dxa"/>
          </w:tcPr>
          <w:p w14:paraId="36B7924A" w14:textId="365E2DC2" w:rsidR="0035678A" w:rsidRPr="0035678A" w:rsidRDefault="00F57558"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35678A">
              <w:rPr>
                <w:rFonts w:ascii="Arial" w:hAnsi="Arial" w:cs="Arial"/>
              </w:rPr>
              <w:t xml:space="preserve">Similar to above, this supported NAC’s decision to proceed with the mini competition </w:t>
            </w:r>
            <w:r w:rsidR="0035678A" w:rsidRPr="0035678A">
              <w:rPr>
                <w:rFonts w:ascii="Arial" w:hAnsi="Arial" w:cs="Arial"/>
              </w:rPr>
              <w:t xml:space="preserve">and make the switch from diesel </w:t>
            </w:r>
            <w:r w:rsidRPr="0035678A">
              <w:rPr>
                <w:rFonts w:ascii="Arial" w:hAnsi="Arial" w:cs="Arial"/>
              </w:rPr>
              <w:t xml:space="preserve">given </w:t>
            </w:r>
            <w:r w:rsidR="0035678A" w:rsidRPr="0035678A">
              <w:rPr>
                <w:rFonts w:ascii="Arial" w:hAnsi="Arial" w:cs="Arial"/>
              </w:rPr>
              <w:t>the clear sustainable and environmental benefits as outlined throughout this case study.</w:t>
            </w:r>
          </w:p>
        </w:tc>
      </w:tr>
      <w:tr w:rsidR="00CC3440" w:rsidRPr="00E90F37" w14:paraId="4856DBB9" w14:textId="77777777" w:rsidTr="001D6398">
        <w:trPr>
          <w:trHeight w:val="878"/>
        </w:trPr>
        <w:tc>
          <w:tcPr>
            <w:cnfStyle w:val="001000000000" w:firstRow="0" w:lastRow="0" w:firstColumn="1" w:lastColumn="0" w:oddVBand="0" w:evenVBand="0" w:oddHBand="0" w:evenHBand="0" w:firstRowFirstColumn="0" w:firstRowLastColumn="0" w:lastRowFirstColumn="0" w:lastRowLastColumn="0"/>
            <w:tcW w:w="1702" w:type="dxa"/>
            <w:vMerge/>
          </w:tcPr>
          <w:p w14:paraId="405C6938" w14:textId="77777777" w:rsidR="00CC3440" w:rsidRPr="00E90F37" w:rsidRDefault="00CC3440" w:rsidP="00A30D76">
            <w:pPr>
              <w:pStyle w:val="NoSpacing"/>
              <w:rPr>
                <w:rFonts w:ascii="Arial" w:hAnsi="Arial" w:cs="Arial"/>
              </w:rPr>
            </w:pPr>
          </w:p>
        </w:tc>
        <w:tc>
          <w:tcPr>
            <w:tcW w:w="3827" w:type="dxa"/>
            <w:vMerge/>
          </w:tcPr>
          <w:p w14:paraId="343D6009" w14:textId="77777777" w:rsidR="00CC3440" w:rsidRPr="00E90F37" w:rsidRDefault="00CC3440"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01" w:type="dxa"/>
          </w:tcPr>
          <w:p w14:paraId="319A192E" w14:textId="6CB8659D" w:rsidR="00CC3440" w:rsidRPr="004E067F" w:rsidRDefault="00CC3440"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4E067F">
              <w:rPr>
                <w:rFonts w:ascii="Arial" w:hAnsi="Arial" w:cs="Arial"/>
                <w:lang w:eastAsia="en-GB"/>
              </w:rPr>
              <w:t>Employment - Skills and Training</w:t>
            </w:r>
          </w:p>
        </w:tc>
        <w:tc>
          <w:tcPr>
            <w:tcW w:w="4394" w:type="dxa"/>
          </w:tcPr>
          <w:p w14:paraId="7FC4C05D" w14:textId="31F537B4" w:rsidR="00CC3440" w:rsidRPr="004E067F" w:rsidRDefault="00434FBE"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4E067F">
              <w:rPr>
                <w:rFonts w:ascii="Arial" w:hAnsi="Arial" w:cs="Arial"/>
                <w:lang w:eastAsia="en-GB"/>
              </w:rPr>
              <w:t xml:space="preserve">Sustainability </w:t>
            </w:r>
            <w:r w:rsidR="00E0028D">
              <w:rPr>
                <w:rFonts w:ascii="Arial" w:hAnsi="Arial" w:cs="Arial"/>
                <w:lang w:eastAsia="en-GB"/>
              </w:rPr>
              <w:t>T</w:t>
            </w:r>
            <w:r w:rsidRPr="004E067F">
              <w:rPr>
                <w:rFonts w:ascii="Arial" w:hAnsi="Arial" w:cs="Arial"/>
                <w:lang w:eastAsia="en-GB"/>
              </w:rPr>
              <w:t xml:space="preserve">est revealed that </w:t>
            </w:r>
            <w:r w:rsidR="00CC3440" w:rsidRPr="004E067F">
              <w:rPr>
                <w:rFonts w:ascii="Arial" w:hAnsi="Arial" w:cs="Arial"/>
                <w:lang w:eastAsia="en-GB"/>
              </w:rPr>
              <w:t>North Ayrshire has an unemployment rate of 3.6%</w:t>
            </w:r>
            <w:r w:rsidR="004E067F" w:rsidRPr="004E067F">
              <w:rPr>
                <w:rFonts w:ascii="Arial" w:hAnsi="Arial" w:cs="Arial"/>
                <w:lang w:eastAsia="en-GB"/>
              </w:rPr>
              <w:t>.</w:t>
            </w:r>
          </w:p>
        </w:tc>
        <w:tc>
          <w:tcPr>
            <w:tcW w:w="4395" w:type="dxa"/>
          </w:tcPr>
          <w:p w14:paraId="3A14BB01" w14:textId="5824255E" w:rsidR="00C711C1" w:rsidRPr="004E067F" w:rsidRDefault="004E067F"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4E067F">
              <w:rPr>
                <w:rFonts w:ascii="Arial" w:hAnsi="Arial" w:cs="Arial"/>
              </w:rPr>
              <w:t xml:space="preserve">Similar to above, this supported NAC’s decision to </w:t>
            </w:r>
            <w:r w:rsidR="004960F2">
              <w:rPr>
                <w:rFonts w:ascii="Arial" w:hAnsi="Arial" w:cs="Arial"/>
              </w:rPr>
              <w:t>mandate</w:t>
            </w:r>
            <w:r w:rsidRPr="004E067F">
              <w:rPr>
                <w:rFonts w:ascii="Arial" w:hAnsi="Arial" w:cs="Arial"/>
              </w:rPr>
              <w:t xml:space="preserve"> community benefit delivery into the mini competition</w:t>
            </w:r>
            <w:r w:rsidR="004960F2">
              <w:rPr>
                <w:rFonts w:ascii="Arial" w:hAnsi="Arial" w:cs="Arial"/>
              </w:rPr>
              <w:t xml:space="preserve"> process.</w:t>
            </w:r>
          </w:p>
        </w:tc>
      </w:tr>
      <w:tr w:rsidR="004E067F" w:rsidRPr="00E90F37" w14:paraId="389D229E" w14:textId="77777777" w:rsidTr="0007262A">
        <w:trPr>
          <w:cnfStyle w:val="000000100000" w:firstRow="0" w:lastRow="0" w:firstColumn="0" w:lastColumn="0" w:oddVBand="0" w:evenVBand="0" w:oddHBand="1" w:evenHBand="0" w:firstRowFirstColumn="0" w:firstRowLastColumn="0" w:lastRowFirstColumn="0" w:lastRowLastColumn="0"/>
          <w:trHeight w:val="1266"/>
        </w:trPr>
        <w:tc>
          <w:tcPr>
            <w:cnfStyle w:val="001000000000" w:firstRow="0" w:lastRow="0" w:firstColumn="1" w:lastColumn="0" w:oddVBand="0" w:evenVBand="0" w:oddHBand="0" w:evenHBand="0" w:firstRowFirstColumn="0" w:firstRowLastColumn="0" w:lastRowFirstColumn="0" w:lastRowLastColumn="0"/>
            <w:tcW w:w="0" w:type="dxa"/>
            <w:vMerge/>
          </w:tcPr>
          <w:p w14:paraId="139B7C2B" w14:textId="77777777" w:rsidR="004E067F" w:rsidRPr="00E90F37" w:rsidRDefault="004E067F" w:rsidP="00A30D76">
            <w:pPr>
              <w:pStyle w:val="NoSpacing"/>
              <w:rPr>
                <w:rFonts w:ascii="Arial" w:hAnsi="Arial" w:cs="Arial"/>
              </w:rPr>
            </w:pPr>
          </w:p>
        </w:tc>
        <w:tc>
          <w:tcPr>
            <w:tcW w:w="0" w:type="dxa"/>
            <w:vMerge/>
          </w:tcPr>
          <w:p w14:paraId="4EF738BD" w14:textId="77777777" w:rsidR="004E067F" w:rsidRPr="00E90F37" w:rsidRDefault="004E067F"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0" w:type="dxa"/>
          </w:tcPr>
          <w:p w14:paraId="7D48908F" w14:textId="077CB197" w:rsidR="004E067F" w:rsidRPr="00897859" w:rsidRDefault="004E067F"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897859">
              <w:rPr>
                <w:rFonts w:ascii="Arial" w:hAnsi="Arial" w:cs="Arial"/>
                <w:lang w:eastAsia="en-GB"/>
              </w:rPr>
              <w:t>Fair Work First and Living Wage</w:t>
            </w:r>
          </w:p>
        </w:tc>
        <w:tc>
          <w:tcPr>
            <w:tcW w:w="0" w:type="dxa"/>
          </w:tcPr>
          <w:p w14:paraId="12E6BEE0" w14:textId="771A8AC4" w:rsidR="00E0028D" w:rsidRPr="00897859" w:rsidRDefault="00E0028D"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897859">
              <w:rPr>
                <w:rFonts w:ascii="Arial" w:hAnsi="Arial" w:cs="Arial"/>
                <w:lang w:eastAsia="en-GB"/>
              </w:rPr>
              <w:t xml:space="preserve">Sustainability Test </w:t>
            </w:r>
            <w:r w:rsidRPr="00897859">
              <w:rPr>
                <w:rFonts w:ascii="Arial" w:hAnsi="Arial" w:cs="Arial"/>
              </w:rPr>
              <w:t>revealed that Fair Work First was a concern in contract delivery due to the reliance on labour (manufacturing, storage, delivery etc).</w:t>
            </w:r>
          </w:p>
          <w:p w14:paraId="68159216" w14:textId="77777777" w:rsidR="00E0028D" w:rsidRPr="00897859" w:rsidRDefault="00E0028D"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p>
          <w:p w14:paraId="63DEBF59" w14:textId="6315DBF2" w:rsidR="004E067F" w:rsidRPr="00897859" w:rsidRDefault="004E067F"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897859">
              <w:rPr>
                <w:rFonts w:ascii="Arial" w:hAnsi="Arial" w:cs="Arial"/>
                <w:lang w:eastAsia="en-GB"/>
              </w:rPr>
              <w:t xml:space="preserve">Sustainability </w:t>
            </w:r>
            <w:r w:rsidR="00E0028D" w:rsidRPr="00897859">
              <w:rPr>
                <w:rFonts w:ascii="Arial" w:hAnsi="Arial" w:cs="Arial"/>
                <w:lang w:eastAsia="en-GB"/>
              </w:rPr>
              <w:t>T</w:t>
            </w:r>
            <w:r w:rsidRPr="00897859">
              <w:rPr>
                <w:rFonts w:ascii="Arial" w:hAnsi="Arial" w:cs="Arial"/>
                <w:lang w:eastAsia="en-GB"/>
              </w:rPr>
              <w:t>est</w:t>
            </w:r>
            <w:r w:rsidR="00E0028D" w:rsidRPr="00897859">
              <w:rPr>
                <w:rFonts w:ascii="Arial" w:hAnsi="Arial" w:cs="Arial"/>
                <w:lang w:eastAsia="en-GB"/>
              </w:rPr>
              <w:t xml:space="preserve"> also</w:t>
            </w:r>
            <w:r w:rsidRPr="00897859">
              <w:rPr>
                <w:rFonts w:ascii="Arial" w:hAnsi="Arial" w:cs="Arial"/>
                <w:lang w:eastAsia="en-GB"/>
              </w:rPr>
              <w:t xml:space="preserve"> revealed that </w:t>
            </w:r>
            <w:r w:rsidR="005521A4" w:rsidRPr="00897859">
              <w:rPr>
                <w:rFonts w:ascii="Arial" w:hAnsi="Arial" w:cs="Arial"/>
                <w:lang w:eastAsia="en-GB"/>
              </w:rPr>
              <w:t xml:space="preserve">the </w:t>
            </w:r>
            <w:r w:rsidRPr="00897859">
              <w:rPr>
                <w:rFonts w:ascii="Arial" w:hAnsi="Arial" w:cs="Arial"/>
                <w:lang w:eastAsia="en-GB"/>
              </w:rPr>
              <w:t>contract was not living wage applicable –</w:t>
            </w:r>
            <w:r w:rsidRPr="00897859">
              <w:rPr>
                <w:rFonts w:ascii="Arial" w:eastAsia="Times New Roman" w:hAnsi="Arial" w:cs="Arial"/>
              </w:rPr>
              <w:t xml:space="preserve"> </w:t>
            </w:r>
            <w:r w:rsidR="004960F2" w:rsidRPr="00897859">
              <w:rPr>
                <w:rFonts w:ascii="Arial" w:eastAsia="Times New Roman" w:hAnsi="Arial" w:cs="Arial"/>
              </w:rPr>
              <w:t xml:space="preserve">as </w:t>
            </w:r>
            <w:r w:rsidRPr="00897859">
              <w:rPr>
                <w:rFonts w:ascii="Arial" w:eastAsia="Times New Roman" w:hAnsi="Arial" w:cs="Arial"/>
              </w:rPr>
              <w:t xml:space="preserve">staff </w:t>
            </w:r>
            <w:r w:rsidR="004960F2" w:rsidRPr="00897859">
              <w:rPr>
                <w:rFonts w:ascii="Arial" w:eastAsia="Times New Roman" w:hAnsi="Arial" w:cs="Arial"/>
              </w:rPr>
              <w:t>would</w:t>
            </w:r>
            <w:r w:rsidRPr="00897859">
              <w:rPr>
                <w:rFonts w:ascii="Arial" w:eastAsia="Times New Roman" w:hAnsi="Arial" w:cs="Arial"/>
              </w:rPr>
              <w:t xml:space="preserve"> not work for 2 or more hours in any given day in a week, for 8 or more consecutive weeks in a year.</w:t>
            </w:r>
          </w:p>
        </w:tc>
        <w:tc>
          <w:tcPr>
            <w:tcW w:w="0" w:type="dxa"/>
          </w:tcPr>
          <w:p w14:paraId="05299DDF" w14:textId="20ADA020" w:rsidR="000355AA" w:rsidRPr="00897859" w:rsidRDefault="00E0028D"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rPr>
            </w:pPr>
            <w:r w:rsidRPr="00897859">
              <w:rPr>
                <w:rFonts w:ascii="Arial" w:hAnsi="Arial" w:cs="Arial"/>
              </w:rPr>
              <w:t xml:space="preserve">NAC made sure the CCS Framework </w:t>
            </w:r>
            <w:r w:rsidR="00BB3A9F" w:rsidRPr="00897859">
              <w:rPr>
                <w:rFonts w:ascii="Arial" w:hAnsi="Arial" w:cs="Arial"/>
              </w:rPr>
              <w:t>addressed</w:t>
            </w:r>
            <w:r w:rsidRPr="00897859">
              <w:rPr>
                <w:rFonts w:ascii="Arial" w:hAnsi="Arial" w:cs="Arial"/>
              </w:rPr>
              <w:t xml:space="preserve"> Fair Work First</w:t>
            </w:r>
            <w:r w:rsidR="000355AA" w:rsidRPr="00897859">
              <w:rPr>
                <w:rFonts w:ascii="Arial" w:hAnsi="Arial" w:cs="Arial"/>
              </w:rPr>
              <w:t xml:space="preserve"> whereby suppliers had to demonstrate the fair working practices they would operate throughout the framework period.</w:t>
            </w:r>
          </w:p>
          <w:p w14:paraId="3BB641D2" w14:textId="77777777" w:rsidR="00E0028D" w:rsidRPr="00897859" w:rsidRDefault="00E0028D"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lang w:eastAsia="en-GB"/>
              </w:rPr>
            </w:pPr>
          </w:p>
          <w:p w14:paraId="44C245C6" w14:textId="4E1CB3BE" w:rsidR="00451F7E" w:rsidRPr="00897859" w:rsidRDefault="00451F7E"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lang w:eastAsia="en-GB"/>
              </w:rPr>
            </w:pPr>
            <w:r w:rsidRPr="00897859">
              <w:rPr>
                <w:rFonts w:ascii="Arial" w:hAnsi="Arial" w:cs="Arial"/>
                <w:lang w:eastAsia="en-GB"/>
              </w:rPr>
              <w:t>NAC also made sure the CCS Framework addressed Prompt Payment whereby suppliers had to confirm they had systems in place to pay key subcontractors promptly and effectively i.e. within the agreed contractual terms, they had systems in place to include (as a minimum) 30 day payment terms in all of their supply chain contracts and require that such terms are passed down through their supply chain.</w:t>
            </w:r>
          </w:p>
          <w:p w14:paraId="6A166CBC" w14:textId="77777777" w:rsidR="00451F7E" w:rsidRPr="00897859" w:rsidRDefault="00451F7E"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lang w:eastAsia="en-GB"/>
              </w:rPr>
            </w:pPr>
          </w:p>
          <w:p w14:paraId="735FADD8" w14:textId="6312AFC7" w:rsidR="00E75F38" w:rsidRPr="00897859" w:rsidRDefault="00E0028D" w:rsidP="00A30D76">
            <w:pPr>
              <w:pStyle w:val="NoSpacing"/>
              <w:cnfStyle w:val="000000100000" w:firstRow="0" w:lastRow="0" w:firstColumn="0" w:lastColumn="0" w:oddVBand="0" w:evenVBand="0" w:oddHBand="1" w:evenHBand="0" w:firstRowFirstColumn="0" w:firstRowLastColumn="0" w:lastRowFirstColumn="0" w:lastRowLastColumn="0"/>
              <w:rPr>
                <w:rFonts w:ascii="Arial" w:hAnsi="Arial" w:cs="Arial"/>
                <w:lang w:eastAsia="en-GB"/>
              </w:rPr>
            </w:pPr>
            <w:r w:rsidRPr="00897859">
              <w:rPr>
                <w:rFonts w:ascii="Arial" w:hAnsi="Arial" w:cs="Arial"/>
                <w:lang w:eastAsia="en-GB"/>
              </w:rPr>
              <w:lastRenderedPageBreak/>
              <w:t>NAC also made sure to promote payment of the Real Living Wage as required by NAC’s Living Wage Accreditation by asking bidders what their living wage status was.</w:t>
            </w:r>
          </w:p>
        </w:tc>
      </w:tr>
      <w:tr w:rsidR="00E0028D" w:rsidRPr="00E90F37" w14:paraId="658CD97C" w14:textId="77777777" w:rsidTr="004960F2">
        <w:trPr>
          <w:trHeight w:val="1265"/>
        </w:trPr>
        <w:tc>
          <w:tcPr>
            <w:cnfStyle w:val="001000000000" w:firstRow="0" w:lastRow="0" w:firstColumn="1" w:lastColumn="0" w:oddVBand="0" w:evenVBand="0" w:oddHBand="0" w:evenHBand="0" w:firstRowFirstColumn="0" w:firstRowLastColumn="0" w:lastRowFirstColumn="0" w:lastRowLastColumn="0"/>
            <w:tcW w:w="1702" w:type="dxa"/>
            <w:vMerge/>
          </w:tcPr>
          <w:p w14:paraId="5CA4EF56" w14:textId="77777777" w:rsidR="00E0028D" w:rsidRPr="00E90F37" w:rsidRDefault="00E0028D" w:rsidP="00A30D76">
            <w:pPr>
              <w:pStyle w:val="NoSpacing"/>
              <w:rPr>
                <w:rFonts w:ascii="Arial" w:hAnsi="Arial" w:cs="Arial"/>
              </w:rPr>
            </w:pPr>
          </w:p>
        </w:tc>
        <w:tc>
          <w:tcPr>
            <w:tcW w:w="3827" w:type="dxa"/>
            <w:vMerge/>
          </w:tcPr>
          <w:p w14:paraId="3E7E9F71" w14:textId="77777777" w:rsidR="00E0028D" w:rsidRPr="00E90F37" w:rsidRDefault="00E0028D"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01" w:type="dxa"/>
          </w:tcPr>
          <w:p w14:paraId="1AB78CCB" w14:textId="73266795" w:rsidR="00E0028D" w:rsidRPr="00897859" w:rsidRDefault="00E0028D"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lang w:eastAsia="en-GB"/>
              </w:rPr>
            </w:pPr>
            <w:r w:rsidRPr="00897859">
              <w:rPr>
                <w:rFonts w:ascii="Arial" w:hAnsi="Arial" w:cs="Arial"/>
                <w:lang w:eastAsia="en-GB"/>
              </w:rPr>
              <w:t>Health &amp; Safety</w:t>
            </w:r>
          </w:p>
        </w:tc>
        <w:tc>
          <w:tcPr>
            <w:tcW w:w="4394" w:type="dxa"/>
          </w:tcPr>
          <w:p w14:paraId="0EA0F9F4" w14:textId="5A338636" w:rsidR="00E0028D" w:rsidRPr="00897859" w:rsidRDefault="0021654B"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lang w:eastAsia="en-GB"/>
              </w:rPr>
            </w:pPr>
            <w:r w:rsidRPr="00897859">
              <w:rPr>
                <w:rFonts w:ascii="Arial" w:hAnsi="Arial" w:cs="Arial"/>
                <w:lang w:eastAsia="en-GB"/>
              </w:rPr>
              <w:t xml:space="preserve">Sustainability Test </w:t>
            </w:r>
            <w:r w:rsidRPr="00897859">
              <w:rPr>
                <w:rFonts w:ascii="Arial" w:hAnsi="Arial" w:cs="Arial"/>
              </w:rPr>
              <w:t xml:space="preserve">revealed that health and safety was a concern in the manufacturing process and during the handling of HVO </w:t>
            </w:r>
            <w:r w:rsidR="00CC018E">
              <w:rPr>
                <w:rFonts w:ascii="Arial" w:hAnsi="Arial" w:cs="Arial"/>
              </w:rPr>
              <w:t>f</w:t>
            </w:r>
            <w:r w:rsidRPr="00897859">
              <w:rPr>
                <w:rFonts w:ascii="Arial" w:hAnsi="Arial" w:cs="Arial"/>
              </w:rPr>
              <w:t>uel.</w:t>
            </w:r>
          </w:p>
        </w:tc>
        <w:tc>
          <w:tcPr>
            <w:tcW w:w="4395" w:type="dxa"/>
          </w:tcPr>
          <w:p w14:paraId="39C22C2D" w14:textId="77777777" w:rsidR="00E0028D" w:rsidRPr="00897859" w:rsidRDefault="0021654B"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897859">
              <w:rPr>
                <w:rFonts w:ascii="Arial" w:hAnsi="Arial" w:cs="Arial"/>
              </w:rPr>
              <w:t xml:space="preserve">NAC made sure the CCS Framework mandated </w:t>
            </w:r>
            <w:r w:rsidR="001D6398" w:rsidRPr="00897859">
              <w:rPr>
                <w:rFonts w:ascii="Arial" w:hAnsi="Arial" w:cs="Arial"/>
              </w:rPr>
              <w:t>ISO 45001 or equivalent to ensure bidders demonstrate a commitment towards fewer workplace injuries and illnesses through a proactive approach to hazard identification and risk assessment which in turn leads to improved health and safety.</w:t>
            </w:r>
          </w:p>
          <w:p w14:paraId="62BB3B36" w14:textId="77777777" w:rsidR="00692A06" w:rsidRPr="00897859" w:rsidRDefault="00692A06"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p>
          <w:p w14:paraId="45CBA33F" w14:textId="7962F8CC" w:rsidR="00C57B61" w:rsidRPr="00897859" w:rsidRDefault="00692A06" w:rsidP="00A30D76">
            <w:pPr>
              <w:pStyle w:val="NoSpacing"/>
              <w:cnfStyle w:val="000000000000" w:firstRow="0" w:lastRow="0" w:firstColumn="0" w:lastColumn="0" w:oddVBand="0" w:evenVBand="0" w:oddHBand="0" w:evenHBand="0" w:firstRowFirstColumn="0" w:firstRowLastColumn="0" w:lastRowFirstColumn="0" w:lastRowLastColumn="0"/>
              <w:rPr>
                <w:rFonts w:ascii="Arial" w:hAnsi="Arial" w:cs="Arial"/>
              </w:rPr>
            </w:pPr>
            <w:r w:rsidRPr="00897859">
              <w:rPr>
                <w:rFonts w:ascii="Arial" w:hAnsi="Arial" w:cs="Arial"/>
              </w:rPr>
              <w:t xml:space="preserve">Framework core terms also states that </w:t>
            </w:r>
            <w:r w:rsidR="00C57B61" w:rsidRPr="00897859">
              <w:rPr>
                <w:rFonts w:ascii="Arial" w:hAnsi="Arial" w:cs="Arial"/>
              </w:rPr>
              <w:t>the supplier must perform its obligations meeting the requirements of:</w:t>
            </w:r>
          </w:p>
          <w:p w14:paraId="01FED3AE" w14:textId="1C49BFC9" w:rsidR="00C57B61" w:rsidRPr="00897859" w:rsidRDefault="00C57B61" w:rsidP="00A30D76">
            <w:pPr>
              <w:pStyle w:val="NoSpacing"/>
              <w:numPr>
                <w:ilvl w:val="0"/>
                <w:numId w:val="35"/>
              </w:numPr>
              <w:ind w:left="316" w:hanging="283"/>
              <w:cnfStyle w:val="000000000000" w:firstRow="0" w:lastRow="0" w:firstColumn="0" w:lastColumn="0" w:oddVBand="0" w:evenVBand="0" w:oddHBand="0" w:evenHBand="0" w:firstRowFirstColumn="0" w:firstRowLastColumn="0" w:lastRowFirstColumn="0" w:lastRowLastColumn="0"/>
              <w:rPr>
                <w:rFonts w:ascii="Arial" w:hAnsi="Arial" w:cs="Arial"/>
              </w:rPr>
            </w:pPr>
            <w:r w:rsidRPr="00897859">
              <w:rPr>
                <w:rFonts w:ascii="Arial" w:hAnsi="Arial" w:cs="Arial"/>
              </w:rPr>
              <w:t xml:space="preserve">all applicable </w:t>
            </w:r>
            <w:r w:rsidR="004C1F15" w:rsidRPr="00897859">
              <w:rPr>
                <w:rFonts w:ascii="Arial" w:hAnsi="Arial" w:cs="Arial"/>
              </w:rPr>
              <w:t>l</w:t>
            </w:r>
            <w:r w:rsidRPr="00897859">
              <w:rPr>
                <w:rFonts w:ascii="Arial" w:hAnsi="Arial" w:cs="Arial"/>
              </w:rPr>
              <w:t>aw regarding health and safety; and</w:t>
            </w:r>
          </w:p>
          <w:p w14:paraId="50A1AD94" w14:textId="3A7A751F" w:rsidR="00692A06" w:rsidRPr="00897859" w:rsidRDefault="00C57B61" w:rsidP="00A30D76">
            <w:pPr>
              <w:pStyle w:val="NoSpacing"/>
              <w:numPr>
                <w:ilvl w:val="0"/>
                <w:numId w:val="35"/>
              </w:numPr>
              <w:ind w:left="316" w:hanging="283"/>
              <w:cnfStyle w:val="000000000000" w:firstRow="0" w:lastRow="0" w:firstColumn="0" w:lastColumn="0" w:oddVBand="0" w:evenVBand="0" w:oddHBand="0" w:evenHBand="0" w:firstRowFirstColumn="0" w:firstRowLastColumn="0" w:lastRowFirstColumn="0" w:lastRowLastColumn="0"/>
              <w:rPr>
                <w:rFonts w:ascii="Arial" w:hAnsi="Arial" w:cs="Arial"/>
              </w:rPr>
            </w:pPr>
            <w:r w:rsidRPr="00897859">
              <w:rPr>
                <w:rFonts w:ascii="Arial" w:hAnsi="Arial" w:cs="Arial"/>
              </w:rPr>
              <w:t xml:space="preserve">the </w:t>
            </w:r>
            <w:r w:rsidR="004C1F15" w:rsidRPr="00897859">
              <w:rPr>
                <w:rFonts w:ascii="Arial" w:hAnsi="Arial" w:cs="Arial"/>
              </w:rPr>
              <w:t>buyer’s</w:t>
            </w:r>
            <w:r w:rsidRPr="00897859">
              <w:rPr>
                <w:rFonts w:ascii="Arial" w:hAnsi="Arial" w:cs="Arial"/>
              </w:rPr>
              <w:t xml:space="preserve"> current health and safety policy while at the </w:t>
            </w:r>
            <w:r w:rsidR="004C1F15" w:rsidRPr="00897859">
              <w:rPr>
                <w:rFonts w:ascii="Arial" w:hAnsi="Arial" w:cs="Arial"/>
              </w:rPr>
              <w:t>b</w:t>
            </w:r>
            <w:r w:rsidRPr="00897859">
              <w:rPr>
                <w:rFonts w:ascii="Arial" w:hAnsi="Arial" w:cs="Arial"/>
              </w:rPr>
              <w:t>uyer</w:t>
            </w:r>
            <w:r w:rsidR="004C1F15" w:rsidRPr="00897859">
              <w:rPr>
                <w:rFonts w:ascii="Arial" w:hAnsi="Arial" w:cs="Arial"/>
              </w:rPr>
              <w:t>’</w:t>
            </w:r>
            <w:r w:rsidRPr="00897859">
              <w:rPr>
                <w:rFonts w:ascii="Arial" w:hAnsi="Arial" w:cs="Arial"/>
              </w:rPr>
              <w:t xml:space="preserve">s </w:t>
            </w:r>
            <w:r w:rsidR="004C1F15" w:rsidRPr="00897859">
              <w:rPr>
                <w:rFonts w:ascii="Arial" w:hAnsi="Arial" w:cs="Arial"/>
              </w:rPr>
              <w:t>p</w:t>
            </w:r>
            <w:r w:rsidRPr="00897859">
              <w:rPr>
                <w:rFonts w:ascii="Arial" w:hAnsi="Arial" w:cs="Arial"/>
              </w:rPr>
              <w:t>remises</w:t>
            </w:r>
            <w:r w:rsidR="003D22F2" w:rsidRPr="00897859">
              <w:rPr>
                <w:rFonts w:ascii="Arial" w:hAnsi="Arial" w:cs="Arial"/>
              </w:rPr>
              <w:t>.</w:t>
            </w:r>
          </w:p>
        </w:tc>
      </w:tr>
    </w:tbl>
    <w:p w14:paraId="071DF15B" w14:textId="77777777" w:rsidR="00090DA9" w:rsidRPr="00E90F37" w:rsidRDefault="00090DA9" w:rsidP="00A30D76">
      <w:pPr>
        <w:pStyle w:val="NoSpacing"/>
        <w:rPr>
          <w:rFonts w:ascii="Arial" w:hAnsi="Arial" w:cs="Arial"/>
          <w:u w:val="single"/>
        </w:rPr>
      </w:pPr>
    </w:p>
    <w:p w14:paraId="22C0D7C6" w14:textId="77777777" w:rsidR="00090DA9" w:rsidRPr="00E90F37" w:rsidRDefault="00090DA9" w:rsidP="00A30D76">
      <w:pPr>
        <w:pStyle w:val="NoSpacing"/>
        <w:rPr>
          <w:rFonts w:ascii="Arial" w:hAnsi="Arial" w:cs="Arial"/>
          <w:u w:val="single"/>
        </w:rPr>
      </w:pPr>
      <w:r w:rsidRPr="00E90F37">
        <w:rPr>
          <w:rFonts w:ascii="Arial" w:hAnsi="Arial" w:cs="Arial"/>
          <w:u w:val="single"/>
        </w:rPr>
        <w:br w:type="page"/>
      </w:r>
    </w:p>
    <w:p w14:paraId="5B2284BF" w14:textId="77777777" w:rsidR="00090DA9" w:rsidRPr="00E90F37" w:rsidRDefault="00090DA9" w:rsidP="00A30D76">
      <w:pPr>
        <w:pStyle w:val="NoSpacing"/>
        <w:rPr>
          <w:rFonts w:ascii="Arial" w:hAnsi="Arial" w:cs="Arial"/>
        </w:rPr>
        <w:sectPr w:rsidR="00090DA9" w:rsidRPr="00E90F37" w:rsidSect="001D6398">
          <w:pgSz w:w="16838" w:h="11906" w:orient="landscape" w:code="9"/>
          <w:pgMar w:top="1134" w:right="536" w:bottom="1134" w:left="1134" w:header="709" w:footer="709" w:gutter="0"/>
          <w:cols w:space="708"/>
          <w:docGrid w:linePitch="360"/>
        </w:sectPr>
      </w:pPr>
    </w:p>
    <w:p w14:paraId="2EC1C261" w14:textId="1966CC22" w:rsidR="00C47B2E" w:rsidRDefault="00BD368F" w:rsidP="00A30D76">
      <w:pPr>
        <w:pStyle w:val="NoSpacing"/>
        <w:rPr>
          <w:rFonts w:ascii="Arial" w:hAnsi="Arial" w:cs="Arial"/>
          <w:b/>
          <w:bCs/>
          <w:sz w:val="24"/>
          <w:szCs w:val="24"/>
          <w:u w:val="single"/>
        </w:rPr>
      </w:pPr>
      <w:r>
        <w:rPr>
          <w:rFonts w:ascii="Arial" w:hAnsi="Arial" w:cs="Arial"/>
          <w:b/>
          <w:bCs/>
          <w:sz w:val="24"/>
          <w:szCs w:val="24"/>
          <w:u w:val="single"/>
        </w:rPr>
        <w:lastRenderedPageBreak/>
        <w:t>Outcome and benefits</w:t>
      </w:r>
    </w:p>
    <w:p w14:paraId="13FF530C" w14:textId="77777777" w:rsidR="00C47B2E" w:rsidRDefault="00C47B2E" w:rsidP="00A30D76">
      <w:pPr>
        <w:pStyle w:val="NoSpacing"/>
        <w:rPr>
          <w:rFonts w:ascii="Arial" w:hAnsi="Arial" w:cs="Arial"/>
          <w:b/>
          <w:bCs/>
          <w:sz w:val="24"/>
          <w:szCs w:val="24"/>
          <w:u w:val="single"/>
        </w:rPr>
      </w:pPr>
    </w:p>
    <w:p w14:paraId="2F24AB1C" w14:textId="4CF6DCDE" w:rsidR="00BB1FC4" w:rsidRPr="00897859" w:rsidRDefault="00585D91" w:rsidP="00A30D76">
      <w:pPr>
        <w:pStyle w:val="NoSpacing"/>
        <w:rPr>
          <w:rFonts w:ascii="Arial" w:eastAsia="Times New Roman" w:hAnsi="Arial" w:cs="Arial"/>
        </w:rPr>
      </w:pPr>
      <w:r>
        <w:rPr>
          <w:rFonts w:ascii="Arial" w:eastAsia="Times New Roman" w:hAnsi="Arial" w:cs="Arial"/>
        </w:rPr>
        <w:t>The successful supplier</w:t>
      </w:r>
      <w:r w:rsidR="009247FB" w:rsidRPr="00897859">
        <w:rPr>
          <w:rFonts w:ascii="Arial" w:eastAsia="Times New Roman" w:hAnsi="Arial" w:cs="Arial"/>
        </w:rPr>
        <w:t xml:space="preserve"> confir</w:t>
      </w:r>
      <w:r w:rsidR="006E0214" w:rsidRPr="00897859">
        <w:rPr>
          <w:rFonts w:ascii="Arial" w:eastAsia="Times New Roman" w:hAnsi="Arial" w:cs="Arial"/>
        </w:rPr>
        <w:t>med the HVO fuel fully complies with EN15940</w:t>
      </w:r>
      <w:r w:rsidR="00FF230D" w:rsidRPr="00897859">
        <w:rPr>
          <w:rFonts w:ascii="Arial" w:eastAsia="Times New Roman" w:hAnsi="Arial" w:cs="Arial"/>
        </w:rPr>
        <w:t>, which is supported by</w:t>
      </w:r>
      <w:r w:rsidR="00AE56B9" w:rsidRPr="00897859">
        <w:rPr>
          <w:rFonts w:ascii="Arial" w:eastAsia="Times New Roman" w:hAnsi="Arial" w:cs="Arial"/>
        </w:rPr>
        <w:t xml:space="preserve"> their:</w:t>
      </w:r>
    </w:p>
    <w:p w14:paraId="261D54F1" w14:textId="5B80AD93" w:rsidR="00BB1FC4" w:rsidRPr="00897859" w:rsidRDefault="004C7222" w:rsidP="00254B19">
      <w:pPr>
        <w:pStyle w:val="NoSpacing"/>
        <w:numPr>
          <w:ilvl w:val="0"/>
          <w:numId w:val="46"/>
        </w:numPr>
        <w:spacing w:before="120"/>
        <w:rPr>
          <w:rFonts w:ascii="Arial" w:eastAsia="Times New Roman" w:hAnsi="Arial" w:cs="Arial"/>
        </w:rPr>
      </w:pPr>
      <w:r w:rsidRPr="00897859">
        <w:rPr>
          <w:rFonts w:ascii="Arial" w:eastAsia="Times New Roman" w:hAnsi="Arial" w:cs="Arial"/>
        </w:rPr>
        <w:t xml:space="preserve">Their </w:t>
      </w:r>
      <w:r w:rsidR="00314688" w:rsidRPr="00897859">
        <w:rPr>
          <w:rFonts w:ascii="Arial" w:eastAsia="Times New Roman" w:hAnsi="Arial" w:cs="Arial"/>
        </w:rPr>
        <w:t xml:space="preserve">Renewable Fuels Assurance Scheme </w:t>
      </w:r>
      <w:r w:rsidR="00977045" w:rsidRPr="00897859">
        <w:rPr>
          <w:rFonts w:ascii="Arial" w:eastAsia="Times New Roman" w:hAnsi="Arial" w:cs="Arial"/>
        </w:rPr>
        <w:t>to supply renewable diesel - HVO with 100% renewable fuel content in the UK.</w:t>
      </w:r>
    </w:p>
    <w:p w14:paraId="0EFBD1E3" w14:textId="208DC951" w:rsidR="00211260" w:rsidRPr="00897859" w:rsidRDefault="00211260" w:rsidP="004A52C1">
      <w:pPr>
        <w:pStyle w:val="NoSpacing"/>
        <w:numPr>
          <w:ilvl w:val="0"/>
          <w:numId w:val="46"/>
        </w:numPr>
        <w:rPr>
          <w:rFonts w:ascii="Arial" w:eastAsia="Times New Roman" w:hAnsi="Arial" w:cs="Arial"/>
        </w:rPr>
      </w:pPr>
      <w:r w:rsidRPr="00897859">
        <w:rPr>
          <w:rFonts w:ascii="Arial" w:eastAsia="Times New Roman" w:hAnsi="Arial" w:cs="Arial"/>
        </w:rPr>
        <w:t xml:space="preserve">Their </w:t>
      </w:r>
      <w:r w:rsidR="0095032A" w:rsidRPr="00897859">
        <w:rPr>
          <w:rFonts w:ascii="Arial" w:eastAsia="Times New Roman" w:hAnsi="Arial" w:cs="Arial"/>
        </w:rPr>
        <w:t xml:space="preserve">ASG Cert </w:t>
      </w:r>
      <w:r w:rsidR="00AE56B9" w:rsidRPr="00897859">
        <w:rPr>
          <w:rFonts w:ascii="Arial" w:eastAsia="Times New Roman" w:hAnsi="Arial" w:cs="Arial"/>
        </w:rPr>
        <w:t>with demonstrates their compliance with requirements of the certification system</w:t>
      </w:r>
      <w:r w:rsidR="00253875" w:rsidRPr="00897859">
        <w:rPr>
          <w:rFonts w:ascii="Arial" w:eastAsia="Times New Roman" w:hAnsi="Arial" w:cs="Arial"/>
        </w:rPr>
        <w:t xml:space="preserve"> </w:t>
      </w:r>
      <w:r w:rsidR="00AE56B9" w:rsidRPr="00897859">
        <w:rPr>
          <w:rFonts w:ascii="Arial" w:eastAsia="Times New Roman" w:hAnsi="Arial" w:cs="Arial"/>
        </w:rPr>
        <w:t>ISCC EU</w:t>
      </w:r>
      <w:r w:rsidR="00253875" w:rsidRPr="00897859">
        <w:rPr>
          <w:rFonts w:ascii="Arial" w:eastAsia="Times New Roman" w:hAnsi="Arial" w:cs="Arial"/>
        </w:rPr>
        <w:t xml:space="preserve"> </w:t>
      </w:r>
      <w:r w:rsidR="00AE56B9" w:rsidRPr="00897859">
        <w:rPr>
          <w:rFonts w:ascii="Arial" w:eastAsia="Times New Roman" w:hAnsi="Arial" w:cs="Arial"/>
        </w:rPr>
        <w:t>(International Sustainability and Carbon Certification)</w:t>
      </w:r>
      <w:r w:rsidR="00253875" w:rsidRPr="00897859">
        <w:rPr>
          <w:rFonts w:ascii="Arial" w:eastAsia="Times New Roman" w:hAnsi="Arial" w:cs="Arial"/>
        </w:rPr>
        <w:t>.</w:t>
      </w:r>
    </w:p>
    <w:p w14:paraId="5A5CF44D" w14:textId="08B26921" w:rsidR="00253875" w:rsidRPr="00897859" w:rsidRDefault="007D4D26" w:rsidP="007A4872">
      <w:pPr>
        <w:pStyle w:val="NoSpacing"/>
        <w:numPr>
          <w:ilvl w:val="0"/>
          <w:numId w:val="46"/>
        </w:numPr>
        <w:rPr>
          <w:rFonts w:ascii="Arial" w:eastAsia="Times New Roman" w:hAnsi="Arial" w:cs="Arial"/>
        </w:rPr>
      </w:pPr>
      <w:r w:rsidRPr="00897859">
        <w:rPr>
          <w:rFonts w:ascii="Arial" w:eastAsia="Times New Roman" w:hAnsi="Arial" w:cs="Arial"/>
        </w:rPr>
        <w:t>Safety Data Sheet for HVO,</w:t>
      </w:r>
      <w:r w:rsidR="00277B27" w:rsidRPr="00897859">
        <w:rPr>
          <w:rFonts w:ascii="Arial" w:eastAsia="Times New Roman" w:hAnsi="Arial" w:cs="Arial"/>
        </w:rPr>
        <w:t xml:space="preserve"> compiled in accordance with REACH Regulation.</w:t>
      </w:r>
    </w:p>
    <w:p w14:paraId="243B6315" w14:textId="77777777" w:rsidR="009247FB" w:rsidRPr="00897859" w:rsidRDefault="009247FB" w:rsidP="00A30D76">
      <w:pPr>
        <w:pStyle w:val="NoSpacing"/>
        <w:rPr>
          <w:rFonts w:ascii="Arial" w:eastAsia="Times New Roman" w:hAnsi="Arial" w:cs="Arial"/>
        </w:rPr>
      </w:pPr>
    </w:p>
    <w:p w14:paraId="54E07CE2" w14:textId="48D6C47B" w:rsidR="002F6435" w:rsidRPr="00897859" w:rsidRDefault="002F6435" w:rsidP="00A30D76">
      <w:pPr>
        <w:pStyle w:val="NoSpacing"/>
        <w:rPr>
          <w:rFonts w:ascii="Arial" w:eastAsia="Times New Roman" w:hAnsi="Arial" w:cs="Arial"/>
        </w:rPr>
      </w:pPr>
      <w:r w:rsidRPr="00897859">
        <w:rPr>
          <w:rFonts w:ascii="Arial" w:eastAsia="Times New Roman" w:hAnsi="Arial" w:cs="Arial"/>
        </w:rPr>
        <w:t xml:space="preserve">They confirmed </w:t>
      </w:r>
      <w:r w:rsidR="00AE0B6A" w:rsidRPr="00897859">
        <w:rPr>
          <w:rFonts w:ascii="Arial" w:eastAsia="Times New Roman" w:hAnsi="Arial" w:cs="Arial"/>
        </w:rPr>
        <w:t>they are accredited to:</w:t>
      </w:r>
    </w:p>
    <w:p w14:paraId="18A9AE04" w14:textId="7C3FE101" w:rsidR="00AE0B6A" w:rsidRPr="00254B19" w:rsidRDefault="00954CC2" w:rsidP="00254B19">
      <w:pPr>
        <w:pStyle w:val="NoSpacing"/>
        <w:numPr>
          <w:ilvl w:val="0"/>
          <w:numId w:val="45"/>
        </w:numPr>
        <w:spacing w:before="120"/>
        <w:rPr>
          <w:rFonts w:ascii="Arial" w:hAnsi="Arial" w:cs="Arial"/>
        </w:rPr>
      </w:pPr>
      <w:hyperlink r:id="rId30" w:history="1">
        <w:r w:rsidRPr="007F31A9">
          <w:rPr>
            <w:rStyle w:val="Hyperlink"/>
            <w:rFonts w:ascii="Arial" w:hAnsi="Arial" w:cs="Arial"/>
          </w:rPr>
          <w:t>ISO 45001</w:t>
        </w:r>
      </w:hyperlink>
      <w:r w:rsidRPr="00954CC2">
        <w:rPr>
          <w:rFonts w:ascii="Arial" w:hAnsi="Arial" w:cs="Arial"/>
          <w:color w:val="FF0000"/>
        </w:rPr>
        <w:t xml:space="preserve"> </w:t>
      </w:r>
      <w:r w:rsidR="00DA2E42" w:rsidRPr="00897859">
        <w:rPr>
          <w:rFonts w:ascii="Arial" w:hAnsi="Arial" w:cs="Arial"/>
        </w:rPr>
        <w:t xml:space="preserve">Health and Safety Management Systems - </w:t>
      </w:r>
      <w:r w:rsidRPr="00897859">
        <w:rPr>
          <w:rFonts w:ascii="Arial" w:hAnsi="Arial" w:cs="Arial"/>
        </w:rPr>
        <w:t>which demonstrate</w:t>
      </w:r>
      <w:r w:rsidR="005744E8" w:rsidRPr="00897859">
        <w:rPr>
          <w:rFonts w:ascii="Arial" w:hAnsi="Arial" w:cs="Arial"/>
        </w:rPr>
        <w:t>s</w:t>
      </w:r>
      <w:r w:rsidRPr="00897859">
        <w:rPr>
          <w:rFonts w:ascii="Arial" w:hAnsi="Arial" w:cs="Arial"/>
        </w:rPr>
        <w:t xml:space="preserve"> their commitment towards fewer workplace injuries and illnesses through a proactive approach to hazard identification and risk assessment which in turn leads to improved health and safety.</w:t>
      </w:r>
    </w:p>
    <w:p w14:paraId="36C5A061" w14:textId="0B875C2B" w:rsidR="00C01349" w:rsidRPr="00254B19" w:rsidRDefault="00C01349" w:rsidP="00A30D76">
      <w:pPr>
        <w:pStyle w:val="NoSpacing"/>
        <w:numPr>
          <w:ilvl w:val="0"/>
          <w:numId w:val="45"/>
        </w:numPr>
        <w:rPr>
          <w:rFonts w:ascii="Arial" w:hAnsi="Arial" w:cs="Arial"/>
        </w:rPr>
      </w:pPr>
      <w:hyperlink r:id="rId31" w:history="1">
        <w:r w:rsidRPr="00C01349">
          <w:rPr>
            <w:rStyle w:val="Hyperlink"/>
            <w:rFonts w:ascii="Arial" w:hAnsi="Arial" w:cs="Arial"/>
          </w:rPr>
          <w:t>ISO 9001</w:t>
        </w:r>
      </w:hyperlink>
      <w:r>
        <w:rPr>
          <w:rFonts w:ascii="Arial" w:hAnsi="Arial" w:cs="Arial"/>
          <w:color w:val="FF0000"/>
        </w:rPr>
        <w:t xml:space="preserve"> </w:t>
      </w:r>
      <w:r w:rsidR="00DA2E42" w:rsidRPr="00897859">
        <w:rPr>
          <w:rFonts w:ascii="Arial" w:hAnsi="Arial" w:cs="Arial"/>
        </w:rPr>
        <w:t xml:space="preserve">Quality Management Systems - </w:t>
      </w:r>
      <w:r w:rsidRPr="00897859">
        <w:rPr>
          <w:rFonts w:ascii="Arial" w:hAnsi="Arial" w:cs="Arial"/>
        </w:rPr>
        <w:t xml:space="preserve">which </w:t>
      </w:r>
      <w:r w:rsidR="005744E8" w:rsidRPr="00897859">
        <w:rPr>
          <w:rFonts w:ascii="Arial" w:hAnsi="Arial" w:cs="Arial"/>
        </w:rPr>
        <w:t>demonstrates their committed to providing high-quality products and services for customers through efficient, effective internal processes.</w:t>
      </w:r>
    </w:p>
    <w:p w14:paraId="4A046BDD" w14:textId="452B06E0" w:rsidR="00EC6CD4" w:rsidRPr="00254B19" w:rsidRDefault="00EC6CD4" w:rsidP="00A30D76">
      <w:pPr>
        <w:pStyle w:val="NoSpacing"/>
        <w:numPr>
          <w:ilvl w:val="0"/>
          <w:numId w:val="45"/>
        </w:numPr>
        <w:rPr>
          <w:rFonts w:ascii="Arial" w:hAnsi="Arial" w:cs="Arial"/>
        </w:rPr>
      </w:pPr>
      <w:hyperlink r:id="rId32" w:history="1">
        <w:r w:rsidRPr="00EC6CD4">
          <w:rPr>
            <w:rStyle w:val="Hyperlink"/>
            <w:rFonts w:ascii="Arial" w:hAnsi="Arial" w:cs="Arial"/>
          </w:rPr>
          <w:t>ISO 5001</w:t>
        </w:r>
      </w:hyperlink>
      <w:r w:rsidR="00F552F0">
        <w:rPr>
          <w:rFonts w:ascii="Arial" w:hAnsi="Arial" w:cs="Arial"/>
          <w:color w:val="FF0000"/>
        </w:rPr>
        <w:t xml:space="preserve"> </w:t>
      </w:r>
      <w:r w:rsidR="00F552F0" w:rsidRPr="00897859">
        <w:rPr>
          <w:rFonts w:ascii="Arial" w:hAnsi="Arial" w:cs="Arial"/>
        </w:rPr>
        <w:t>Energy Management</w:t>
      </w:r>
      <w:r w:rsidR="00713A31" w:rsidRPr="00897859">
        <w:rPr>
          <w:rFonts w:ascii="Arial" w:hAnsi="Arial" w:cs="Arial"/>
        </w:rPr>
        <w:t xml:space="preserve"> Systems</w:t>
      </w:r>
      <w:r w:rsidR="00F552F0" w:rsidRPr="00897859">
        <w:rPr>
          <w:rFonts w:ascii="Arial" w:hAnsi="Arial" w:cs="Arial"/>
        </w:rPr>
        <w:t xml:space="preserve"> -</w:t>
      </w:r>
      <w:r w:rsidRPr="00897859">
        <w:rPr>
          <w:rFonts w:ascii="Arial" w:hAnsi="Arial" w:cs="Arial"/>
        </w:rPr>
        <w:t xml:space="preserve"> which </w:t>
      </w:r>
      <w:r w:rsidR="00F552F0" w:rsidRPr="00897859">
        <w:rPr>
          <w:rFonts w:ascii="Arial" w:hAnsi="Arial" w:cs="Arial"/>
        </w:rPr>
        <w:t>demonstrates their commitment to addressing their impact, conserving resources and improving the bottom line through efficient energy management.</w:t>
      </w:r>
    </w:p>
    <w:p w14:paraId="2F77E78F" w14:textId="1DA8B272" w:rsidR="007932C0" w:rsidRPr="00254B19" w:rsidRDefault="007932C0" w:rsidP="00A30D76">
      <w:pPr>
        <w:pStyle w:val="NoSpacing"/>
        <w:numPr>
          <w:ilvl w:val="0"/>
          <w:numId w:val="45"/>
        </w:numPr>
        <w:rPr>
          <w:rFonts w:ascii="Arial" w:hAnsi="Arial" w:cs="Arial"/>
        </w:rPr>
      </w:pPr>
      <w:hyperlink r:id="rId33" w:history="1">
        <w:r w:rsidRPr="006E3745">
          <w:rPr>
            <w:rStyle w:val="Hyperlink"/>
            <w:rFonts w:ascii="Arial" w:hAnsi="Arial" w:cs="Arial"/>
          </w:rPr>
          <w:t>ISO 14001</w:t>
        </w:r>
      </w:hyperlink>
      <w:r>
        <w:rPr>
          <w:rFonts w:ascii="Arial" w:hAnsi="Arial" w:cs="Arial"/>
          <w:color w:val="FF0000"/>
        </w:rPr>
        <w:t xml:space="preserve"> </w:t>
      </w:r>
      <w:r w:rsidR="006E3745" w:rsidRPr="00897859">
        <w:rPr>
          <w:rFonts w:ascii="Arial" w:hAnsi="Arial" w:cs="Arial"/>
        </w:rPr>
        <w:t xml:space="preserve">Environmental Management Systems </w:t>
      </w:r>
      <w:r w:rsidR="00BA1BAB" w:rsidRPr="00897859">
        <w:rPr>
          <w:rFonts w:ascii="Arial" w:hAnsi="Arial" w:cs="Arial"/>
        </w:rPr>
        <w:t>–</w:t>
      </w:r>
      <w:r w:rsidR="006E3745" w:rsidRPr="00897859">
        <w:rPr>
          <w:rFonts w:ascii="Arial" w:hAnsi="Arial" w:cs="Arial"/>
        </w:rPr>
        <w:t xml:space="preserve"> </w:t>
      </w:r>
      <w:r w:rsidR="00BA1BAB" w:rsidRPr="00897859">
        <w:rPr>
          <w:rFonts w:ascii="Arial" w:hAnsi="Arial" w:cs="Arial"/>
        </w:rPr>
        <w:t>which demonstrates their commitment to protecting the environment and complying with increasingly stringent environmental laws, including the reduction in C</w:t>
      </w:r>
      <w:r w:rsidR="00CC018E">
        <w:rPr>
          <w:rFonts w:ascii="Arial" w:hAnsi="Arial" w:cs="Arial"/>
        </w:rPr>
        <w:t>o</w:t>
      </w:r>
      <w:r w:rsidR="00BA1BAB" w:rsidRPr="00897859">
        <w:rPr>
          <w:rFonts w:ascii="Arial" w:hAnsi="Arial" w:cs="Arial"/>
        </w:rPr>
        <w:t>2 emissions.</w:t>
      </w:r>
    </w:p>
    <w:p w14:paraId="5BDD4310" w14:textId="1B2BD09F" w:rsidR="00AE0B6A" w:rsidRPr="00254B19" w:rsidRDefault="00AE0B6A" w:rsidP="00A30D76">
      <w:pPr>
        <w:pStyle w:val="NoSpacing"/>
        <w:rPr>
          <w:rFonts w:ascii="Arial" w:eastAsia="Times New Roman" w:hAnsi="Arial" w:cs="Arial"/>
        </w:rPr>
      </w:pPr>
    </w:p>
    <w:p w14:paraId="07E3E51F" w14:textId="19D62F06" w:rsidR="00565A44" w:rsidRPr="00897859" w:rsidRDefault="00AE0B6A" w:rsidP="00A30D76">
      <w:pPr>
        <w:pStyle w:val="NoSpacing"/>
        <w:rPr>
          <w:rFonts w:ascii="Arial" w:hAnsi="Arial" w:cs="Arial"/>
          <w:b/>
          <w:bCs/>
          <w:sz w:val="24"/>
          <w:szCs w:val="24"/>
          <w:u w:val="single"/>
        </w:rPr>
      </w:pPr>
      <w:r w:rsidRPr="00897859">
        <w:rPr>
          <w:rFonts w:ascii="Arial" w:eastAsia="Times New Roman" w:hAnsi="Arial" w:cs="Arial"/>
        </w:rPr>
        <w:t>They c</w:t>
      </w:r>
      <w:r w:rsidR="00565A44" w:rsidRPr="00897859">
        <w:rPr>
          <w:rFonts w:ascii="Arial" w:eastAsia="Times New Roman" w:hAnsi="Arial" w:cs="Arial"/>
        </w:rPr>
        <w:t>ommitted to delivering the following community benefits, over the duration of the contract:</w:t>
      </w:r>
    </w:p>
    <w:p w14:paraId="3AB2DCF8" w14:textId="77777777" w:rsidR="00B80654" w:rsidRPr="00897859" w:rsidRDefault="00B80654" w:rsidP="00254B19">
      <w:pPr>
        <w:pStyle w:val="NoSpacing"/>
        <w:numPr>
          <w:ilvl w:val="0"/>
          <w:numId w:val="36"/>
        </w:numPr>
        <w:spacing w:before="120"/>
        <w:rPr>
          <w:rFonts w:ascii="Arial" w:hAnsi="Arial" w:cs="Arial"/>
        </w:rPr>
      </w:pPr>
      <w:r w:rsidRPr="00897859">
        <w:rPr>
          <w:rFonts w:ascii="Arial" w:hAnsi="Arial" w:cs="Arial"/>
        </w:rPr>
        <w:t xml:space="preserve">School and community group engagement activities. </w:t>
      </w:r>
    </w:p>
    <w:p w14:paraId="36A44A93" w14:textId="77777777" w:rsidR="00B80654" w:rsidRPr="003E090A" w:rsidRDefault="00B80654" w:rsidP="00A30D76">
      <w:pPr>
        <w:pStyle w:val="NoSpacing"/>
        <w:numPr>
          <w:ilvl w:val="0"/>
          <w:numId w:val="36"/>
        </w:numPr>
        <w:rPr>
          <w:rFonts w:ascii="Arial" w:hAnsi="Arial" w:cs="Arial"/>
        </w:rPr>
      </w:pPr>
      <w:r w:rsidRPr="00897859">
        <w:rPr>
          <w:rFonts w:ascii="Arial" w:hAnsi="Arial" w:cs="Arial"/>
        </w:rPr>
        <w:t xml:space="preserve">Financial </w:t>
      </w:r>
      <w:r w:rsidRPr="003E090A">
        <w:rPr>
          <w:rFonts w:ascii="Arial" w:hAnsi="Arial" w:cs="Arial"/>
        </w:rPr>
        <w:t>or specialist (e.g. mentoring/coaching) support for community groups and charities.</w:t>
      </w:r>
    </w:p>
    <w:p w14:paraId="3BF4D597" w14:textId="10E1847C" w:rsidR="00B80654" w:rsidRPr="003E090A" w:rsidRDefault="00B80654" w:rsidP="00A30D76">
      <w:pPr>
        <w:pStyle w:val="NoSpacing"/>
        <w:numPr>
          <w:ilvl w:val="0"/>
          <w:numId w:val="36"/>
        </w:numPr>
        <w:rPr>
          <w:rFonts w:ascii="Arial" w:hAnsi="Arial" w:cs="Arial"/>
        </w:rPr>
      </w:pPr>
      <w:r w:rsidRPr="003E090A">
        <w:rPr>
          <w:rFonts w:ascii="Arial" w:hAnsi="Arial" w:cs="Arial"/>
        </w:rPr>
        <w:t>Apprenticeships and recruitment from the community.</w:t>
      </w:r>
    </w:p>
    <w:p w14:paraId="3D6C6D6C" w14:textId="77777777" w:rsidR="00565A44" w:rsidRPr="003E090A" w:rsidRDefault="00565A44" w:rsidP="00A30D76">
      <w:pPr>
        <w:pStyle w:val="NoSpacing"/>
        <w:rPr>
          <w:rFonts w:ascii="Arial" w:hAnsi="Arial" w:cs="Arial"/>
        </w:rPr>
      </w:pPr>
    </w:p>
    <w:p w14:paraId="29D568C9" w14:textId="02B9DFC4" w:rsidR="004E067F" w:rsidRPr="003E090A" w:rsidRDefault="00565A44" w:rsidP="00A30D76">
      <w:pPr>
        <w:pStyle w:val="NoSpacing"/>
        <w:rPr>
          <w:rFonts w:ascii="Arial" w:eastAsia="Times New Roman" w:hAnsi="Arial" w:cs="Arial"/>
        </w:rPr>
      </w:pPr>
      <w:r w:rsidRPr="003E090A">
        <w:rPr>
          <w:rFonts w:ascii="Arial" w:hAnsi="Arial" w:cs="Arial"/>
        </w:rPr>
        <w:t>They confirmed th</w:t>
      </w:r>
      <w:r w:rsidR="00BD368F">
        <w:rPr>
          <w:rFonts w:ascii="Arial" w:hAnsi="Arial" w:cs="Arial"/>
        </w:rPr>
        <w:t xml:space="preserve">at they </w:t>
      </w:r>
      <w:r w:rsidR="004E067F" w:rsidRPr="003E090A">
        <w:rPr>
          <w:rFonts w:ascii="Arial" w:eastAsia="Times New Roman" w:hAnsi="Arial" w:cs="Arial"/>
        </w:rPr>
        <w:t>pay the Real Living Wage.</w:t>
      </w:r>
    </w:p>
    <w:p w14:paraId="2C7B2ADF" w14:textId="77777777" w:rsidR="00AF2AAF" w:rsidRPr="003E090A" w:rsidRDefault="00AF2AAF" w:rsidP="00A30D76">
      <w:pPr>
        <w:pStyle w:val="NoSpacing"/>
        <w:rPr>
          <w:rFonts w:ascii="Arial" w:eastAsia="Times New Roman" w:hAnsi="Arial" w:cs="Arial"/>
        </w:rPr>
      </w:pPr>
    </w:p>
    <w:p w14:paraId="0751C753" w14:textId="1DC2D4D1" w:rsidR="00AF2AAF" w:rsidRPr="003E090A" w:rsidRDefault="00AF2AAF" w:rsidP="00A30D76">
      <w:pPr>
        <w:pStyle w:val="NoSpacing"/>
        <w:rPr>
          <w:rFonts w:ascii="Arial" w:hAnsi="Arial" w:cs="Arial"/>
        </w:rPr>
      </w:pPr>
      <w:r w:rsidRPr="003E090A">
        <w:rPr>
          <w:rFonts w:ascii="Arial" w:hAnsi="Arial" w:cs="Arial"/>
        </w:rPr>
        <w:t>They confirmed that sub-contractors would not be used and therefore prompt payment of the supply chain was not relevant.</w:t>
      </w:r>
    </w:p>
    <w:p w14:paraId="554773C1" w14:textId="77777777" w:rsidR="004E067F" w:rsidRPr="003E090A" w:rsidRDefault="004E067F" w:rsidP="00A30D76">
      <w:pPr>
        <w:pStyle w:val="NoSpacing"/>
        <w:rPr>
          <w:rFonts w:ascii="Arial" w:hAnsi="Arial" w:cs="Arial"/>
        </w:rPr>
      </w:pPr>
    </w:p>
    <w:p w14:paraId="3E232717" w14:textId="77777777" w:rsidR="00502381" w:rsidRDefault="00502381" w:rsidP="00A30D76">
      <w:pPr>
        <w:pStyle w:val="NoSpacing"/>
        <w:rPr>
          <w:rFonts w:ascii="Arial" w:hAnsi="Arial" w:cs="Arial"/>
          <w:b/>
          <w:bCs/>
          <w:sz w:val="24"/>
          <w:szCs w:val="24"/>
          <w:u w:val="single"/>
        </w:rPr>
      </w:pPr>
      <w:r w:rsidRPr="00C47B2E">
        <w:rPr>
          <w:rFonts w:ascii="Arial" w:hAnsi="Arial" w:cs="Arial"/>
          <w:b/>
          <w:bCs/>
          <w:sz w:val="24"/>
          <w:szCs w:val="24"/>
          <w:u w:val="single"/>
        </w:rPr>
        <w:t xml:space="preserve">Monitoring of </w:t>
      </w:r>
      <w:r w:rsidR="0006191B" w:rsidRPr="00C47B2E">
        <w:rPr>
          <w:rFonts w:ascii="Arial" w:hAnsi="Arial" w:cs="Arial"/>
          <w:b/>
          <w:bCs/>
          <w:sz w:val="24"/>
          <w:szCs w:val="24"/>
          <w:u w:val="single"/>
        </w:rPr>
        <w:t>O</w:t>
      </w:r>
      <w:r w:rsidRPr="00C47B2E">
        <w:rPr>
          <w:rFonts w:ascii="Arial" w:hAnsi="Arial" w:cs="Arial"/>
          <w:b/>
          <w:bCs/>
          <w:sz w:val="24"/>
          <w:szCs w:val="24"/>
          <w:u w:val="single"/>
        </w:rPr>
        <w:t>utcomes</w:t>
      </w:r>
    </w:p>
    <w:p w14:paraId="35DC75FF" w14:textId="77777777" w:rsidR="00C47B2E" w:rsidRPr="00C47B2E" w:rsidRDefault="00C47B2E" w:rsidP="00A30D76">
      <w:pPr>
        <w:pStyle w:val="NoSpacing"/>
        <w:rPr>
          <w:rFonts w:ascii="Arial" w:hAnsi="Arial" w:cs="Arial"/>
          <w:b/>
          <w:bCs/>
          <w:sz w:val="24"/>
          <w:szCs w:val="24"/>
          <w:u w:val="single"/>
        </w:rPr>
      </w:pPr>
    </w:p>
    <w:p w14:paraId="659F7685" w14:textId="5A46D88F" w:rsidR="00E67BE9" w:rsidRDefault="00E67BE9" w:rsidP="00A30D76">
      <w:pPr>
        <w:pStyle w:val="NoSpacing"/>
        <w:rPr>
          <w:rFonts w:ascii="Arial" w:hAnsi="Arial" w:cs="Arial"/>
        </w:rPr>
      </w:pPr>
      <w:r w:rsidRPr="00E90F37">
        <w:rPr>
          <w:rFonts w:ascii="Arial" w:hAnsi="Arial" w:cs="Arial"/>
        </w:rPr>
        <w:t xml:space="preserve">The benefits arising from the project and contractor’s performance will be monitored throughout the lifetime of the </w:t>
      </w:r>
      <w:r w:rsidR="008643BB" w:rsidRPr="00E90F37">
        <w:rPr>
          <w:rFonts w:ascii="Arial" w:hAnsi="Arial" w:cs="Arial"/>
        </w:rPr>
        <w:t>contract</w:t>
      </w:r>
      <w:r w:rsidRPr="00E90F37">
        <w:rPr>
          <w:rFonts w:ascii="Arial" w:hAnsi="Arial" w:cs="Arial"/>
        </w:rPr>
        <w:t xml:space="preserve"> through the assessment of Key Performance Indicators (</w:t>
      </w:r>
      <w:r w:rsidRPr="003E090A">
        <w:rPr>
          <w:rFonts w:ascii="Arial" w:hAnsi="Arial" w:cs="Arial"/>
          <w:b/>
          <w:bCs/>
        </w:rPr>
        <w:t>“KPIs”</w:t>
      </w:r>
      <w:r w:rsidRPr="00E90F37">
        <w:rPr>
          <w:rFonts w:ascii="Arial" w:hAnsi="Arial" w:cs="Arial"/>
        </w:rPr>
        <w:t>)</w:t>
      </w:r>
      <w:r w:rsidR="008643BB" w:rsidRPr="00E90F37">
        <w:rPr>
          <w:rFonts w:ascii="Arial" w:hAnsi="Arial" w:cs="Arial"/>
        </w:rPr>
        <w:t xml:space="preserve"> which the</w:t>
      </w:r>
      <w:r w:rsidRPr="00E90F37">
        <w:rPr>
          <w:rFonts w:ascii="Arial" w:hAnsi="Arial" w:cs="Arial"/>
        </w:rPr>
        <w:t xml:space="preserve"> contractor is required to meet</w:t>
      </w:r>
      <w:r w:rsidR="008643BB" w:rsidRPr="00E90F37">
        <w:rPr>
          <w:rFonts w:ascii="Arial" w:hAnsi="Arial" w:cs="Arial"/>
        </w:rPr>
        <w:t>.</w:t>
      </w:r>
    </w:p>
    <w:p w14:paraId="68B2C4EC" w14:textId="77777777" w:rsidR="00C47B2E" w:rsidRPr="00E90F37" w:rsidRDefault="00C47B2E" w:rsidP="00A30D76">
      <w:pPr>
        <w:pStyle w:val="NoSpacing"/>
        <w:rPr>
          <w:rFonts w:ascii="Arial" w:hAnsi="Arial" w:cs="Arial"/>
        </w:rPr>
      </w:pPr>
    </w:p>
    <w:p w14:paraId="3192AC00" w14:textId="7941C4F8" w:rsidR="00E67BE9" w:rsidRDefault="00E67BE9" w:rsidP="00A30D76">
      <w:pPr>
        <w:pStyle w:val="NoSpacing"/>
        <w:rPr>
          <w:rFonts w:ascii="Arial" w:hAnsi="Arial" w:cs="Arial"/>
        </w:rPr>
      </w:pPr>
      <w:r w:rsidRPr="00E90F37">
        <w:rPr>
          <w:rFonts w:ascii="Arial" w:hAnsi="Arial" w:cs="Arial"/>
        </w:rPr>
        <w:t>The KPIs that will be monitored are summarised below:</w:t>
      </w:r>
    </w:p>
    <w:p w14:paraId="3793D1B3" w14:textId="2578C0E5" w:rsidR="00075922" w:rsidRPr="0004787F" w:rsidRDefault="00254B19" w:rsidP="00254B19">
      <w:pPr>
        <w:pStyle w:val="NoSpacing"/>
        <w:numPr>
          <w:ilvl w:val="0"/>
          <w:numId w:val="40"/>
        </w:numPr>
        <w:spacing w:before="120"/>
        <w:rPr>
          <w:rFonts w:ascii="Arial" w:hAnsi="Arial" w:cs="Arial"/>
        </w:rPr>
      </w:pPr>
      <w:r>
        <w:rPr>
          <w:rFonts w:ascii="Arial" w:hAnsi="Arial" w:cs="Arial"/>
        </w:rPr>
        <w:t xml:space="preserve">The </w:t>
      </w:r>
      <w:r w:rsidRPr="00E90F37">
        <w:rPr>
          <w:rFonts w:ascii="Arial" w:hAnsi="Arial" w:cs="Arial"/>
        </w:rPr>
        <w:t>contractor</w:t>
      </w:r>
      <w:r>
        <w:rPr>
          <w:rFonts w:ascii="Arial" w:eastAsia="Times New Roman" w:hAnsi="Arial" w:cs="Arial"/>
        </w:rPr>
        <w:t xml:space="preserve"> </w:t>
      </w:r>
      <w:r w:rsidR="00075922" w:rsidRPr="00075922">
        <w:rPr>
          <w:rFonts w:ascii="Arial" w:hAnsi="Arial" w:cs="Arial"/>
        </w:rPr>
        <w:t>will work with NAC</w:t>
      </w:r>
      <w:r w:rsidR="00075922" w:rsidRPr="0004787F">
        <w:rPr>
          <w:rFonts w:ascii="Arial" w:hAnsi="Arial" w:cs="Arial"/>
        </w:rPr>
        <w:t xml:space="preserve"> to ensure that environmental impacts (in terms of clean air, reducing the risks of harm from environmental hazards, mitigating and adapting to climate change and minimising waste) are reduced and</w:t>
      </w:r>
      <w:r w:rsidR="00802FD0">
        <w:rPr>
          <w:rFonts w:ascii="Arial" w:hAnsi="Arial" w:cs="Arial"/>
        </w:rPr>
        <w:t xml:space="preserve"> will</w:t>
      </w:r>
      <w:r w:rsidR="00570A92">
        <w:rPr>
          <w:rFonts w:ascii="Arial" w:hAnsi="Arial" w:cs="Arial"/>
        </w:rPr>
        <w:t xml:space="preserve"> confirm</w:t>
      </w:r>
      <w:r w:rsidR="00075922" w:rsidRPr="0004787F">
        <w:rPr>
          <w:rFonts w:ascii="Arial" w:hAnsi="Arial" w:cs="Arial"/>
        </w:rPr>
        <w:t xml:space="preserve"> how </w:t>
      </w:r>
      <w:r w:rsidR="00075922">
        <w:rPr>
          <w:rFonts w:ascii="Arial" w:hAnsi="Arial" w:cs="Arial"/>
        </w:rPr>
        <w:t xml:space="preserve">they </w:t>
      </w:r>
      <w:r w:rsidR="00075922" w:rsidRPr="0004787F">
        <w:rPr>
          <w:rFonts w:ascii="Arial" w:hAnsi="Arial" w:cs="Arial"/>
        </w:rPr>
        <w:t>w</w:t>
      </w:r>
      <w:r w:rsidR="00075922">
        <w:rPr>
          <w:rFonts w:ascii="Arial" w:hAnsi="Arial" w:cs="Arial"/>
        </w:rPr>
        <w:t>ill</w:t>
      </w:r>
      <w:r w:rsidR="00075922" w:rsidRPr="0004787F">
        <w:rPr>
          <w:rFonts w:ascii="Arial" w:hAnsi="Arial" w:cs="Arial"/>
        </w:rPr>
        <w:t xml:space="preserve"> monitor and measure this.</w:t>
      </w:r>
    </w:p>
    <w:p w14:paraId="5FF0CDC0" w14:textId="77777777" w:rsidR="00502381" w:rsidRPr="00E90F37" w:rsidRDefault="00502381" w:rsidP="00A30D76">
      <w:pPr>
        <w:pStyle w:val="NoSpacing"/>
        <w:rPr>
          <w:rFonts w:ascii="Arial" w:hAnsi="Arial" w:cs="Arial"/>
        </w:rPr>
      </w:pPr>
    </w:p>
    <w:p w14:paraId="34122A33" w14:textId="77777777" w:rsidR="004C4E54" w:rsidRDefault="004C4E54" w:rsidP="00A30D76">
      <w:pPr>
        <w:pStyle w:val="NoSpacing"/>
        <w:rPr>
          <w:rFonts w:ascii="Arial" w:hAnsi="Arial" w:cs="Arial"/>
          <w:b/>
          <w:bCs/>
          <w:sz w:val="24"/>
          <w:szCs w:val="24"/>
          <w:u w:val="single"/>
        </w:rPr>
      </w:pPr>
      <w:r w:rsidRPr="00C47B2E">
        <w:rPr>
          <w:rFonts w:ascii="Arial" w:hAnsi="Arial" w:cs="Arial"/>
          <w:b/>
          <w:bCs/>
          <w:sz w:val="24"/>
          <w:szCs w:val="24"/>
          <w:u w:val="single"/>
        </w:rPr>
        <w:t xml:space="preserve">Contribution to </w:t>
      </w:r>
      <w:r w:rsidR="004F0D82" w:rsidRPr="00C47B2E">
        <w:rPr>
          <w:rFonts w:ascii="Arial" w:hAnsi="Arial" w:cs="Arial"/>
          <w:b/>
          <w:bCs/>
          <w:sz w:val="24"/>
          <w:szCs w:val="24"/>
          <w:u w:val="single"/>
        </w:rPr>
        <w:t xml:space="preserve">the </w:t>
      </w:r>
      <w:r w:rsidRPr="00C47B2E">
        <w:rPr>
          <w:rFonts w:ascii="Arial" w:hAnsi="Arial" w:cs="Arial"/>
          <w:b/>
          <w:bCs/>
          <w:sz w:val="24"/>
          <w:szCs w:val="24"/>
          <w:u w:val="single"/>
        </w:rPr>
        <w:t xml:space="preserve">National </w:t>
      </w:r>
      <w:r w:rsidR="001D4C90" w:rsidRPr="00C47B2E">
        <w:rPr>
          <w:rFonts w:ascii="Arial" w:hAnsi="Arial" w:cs="Arial"/>
          <w:b/>
          <w:bCs/>
          <w:sz w:val="24"/>
          <w:szCs w:val="24"/>
          <w:u w:val="single"/>
        </w:rPr>
        <w:t>Performance Framework</w:t>
      </w:r>
    </w:p>
    <w:p w14:paraId="587411F7" w14:textId="77777777" w:rsidR="00C47B2E" w:rsidRPr="00162F30" w:rsidRDefault="00C47B2E" w:rsidP="00A30D76">
      <w:pPr>
        <w:pStyle w:val="NoSpacing"/>
        <w:rPr>
          <w:rFonts w:ascii="Arial" w:hAnsi="Arial"/>
          <w:b/>
          <w:u w:val="single"/>
        </w:rPr>
      </w:pPr>
    </w:p>
    <w:p w14:paraId="16E687BA" w14:textId="2B010835" w:rsidR="00E67BE9" w:rsidRDefault="00E67BE9" w:rsidP="00A30D76">
      <w:pPr>
        <w:pStyle w:val="NoSpacing"/>
        <w:rPr>
          <w:rFonts w:ascii="Arial" w:hAnsi="Arial" w:cs="Arial"/>
        </w:rPr>
      </w:pPr>
      <w:r w:rsidRPr="00E91703">
        <w:rPr>
          <w:rFonts w:ascii="Arial" w:hAnsi="Arial" w:cs="Arial"/>
        </w:rPr>
        <w:t xml:space="preserve">The </w:t>
      </w:r>
      <w:hyperlink r:id="rId34" w:history="1">
        <w:r w:rsidRPr="00E91703">
          <w:rPr>
            <w:rStyle w:val="Hyperlink"/>
            <w:rFonts w:ascii="Arial" w:hAnsi="Arial" w:cs="Arial"/>
          </w:rPr>
          <w:t>National Performance Framework</w:t>
        </w:r>
      </w:hyperlink>
      <w:r w:rsidRPr="00E91703">
        <w:rPr>
          <w:rFonts w:ascii="Arial" w:hAnsi="Arial" w:cs="Arial"/>
        </w:rPr>
        <w:t xml:space="preserve"> is for all of Scotland and it aims to</w:t>
      </w:r>
      <w:r w:rsidR="00E91703" w:rsidRPr="00162F30">
        <w:rPr>
          <w:rFonts w:ascii="Arial" w:hAnsi="Arial"/>
          <w:color w:val="333333"/>
          <w:shd w:val="clear" w:color="auto" w:fill="FFFFFF"/>
        </w:rPr>
        <w:t xml:space="preserve"> focus on creating a more successful country with opportunities for all of Scotland to flourish through increased wellbeing, and sustainable and inclusive economic growth’</w:t>
      </w:r>
      <w:r w:rsidR="00E91703">
        <w:rPr>
          <w:rFonts w:ascii="Arial" w:hAnsi="Arial" w:cs="Arial"/>
          <w:color w:val="333333"/>
          <w:shd w:val="clear" w:color="auto" w:fill="FFFFFF"/>
        </w:rPr>
        <w:t xml:space="preserve">. </w:t>
      </w:r>
      <w:r w:rsidRPr="00E90F37">
        <w:rPr>
          <w:rFonts w:ascii="Arial" w:hAnsi="Arial" w:cs="Arial"/>
        </w:rPr>
        <w:t xml:space="preserve">This project contributions to the following </w:t>
      </w:r>
      <w:hyperlink r:id="rId35" w:history="1">
        <w:r w:rsidRPr="00E90F37">
          <w:rPr>
            <w:rStyle w:val="Hyperlink"/>
            <w:rFonts w:ascii="Arial" w:hAnsi="Arial" w:cs="Arial"/>
          </w:rPr>
          <w:t>national outcomes</w:t>
        </w:r>
      </w:hyperlink>
      <w:r w:rsidRPr="00E90F37">
        <w:rPr>
          <w:rFonts w:ascii="Arial" w:hAnsi="Arial" w:cs="Arial"/>
        </w:rPr>
        <w:t>:</w:t>
      </w:r>
    </w:p>
    <w:p w14:paraId="7377042E" w14:textId="77777777" w:rsidR="00E91703" w:rsidRPr="00254B19" w:rsidRDefault="00E91703" w:rsidP="00254B19">
      <w:pPr>
        <w:pStyle w:val="ListParagraph"/>
        <w:numPr>
          <w:ilvl w:val="0"/>
          <w:numId w:val="39"/>
        </w:numPr>
        <w:spacing w:before="120"/>
        <w:rPr>
          <w:rFonts w:ascii="Arial" w:hAnsi="Arial" w:cs="Arial"/>
        </w:rPr>
      </w:pPr>
      <w:r w:rsidRPr="00254B19">
        <w:rPr>
          <w:rFonts w:ascii="Arial" w:hAnsi="Arial" w:cs="Arial"/>
        </w:rPr>
        <w:lastRenderedPageBreak/>
        <w:t>We value, enjoy, protect and enhance our environment</w:t>
      </w:r>
    </w:p>
    <w:p w14:paraId="300C47CB" w14:textId="77777777" w:rsidR="008E56BF" w:rsidRPr="00254B19" w:rsidRDefault="009C517D" w:rsidP="00A30D76">
      <w:pPr>
        <w:pStyle w:val="ListParagraph"/>
        <w:numPr>
          <w:ilvl w:val="0"/>
          <w:numId w:val="39"/>
        </w:numPr>
        <w:rPr>
          <w:rFonts w:ascii="Arial" w:hAnsi="Arial" w:cs="Arial"/>
        </w:rPr>
      </w:pPr>
      <w:r w:rsidRPr="00254B19">
        <w:rPr>
          <w:rFonts w:ascii="Arial" w:hAnsi="Arial" w:cs="Arial"/>
        </w:rPr>
        <w:t>We have a glob</w:t>
      </w:r>
      <w:r w:rsidR="008E56BF" w:rsidRPr="00254B19">
        <w:rPr>
          <w:rFonts w:ascii="Arial" w:hAnsi="Arial" w:cs="Arial"/>
        </w:rPr>
        <w:t>ally competitive, entrepreneurial, inclusive and sustainable economy</w:t>
      </w:r>
    </w:p>
    <w:p w14:paraId="2D0CA171" w14:textId="77777777" w:rsidR="008E56BF" w:rsidRPr="00254B19" w:rsidRDefault="008E56BF" w:rsidP="00A30D76">
      <w:pPr>
        <w:pStyle w:val="ListParagraph"/>
        <w:numPr>
          <w:ilvl w:val="0"/>
          <w:numId w:val="39"/>
        </w:numPr>
        <w:rPr>
          <w:rFonts w:ascii="Arial" w:hAnsi="Arial" w:cs="Arial"/>
        </w:rPr>
      </w:pPr>
      <w:r w:rsidRPr="00254B19">
        <w:rPr>
          <w:rFonts w:ascii="Arial" w:hAnsi="Arial" w:cs="Arial"/>
        </w:rPr>
        <w:t>We live in communities that are inclusive, empowered, resilient and safe</w:t>
      </w:r>
    </w:p>
    <w:p w14:paraId="32198A1A" w14:textId="1214EF1A" w:rsidR="00BC6507" w:rsidRPr="00254B19" w:rsidRDefault="00BC6507" w:rsidP="00A30D76">
      <w:pPr>
        <w:pStyle w:val="ListParagraph"/>
        <w:numPr>
          <w:ilvl w:val="0"/>
          <w:numId w:val="39"/>
        </w:numPr>
        <w:rPr>
          <w:rFonts w:ascii="Arial" w:hAnsi="Arial" w:cs="Arial"/>
        </w:rPr>
      </w:pPr>
      <w:r w:rsidRPr="00254B19">
        <w:rPr>
          <w:rFonts w:ascii="Arial" w:hAnsi="Arial" w:cs="Arial"/>
        </w:rPr>
        <w:t>We are well educated, skilled and able to contribute to society</w:t>
      </w:r>
    </w:p>
    <w:p w14:paraId="4D54B7CB" w14:textId="578B6F41" w:rsidR="00A30D76" w:rsidRPr="00254B19" w:rsidRDefault="00BC6507" w:rsidP="00254B19">
      <w:pPr>
        <w:pStyle w:val="ListParagraph"/>
        <w:numPr>
          <w:ilvl w:val="0"/>
          <w:numId w:val="39"/>
        </w:numPr>
        <w:rPr>
          <w:rFonts w:ascii="Arial" w:hAnsi="Arial" w:cs="Arial"/>
        </w:rPr>
      </w:pPr>
      <w:r w:rsidRPr="00254B19">
        <w:rPr>
          <w:rFonts w:ascii="Arial" w:hAnsi="Arial" w:cs="Arial"/>
        </w:rPr>
        <w:t>We are healthy and active</w:t>
      </w:r>
    </w:p>
    <w:sectPr w:rsidR="00A30D76" w:rsidRPr="00254B19" w:rsidSect="00090DA9">
      <w:pgSz w:w="11906" w:h="16838" w:code="9"/>
      <w:pgMar w:top="992"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BECF09" w14:textId="77777777" w:rsidR="00497E55" w:rsidRDefault="00497E55" w:rsidP="00C23599">
      <w:pPr>
        <w:spacing w:after="0" w:line="240" w:lineRule="auto"/>
      </w:pPr>
      <w:r>
        <w:separator/>
      </w:r>
    </w:p>
  </w:endnote>
  <w:endnote w:type="continuationSeparator" w:id="0">
    <w:p w14:paraId="6543C846" w14:textId="77777777" w:rsidR="00497E55" w:rsidRDefault="00497E55" w:rsidP="00C23599">
      <w:pPr>
        <w:spacing w:after="0" w:line="240" w:lineRule="auto"/>
      </w:pPr>
      <w:r>
        <w:continuationSeparator/>
      </w:r>
    </w:p>
  </w:endnote>
  <w:endnote w:type="continuationNotice" w:id="1">
    <w:p w14:paraId="2E954927" w14:textId="77777777" w:rsidR="00497E55" w:rsidRDefault="00497E5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panose1 w:val="02000000000000000000"/>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78A7F6" w14:textId="77777777" w:rsidR="00090DA9" w:rsidRDefault="00090DA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654521" w14:textId="77777777" w:rsidR="00090DA9" w:rsidRDefault="00090DA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CDCD06" w14:textId="77777777" w:rsidR="00090DA9" w:rsidRDefault="00090D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25480B" w14:textId="77777777" w:rsidR="00497E55" w:rsidRDefault="00497E55" w:rsidP="00C23599">
      <w:pPr>
        <w:spacing w:after="0" w:line="240" w:lineRule="auto"/>
      </w:pPr>
      <w:r>
        <w:separator/>
      </w:r>
    </w:p>
  </w:footnote>
  <w:footnote w:type="continuationSeparator" w:id="0">
    <w:p w14:paraId="5802F408" w14:textId="77777777" w:rsidR="00497E55" w:rsidRDefault="00497E55" w:rsidP="00C23599">
      <w:pPr>
        <w:spacing w:after="0" w:line="240" w:lineRule="auto"/>
      </w:pPr>
      <w:r>
        <w:continuationSeparator/>
      </w:r>
    </w:p>
  </w:footnote>
  <w:footnote w:type="continuationNotice" w:id="1">
    <w:p w14:paraId="59EE9C25" w14:textId="77777777" w:rsidR="00497E55" w:rsidRDefault="00497E5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372CD7" w14:textId="77777777" w:rsidR="00090DA9" w:rsidRDefault="00090DA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9968F8" w14:textId="77777777" w:rsidR="00090DA9" w:rsidRDefault="00090DA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86F3C3" w14:textId="77777777" w:rsidR="00090DA9" w:rsidRDefault="00090DA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542F0"/>
    <w:multiLevelType w:val="hybridMultilevel"/>
    <w:tmpl w:val="8A8A73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4A3509"/>
    <w:multiLevelType w:val="hybridMultilevel"/>
    <w:tmpl w:val="F9E21C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5F00667"/>
    <w:multiLevelType w:val="hybridMultilevel"/>
    <w:tmpl w:val="9F10B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903B98"/>
    <w:multiLevelType w:val="hybridMultilevel"/>
    <w:tmpl w:val="4310070C"/>
    <w:lvl w:ilvl="0" w:tplc="CFC2D076">
      <w:start w:val="1"/>
      <w:numFmt w:val="bullet"/>
      <w:lvlText w:val=""/>
      <w:lvlJc w:val="left"/>
      <w:pPr>
        <w:ind w:left="720" w:hanging="360"/>
      </w:pPr>
      <w:rPr>
        <w:rFonts w:ascii="Symbol" w:hAnsi="Symbol" w:hint="default"/>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68250C"/>
    <w:multiLevelType w:val="hybridMultilevel"/>
    <w:tmpl w:val="F7925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206523"/>
    <w:multiLevelType w:val="hybridMultilevel"/>
    <w:tmpl w:val="77C65C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583A69"/>
    <w:multiLevelType w:val="hybridMultilevel"/>
    <w:tmpl w:val="AA3C36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4FF25FD"/>
    <w:multiLevelType w:val="hybridMultilevel"/>
    <w:tmpl w:val="468A8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562D2B"/>
    <w:multiLevelType w:val="hybridMultilevel"/>
    <w:tmpl w:val="F48081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4A7725"/>
    <w:multiLevelType w:val="hybridMultilevel"/>
    <w:tmpl w:val="2F5AF3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8185C0A"/>
    <w:multiLevelType w:val="hybridMultilevel"/>
    <w:tmpl w:val="58203204"/>
    <w:lvl w:ilvl="0" w:tplc="CFC2D076">
      <w:start w:val="1"/>
      <w:numFmt w:val="bullet"/>
      <w:lvlText w:val=""/>
      <w:lvlJc w:val="left"/>
      <w:pPr>
        <w:ind w:left="720" w:hanging="360"/>
      </w:pPr>
      <w:rPr>
        <w:rFonts w:ascii="Symbol" w:hAnsi="Symbol" w:hint="default"/>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8A74917"/>
    <w:multiLevelType w:val="multilevel"/>
    <w:tmpl w:val="72A6BB5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9AE44F4"/>
    <w:multiLevelType w:val="multilevel"/>
    <w:tmpl w:val="F6B8A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AE43A3E"/>
    <w:multiLevelType w:val="hybridMultilevel"/>
    <w:tmpl w:val="5086A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096D06"/>
    <w:multiLevelType w:val="hybridMultilevel"/>
    <w:tmpl w:val="99445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CE5026"/>
    <w:multiLevelType w:val="hybridMultilevel"/>
    <w:tmpl w:val="146CB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3C42031"/>
    <w:multiLevelType w:val="hybridMultilevel"/>
    <w:tmpl w:val="5BAEA63A"/>
    <w:lvl w:ilvl="0" w:tplc="08090001">
      <w:start w:val="1"/>
      <w:numFmt w:val="bullet"/>
      <w:lvlText w:val=""/>
      <w:lvlJc w:val="left"/>
      <w:pPr>
        <w:ind w:left="75" w:hanging="360"/>
      </w:pPr>
      <w:rPr>
        <w:rFonts w:ascii="Symbol" w:hAnsi="Symbol" w:hint="default"/>
      </w:rPr>
    </w:lvl>
    <w:lvl w:ilvl="1" w:tplc="08090003" w:tentative="1">
      <w:start w:val="1"/>
      <w:numFmt w:val="bullet"/>
      <w:lvlText w:val="o"/>
      <w:lvlJc w:val="left"/>
      <w:pPr>
        <w:ind w:left="795" w:hanging="360"/>
      </w:pPr>
      <w:rPr>
        <w:rFonts w:ascii="Courier New" w:hAnsi="Courier New" w:cs="Courier New" w:hint="default"/>
      </w:rPr>
    </w:lvl>
    <w:lvl w:ilvl="2" w:tplc="08090005" w:tentative="1">
      <w:start w:val="1"/>
      <w:numFmt w:val="bullet"/>
      <w:lvlText w:val=""/>
      <w:lvlJc w:val="left"/>
      <w:pPr>
        <w:ind w:left="1515" w:hanging="360"/>
      </w:pPr>
      <w:rPr>
        <w:rFonts w:ascii="Wingdings" w:hAnsi="Wingdings" w:hint="default"/>
      </w:rPr>
    </w:lvl>
    <w:lvl w:ilvl="3" w:tplc="08090001" w:tentative="1">
      <w:start w:val="1"/>
      <w:numFmt w:val="bullet"/>
      <w:lvlText w:val=""/>
      <w:lvlJc w:val="left"/>
      <w:pPr>
        <w:ind w:left="2235" w:hanging="360"/>
      </w:pPr>
      <w:rPr>
        <w:rFonts w:ascii="Symbol" w:hAnsi="Symbol" w:hint="default"/>
      </w:rPr>
    </w:lvl>
    <w:lvl w:ilvl="4" w:tplc="08090003" w:tentative="1">
      <w:start w:val="1"/>
      <w:numFmt w:val="bullet"/>
      <w:lvlText w:val="o"/>
      <w:lvlJc w:val="left"/>
      <w:pPr>
        <w:ind w:left="2955" w:hanging="360"/>
      </w:pPr>
      <w:rPr>
        <w:rFonts w:ascii="Courier New" w:hAnsi="Courier New" w:cs="Courier New" w:hint="default"/>
      </w:rPr>
    </w:lvl>
    <w:lvl w:ilvl="5" w:tplc="08090005" w:tentative="1">
      <w:start w:val="1"/>
      <w:numFmt w:val="bullet"/>
      <w:lvlText w:val=""/>
      <w:lvlJc w:val="left"/>
      <w:pPr>
        <w:ind w:left="3675" w:hanging="360"/>
      </w:pPr>
      <w:rPr>
        <w:rFonts w:ascii="Wingdings" w:hAnsi="Wingdings" w:hint="default"/>
      </w:rPr>
    </w:lvl>
    <w:lvl w:ilvl="6" w:tplc="08090001" w:tentative="1">
      <w:start w:val="1"/>
      <w:numFmt w:val="bullet"/>
      <w:lvlText w:val=""/>
      <w:lvlJc w:val="left"/>
      <w:pPr>
        <w:ind w:left="4395" w:hanging="360"/>
      </w:pPr>
      <w:rPr>
        <w:rFonts w:ascii="Symbol" w:hAnsi="Symbol" w:hint="default"/>
      </w:rPr>
    </w:lvl>
    <w:lvl w:ilvl="7" w:tplc="08090003" w:tentative="1">
      <w:start w:val="1"/>
      <w:numFmt w:val="bullet"/>
      <w:lvlText w:val="o"/>
      <w:lvlJc w:val="left"/>
      <w:pPr>
        <w:ind w:left="5115" w:hanging="360"/>
      </w:pPr>
      <w:rPr>
        <w:rFonts w:ascii="Courier New" w:hAnsi="Courier New" w:cs="Courier New" w:hint="default"/>
      </w:rPr>
    </w:lvl>
    <w:lvl w:ilvl="8" w:tplc="08090005" w:tentative="1">
      <w:start w:val="1"/>
      <w:numFmt w:val="bullet"/>
      <w:lvlText w:val=""/>
      <w:lvlJc w:val="left"/>
      <w:pPr>
        <w:ind w:left="5835" w:hanging="360"/>
      </w:pPr>
      <w:rPr>
        <w:rFonts w:ascii="Wingdings" w:hAnsi="Wingdings" w:hint="default"/>
      </w:rPr>
    </w:lvl>
  </w:abstractNum>
  <w:abstractNum w:abstractNumId="17" w15:restartNumberingAfterBreak="0">
    <w:nsid w:val="38F26A32"/>
    <w:multiLevelType w:val="hybridMultilevel"/>
    <w:tmpl w:val="AEA22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E46E50"/>
    <w:multiLevelType w:val="hybridMultilevel"/>
    <w:tmpl w:val="A7503B98"/>
    <w:lvl w:ilvl="0" w:tplc="0008692A">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747CDD"/>
    <w:multiLevelType w:val="hybridMultilevel"/>
    <w:tmpl w:val="A5AC5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3612F7A"/>
    <w:multiLevelType w:val="multilevel"/>
    <w:tmpl w:val="50C2A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3F6081A"/>
    <w:multiLevelType w:val="hybridMultilevel"/>
    <w:tmpl w:val="5142D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1178F9"/>
    <w:multiLevelType w:val="hybridMultilevel"/>
    <w:tmpl w:val="54141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617264"/>
    <w:multiLevelType w:val="multilevel"/>
    <w:tmpl w:val="8EAE47FE"/>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44930C5F"/>
    <w:multiLevelType w:val="hybridMultilevel"/>
    <w:tmpl w:val="E4F04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B677783"/>
    <w:multiLevelType w:val="hybridMultilevel"/>
    <w:tmpl w:val="522A6E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D3C4B5B"/>
    <w:multiLevelType w:val="multilevel"/>
    <w:tmpl w:val="6E2AC6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E026CFA"/>
    <w:multiLevelType w:val="hybridMultilevel"/>
    <w:tmpl w:val="F8F6C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FEF38F7"/>
    <w:multiLevelType w:val="multilevel"/>
    <w:tmpl w:val="1FE85E92"/>
    <w:lvl w:ilvl="0">
      <w:start w:val="1"/>
      <w:numFmt w:val="decimal"/>
      <w:lvlText w:val="%1."/>
      <w:lvlJc w:val="left"/>
      <w:pPr>
        <w:ind w:left="644" w:hanging="359"/>
      </w:pPr>
      <w:rPr>
        <w:sz w:val="36"/>
        <w:szCs w:val="36"/>
      </w:rPr>
    </w:lvl>
    <w:lvl w:ilvl="1">
      <w:start w:val="1"/>
      <w:numFmt w:val="decimal"/>
      <w:lvlText w:val="%1.%2"/>
      <w:lvlJc w:val="left"/>
      <w:pPr>
        <w:ind w:left="846" w:hanging="420"/>
      </w:pPr>
    </w:lvl>
    <w:lvl w:ilvl="2">
      <w:start w:val="1"/>
      <w:numFmt w:val="decimal"/>
      <w:lvlText w:val="%1.%2.%3"/>
      <w:lvlJc w:val="left"/>
      <w:pPr>
        <w:ind w:left="1712" w:hanging="720"/>
      </w:pPr>
      <w:rPr>
        <w:b w:val="0"/>
      </w:rPr>
    </w:lvl>
    <w:lvl w:ilvl="3">
      <w:start w:val="1"/>
      <w:numFmt w:val="decimal"/>
      <w:lvlText w:val="%1.%2.%3.%4"/>
      <w:lvlJc w:val="left"/>
      <w:pPr>
        <w:ind w:left="2066" w:hanging="720"/>
      </w:pPr>
    </w:lvl>
    <w:lvl w:ilvl="4">
      <w:start w:val="1"/>
      <w:numFmt w:val="decimal"/>
      <w:lvlText w:val="%1.%2.%3.%4.%5"/>
      <w:lvlJc w:val="left"/>
      <w:pPr>
        <w:ind w:left="2780" w:hanging="1080"/>
      </w:pPr>
    </w:lvl>
    <w:lvl w:ilvl="5">
      <w:start w:val="1"/>
      <w:numFmt w:val="decimal"/>
      <w:lvlText w:val="%1.%2.%3.%4.%5.%6"/>
      <w:lvlJc w:val="left"/>
      <w:pPr>
        <w:ind w:left="3134" w:hanging="1080"/>
      </w:pPr>
    </w:lvl>
    <w:lvl w:ilvl="6">
      <w:start w:val="1"/>
      <w:numFmt w:val="decimal"/>
      <w:lvlText w:val="%1.%2.%3.%4.%5.%6.%7"/>
      <w:lvlJc w:val="left"/>
      <w:pPr>
        <w:ind w:left="3848" w:hanging="1440"/>
      </w:pPr>
    </w:lvl>
    <w:lvl w:ilvl="7">
      <w:start w:val="1"/>
      <w:numFmt w:val="decimal"/>
      <w:lvlText w:val="%1.%2.%3.%4.%5.%6.%7.%8"/>
      <w:lvlJc w:val="left"/>
      <w:pPr>
        <w:ind w:left="4202" w:hanging="1440"/>
      </w:pPr>
    </w:lvl>
    <w:lvl w:ilvl="8">
      <w:start w:val="1"/>
      <w:numFmt w:val="decimal"/>
      <w:lvlText w:val="%1.%2.%3.%4.%5.%6.%7.%8.%9"/>
      <w:lvlJc w:val="left"/>
      <w:pPr>
        <w:ind w:left="4916" w:hanging="1800"/>
      </w:pPr>
    </w:lvl>
  </w:abstractNum>
  <w:abstractNum w:abstractNumId="29" w15:restartNumberingAfterBreak="0">
    <w:nsid w:val="51CC52E5"/>
    <w:multiLevelType w:val="hybridMultilevel"/>
    <w:tmpl w:val="C6D220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EF610A"/>
    <w:multiLevelType w:val="hybridMultilevel"/>
    <w:tmpl w:val="142C19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72906EA"/>
    <w:multiLevelType w:val="hybridMultilevel"/>
    <w:tmpl w:val="F6FCD88C"/>
    <w:lvl w:ilvl="0" w:tplc="CFC2D076">
      <w:start w:val="1"/>
      <w:numFmt w:val="bullet"/>
      <w:lvlText w:val=""/>
      <w:lvlJc w:val="left"/>
      <w:pPr>
        <w:ind w:left="3600" w:hanging="360"/>
      </w:pPr>
      <w:rPr>
        <w:rFonts w:ascii="Symbol" w:hAnsi="Symbol" w:hint="default"/>
        <w:sz w:val="18"/>
        <w:szCs w:val="18"/>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32" w15:restartNumberingAfterBreak="0">
    <w:nsid w:val="59817A1B"/>
    <w:multiLevelType w:val="multilevel"/>
    <w:tmpl w:val="53D8F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AA411FB"/>
    <w:multiLevelType w:val="hybridMultilevel"/>
    <w:tmpl w:val="38A6B1B8"/>
    <w:lvl w:ilvl="0" w:tplc="55AC2A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CA91B26"/>
    <w:multiLevelType w:val="hybridMultilevel"/>
    <w:tmpl w:val="7A487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F68638B"/>
    <w:multiLevelType w:val="hybridMultilevel"/>
    <w:tmpl w:val="3B48CB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0F724DC"/>
    <w:multiLevelType w:val="hybridMultilevel"/>
    <w:tmpl w:val="C9E010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3852CEF"/>
    <w:multiLevelType w:val="hybridMultilevel"/>
    <w:tmpl w:val="B2AE4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47D5575"/>
    <w:multiLevelType w:val="hybridMultilevel"/>
    <w:tmpl w:val="4D9CD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6935264"/>
    <w:multiLevelType w:val="hybridMultilevel"/>
    <w:tmpl w:val="2D94E42E"/>
    <w:lvl w:ilvl="0" w:tplc="CFC2D076">
      <w:start w:val="1"/>
      <w:numFmt w:val="bullet"/>
      <w:lvlText w:val=""/>
      <w:lvlJc w:val="left"/>
      <w:pPr>
        <w:ind w:left="720" w:hanging="360"/>
      </w:pPr>
      <w:rPr>
        <w:rFonts w:ascii="Symbol" w:hAnsi="Symbol" w:hint="default"/>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7265712"/>
    <w:multiLevelType w:val="hybridMultilevel"/>
    <w:tmpl w:val="428085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EDF3C34"/>
    <w:multiLevelType w:val="multilevel"/>
    <w:tmpl w:val="909071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FF26FE8"/>
    <w:multiLevelType w:val="multilevel"/>
    <w:tmpl w:val="CB146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6FE3B86"/>
    <w:multiLevelType w:val="multilevel"/>
    <w:tmpl w:val="7B4A58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8E07A62"/>
    <w:multiLevelType w:val="hybridMultilevel"/>
    <w:tmpl w:val="BFD4B896"/>
    <w:lvl w:ilvl="0" w:tplc="CFC2D076">
      <w:start w:val="1"/>
      <w:numFmt w:val="bullet"/>
      <w:lvlText w:val=""/>
      <w:lvlJc w:val="left"/>
      <w:pPr>
        <w:ind w:left="720" w:hanging="360"/>
      </w:pPr>
      <w:rPr>
        <w:rFonts w:ascii="Symbol" w:hAnsi="Symbol" w:hint="default"/>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211E33"/>
    <w:multiLevelType w:val="hybridMultilevel"/>
    <w:tmpl w:val="6C42C2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E1D6C99"/>
    <w:multiLevelType w:val="hybridMultilevel"/>
    <w:tmpl w:val="15969938"/>
    <w:lvl w:ilvl="0" w:tplc="CFC2D076">
      <w:start w:val="1"/>
      <w:numFmt w:val="bullet"/>
      <w:lvlText w:val=""/>
      <w:lvlJc w:val="left"/>
      <w:pPr>
        <w:ind w:left="720" w:hanging="360"/>
      </w:pPr>
      <w:rPr>
        <w:rFonts w:ascii="Symbol" w:hAnsi="Symbol" w:hint="default"/>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E6A7B94"/>
    <w:multiLevelType w:val="hybridMultilevel"/>
    <w:tmpl w:val="2F3EC402"/>
    <w:lvl w:ilvl="0" w:tplc="0008692A">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B35CD0"/>
    <w:multiLevelType w:val="multilevel"/>
    <w:tmpl w:val="B936C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426339337">
    <w:abstractNumId w:val="21"/>
  </w:num>
  <w:num w:numId="2" w16cid:durableId="1572696700">
    <w:abstractNumId w:val="30"/>
  </w:num>
  <w:num w:numId="3" w16cid:durableId="760371247">
    <w:abstractNumId w:val="34"/>
  </w:num>
  <w:num w:numId="4" w16cid:durableId="447164515">
    <w:abstractNumId w:val="47"/>
  </w:num>
  <w:num w:numId="5" w16cid:durableId="1830637884">
    <w:abstractNumId w:val="18"/>
  </w:num>
  <w:num w:numId="6" w16cid:durableId="1312251775">
    <w:abstractNumId w:val="2"/>
  </w:num>
  <w:num w:numId="7" w16cid:durableId="1669166303">
    <w:abstractNumId w:val="13"/>
  </w:num>
  <w:num w:numId="8" w16cid:durableId="1149133325">
    <w:abstractNumId w:val="29"/>
  </w:num>
  <w:num w:numId="9" w16cid:durableId="1998727280">
    <w:abstractNumId w:val="6"/>
  </w:num>
  <w:num w:numId="10" w16cid:durableId="326205361">
    <w:abstractNumId w:val="1"/>
  </w:num>
  <w:num w:numId="11" w16cid:durableId="403527416">
    <w:abstractNumId w:val="9"/>
  </w:num>
  <w:num w:numId="12" w16cid:durableId="1350717547">
    <w:abstractNumId w:val="35"/>
  </w:num>
  <w:num w:numId="13" w16cid:durableId="1361974286">
    <w:abstractNumId w:val="5"/>
  </w:num>
  <w:num w:numId="14" w16cid:durableId="1609386613">
    <w:abstractNumId w:val="19"/>
  </w:num>
  <w:num w:numId="15" w16cid:durableId="1726443939">
    <w:abstractNumId w:val="17"/>
  </w:num>
  <w:num w:numId="16" w16cid:durableId="108595993">
    <w:abstractNumId w:val="0"/>
  </w:num>
  <w:num w:numId="17" w16cid:durableId="1220747284">
    <w:abstractNumId w:val="24"/>
  </w:num>
  <w:num w:numId="18" w16cid:durableId="2065173166">
    <w:abstractNumId w:val="36"/>
  </w:num>
  <w:num w:numId="19" w16cid:durableId="408312917">
    <w:abstractNumId w:val="45"/>
  </w:num>
  <w:num w:numId="20" w16cid:durableId="1911767435">
    <w:abstractNumId w:val="15"/>
  </w:num>
  <w:num w:numId="21" w16cid:durableId="537663381">
    <w:abstractNumId w:val="40"/>
  </w:num>
  <w:num w:numId="22" w16cid:durableId="1290430119">
    <w:abstractNumId w:val="37"/>
  </w:num>
  <w:num w:numId="23" w16cid:durableId="1264609488">
    <w:abstractNumId w:val="22"/>
  </w:num>
  <w:num w:numId="24" w16cid:durableId="2010787491">
    <w:abstractNumId w:val="43"/>
  </w:num>
  <w:num w:numId="25" w16cid:durableId="1106467104">
    <w:abstractNumId w:val="26"/>
  </w:num>
  <w:num w:numId="26" w16cid:durableId="1470435143">
    <w:abstractNumId w:val="41"/>
  </w:num>
  <w:num w:numId="27" w16cid:durableId="195237497">
    <w:abstractNumId w:val="25"/>
  </w:num>
  <w:num w:numId="28" w16cid:durableId="98112153">
    <w:abstractNumId w:val="16"/>
  </w:num>
  <w:num w:numId="29" w16cid:durableId="691107828">
    <w:abstractNumId w:val="7"/>
  </w:num>
  <w:num w:numId="30" w16cid:durableId="2127189635">
    <w:abstractNumId w:val="8"/>
  </w:num>
  <w:num w:numId="31" w16cid:durableId="300883884">
    <w:abstractNumId w:val="11"/>
  </w:num>
  <w:num w:numId="32" w16cid:durableId="685909072">
    <w:abstractNumId w:val="20"/>
  </w:num>
  <w:num w:numId="33" w16cid:durableId="1348672506">
    <w:abstractNumId w:val="32"/>
  </w:num>
  <w:num w:numId="34" w16cid:durableId="2115637049">
    <w:abstractNumId w:val="42"/>
  </w:num>
  <w:num w:numId="35" w16cid:durableId="376514041">
    <w:abstractNumId w:val="3"/>
  </w:num>
  <w:num w:numId="36" w16cid:durableId="1562910888">
    <w:abstractNumId w:val="46"/>
  </w:num>
  <w:num w:numId="37" w16cid:durableId="719479193">
    <w:abstractNumId w:val="39"/>
  </w:num>
  <w:num w:numId="38" w16cid:durableId="623662107">
    <w:abstractNumId w:val="31"/>
  </w:num>
  <w:num w:numId="39" w16cid:durableId="911546568">
    <w:abstractNumId w:val="44"/>
  </w:num>
  <w:num w:numId="40" w16cid:durableId="1097941891">
    <w:abstractNumId w:val="10"/>
  </w:num>
  <w:num w:numId="41" w16cid:durableId="925000829">
    <w:abstractNumId w:val="38"/>
  </w:num>
  <w:num w:numId="42" w16cid:durableId="176692669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00702708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454258211">
    <w:abstractNumId w:val="4"/>
  </w:num>
  <w:num w:numId="45" w16cid:durableId="2057922001">
    <w:abstractNumId w:val="33"/>
  </w:num>
  <w:num w:numId="46" w16cid:durableId="1669359713">
    <w:abstractNumId w:val="14"/>
  </w:num>
  <w:num w:numId="47" w16cid:durableId="1428575827">
    <w:abstractNumId w:val="12"/>
  </w:num>
  <w:num w:numId="48" w16cid:durableId="474879262">
    <w:abstractNumId w:val="48"/>
  </w:num>
  <w:num w:numId="49" w16cid:durableId="192564908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trackRevisions/>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43BB"/>
    <w:rsid w:val="0000122A"/>
    <w:rsid w:val="0001017C"/>
    <w:rsid w:val="000133C5"/>
    <w:rsid w:val="00014CBE"/>
    <w:rsid w:val="00021770"/>
    <w:rsid w:val="00030D00"/>
    <w:rsid w:val="00032672"/>
    <w:rsid w:val="000355AA"/>
    <w:rsid w:val="00035FDE"/>
    <w:rsid w:val="00042D66"/>
    <w:rsid w:val="00046BAC"/>
    <w:rsid w:val="000476D4"/>
    <w:rsid w:val="0004787F"/>
    <w:rsid w:val="0005778D"/>
    <w:rsid w:val="0006191B"/>
    <w:rsid w:val="00064E92"/>
    <w:rsid w:val="00066D0C"/>
    <w:rsid w:val="00071E99"/>
    <w:rsid w:val="0007262A"/>
    <w:rsid w:val="00075922"/>
    <w:rsid w:val="00077754"/>
    <w:rsid w:val="00090DA9"/>
    <w:rsid w:val="000A155F"/>
    <w:rsid w:val="000A510E"/>
    <w:rsid w:val="000A5485"/>
    <w:rsid w:val="000B0321"/>
    <w:rsid w:val="000B5473"/>
    <w:rsid w:val="000B7129"/>
    <w:rsid w:val="000C797C"/>
    <w:rsid w:val="000D076E"/>
    <w:rsid w:val="000E44B0"/>
    <w:rsid w:val="000F05FA"/>
    <w:rsid w:val="000F31E0"/>
    <w:rsid w:val="00104D4C"/>
    <w:rsid w:val="00117B33"/>
    <w:rsid w:val="0013066F"/>
    <w:rsid w:val="00130BD4"/>
    <w:rsid w:val="00142B39"/>
    <w:rsid w:val="00142D0B"/>
    <w:rsid w:val="0014609B"/>
    <w:rsid w:val="00147E7D"/>
    <w:rsid w:val="00150DED"/>
    <w:rsid w:val="00157D7E"/>
    <w:rsid w:val="001614B3"/>
    <w:rsid w:val="00162711"/>
    <w:rsid w:val="00162F30"/>
    <w:rsid w:val="0016458F"/>
    <w:rsid w:val="00167129"/>
    <w:rsid w:val="001708E0"/>
    <w:rsid w:val="00171ACE"/>
    <w:rsid w:val="00177ADA"/>
    <w:rsid w:val="001829FD"/>
    <w:rsid w:val="00185271"/>
    <w:rsid w:val="00190860"/>
    <w:rsid w:val="001A2FFB"/>
    <w:rsid w:val="001A3583"/>
    <w:rsid w:val="001B080E"/>
    <w:rsid w:val="001B558A"/>
    <w:rsid w:val="001B646B"/>
    <w:rsid w:val="001C060E"/>
    <w:rsid w:val="001C429E"/>
    <w:rsid w:val="001C70F7"/>
    <w:rsid w:val="001D27E0"/>
    <w:rsid w:val="001D4C90"/>
    <w:rsid w:val="001D6398"/>
    <w:rsid w:val="001E200F"/>
    <w:rsid w:val="001E7A53"/>
    <w:rsid w:val="001F06A5"/>
    <w:rsid w:val="001F2E7B"/>
    <w:rsid w:val="001F533F"/>
    <w:rsid w:val="002057FE"/>
    <w:rsid w:val="00211260"/>
    <w:rsid w:val="002113BF"/>
    <w:rsid w:val="00213F58"/>
    <w:rsid w:val="0021654B"/>
    <w:rsid w:val="00234165"/>
    <w:rsid w:val="00242CF1"/>
    <w:rsid w:val="0024774B"/>
    <w:rsid w:val="002525FC"/>
    <w:rsid w:val="00253875"/>
    <w:rsid w:val="00254B19"/>
    <w:rsid w:val="00260B6A"/>
    <w:rsid w:val="00277B27"/>
    <w:rsid w:val="00283377"/>
    <w:rsid w:val="00286B1A"/>
    <w:rsid w:val="002B32ED"/>
    <w:rsid w:val="002B4626"/>
    <w:rsid w:val="002C0DE2"/>
    <w:rsid w:val="002C55AA"/>
    <w:rsid w:val="002F6435"/>
    <w:rsid w:val="00301C68"/>
    <w:rsid w:val="003038BE"/>
    <w:rsid w:val="00305E9D"/>
    <w:rsid w:val="0030783F"/>
    <w:rsid w:val="00313DB9"/>
    <w:rsid w:val="00314688"/>
    <w:rsid w:val="00315003"/>
    <w:rsid w:val="00323334"/>
    <w:rsid w:val="00331427"/>
    <w:rsid w:val="00333632"/>
    <w:rsid w:val="00341CAD"/>
    <w:rsid w:val="00343A94"/>
    <w:rsid w:val="00345383"/>
    <w:rsid w:val="00347D49"/>
    <w:rsid w:val="0035678A"/>
    <w:rsid w:val="00361AEB"/>
    <w:rsid w:val="003677AA"/>
    <w:rsid w:val="003802F1"/>
    <w:rsid w:val="00383B47"/>
    <w:rsid w:val="00386153"/>
    <w:rsid w:val="003907CA"/>
    <w:rsid w:val="00391C96"/>
    <w:rsid w:val="00392D2A"/>
    <w:rsid w:val="00394E1F"/>
    <w:rsid w:val="00396927"/>
    <w:rsid w:val="00396965"/>
    <w:rsid w:val="003B79F0"/>
    <w:rsid w:val="003B7C82"/>
    <w:rsid w:val="003C1D4A"/>
    <w:rsid w:val="003C280D"/>
    <w:rsid w:val="003C3043"/>
    <w:rsid w:val="003C3C0A"/>
    <w:rsid w:val="003D22F2"/>
    <w:rsid w:val="003E090A"/>
    <w:rsid w:val="003E1DC9"/>
    <w:rsid w:val="003E260B"/>
    <w:rsid w:val="003E4309"/>
    <w:rsid w:val="003E758E"/>
    <w:rsid w:val="003F68B7"/>
    <w:rsid w:val="0040029E"/>
    <w:rsid w:val="00404A65"/>
    <w:rsid w:val="00413F63"/>
    <w:rsid w:val="004246D6"/>
    <w:rsid w:val="004341E8"/>
    <w:rsid w:val="00434FBE"/>
    <w:rsid w:val="00441DC8"/>
    <w:rsid w:val="00450954"/>
    <w:rsid w:val="00451F7E"/>
    <w:rsid w:val="0046047C"/>
    <w:rsid w:val="00462648"/>
    <w:rsid w:val="00462DC8"/>
    <w:rsid w:val="00464288"/>
    <w:rsid w:val="004738F2"/>
    <w:rsid w:val="00475899"/>
    <w:rsid w:val="00476B36"/>
    <w:rsid w:val="00477222"/>
    <w:rsid w:val="00480F14"/>
    <w:rsid w:val="00481326"/>
    <w:rsid w:val="00483ECB"/>
    <w:rsid w:val="00483F2E"/>
    <w:rsid w:val="00492B9A"/>
    <w:rsid w:val="004954A0"/>
    <w:rsid w:val="004956CB"/>
    <w:rsid w:val="004960F2"/>
    <w:rsid w:val="00497E55"/>
    <w:rsid w:val="004A0FA8"/>
    <w:rsid w:val="004A230B"/>
    <w:rsid w:val="004A3924"/>
    <w:rsid w:val="004A68AB"/>
    <w:rsid w:val="004A6A2F"/>
    <w:rsid w:val="004B7817"/>
    <w:rsid w:val="004C04AC"/>
    <w:rsid w:val="004C1F15"/>
    <w:rsid w:val="004C3960"/>
    <w:rsid w:val="004C4E54"/>
    <w:rsid w:val="004C7222"/>
    <w:rsid w:val="004D1F3B"/>
    <w:rsid w:val="004E067F"/>
    <w:rsid w:val="004E51DA"/>
    <w:rsid w:val="004F0D82"/>
    <w:rsid w:val="004F7DD9"/>
    <w:rsid w:val="00502381"/>
    <w:rsid w:val="00502607"/>
    <w:rsid w:val="00502EDD"/>
    <w:rsid w:val="005037A4"/>
    <w:rsid w:val="00511BAE"/>
    <w:rsid w:val="00512DF9"/>
    <w:rsid w:val="005219E0"/>
    <w:rsid w:val="00523A66"/>
    <w:rsid w:val="00533632"/>
    <w:rsid w:val="00536E74"/>
    <w:rsid w:val="00541700"/>
    <w:rsid w:val="00551C67"/>
    <w:rsid w:val="005521A4"/>
    <w:rsid w:val="005579F6"/>
    <w:rsid w:val="00565A44"/>
    <w:rsid w:val="00565C42"/>
    <w:rsid w:val="00570A92"/>
    <w:rsid w:val="00571061"/>
    <w:rsid w:val="00571A1E"/>
    <w:rsid w:val="005730EF"/>
    <w:rsid w:val="00573465"/>
    <w:rsid w:val="005744E8"/>
    <w:rsid w:val="00585D91"/>
    <w:rsid w:val="00597BBC"/>
    <w:rsid w:val="005A5A2F"/>
    <w:rsid w:val="005C1553"/>
    <w:rsid w:val="005C4318"/>
    <w:rsid w:val="005C6EEA"/>
    <w:rsid w:val="005C73B6"/>
    <w:rsid w:val="005D56A2"/>
    <w:rsid w:val="005E448E"/>
    <w:rsid w:val="005E7612"/>
    <w:rsid w:val="005F37BE"/>
    <w:rsid w:val="006046A8"/>
    <w:rsid w:val="00605239"/>
    <w:rsid w:val="00612F57"/>
    <w:rsid w:val="00617F15"/>
    <w:rsid w:val="00622F20"/>
    <w:rsid w:val="00625428"/>
    <w:rsid w:val="00630D70"/>
    <w:rsid w:val="00631C49"/>
    <w:rsid w:val="006325A3"/>
    <w:rsid w:val="00634A8A"/>
    <w:rsid w:val="006405E8"/>
    <w:rsid w:val="00642C6D"/>
    <w:rsid w:val="00642E82"/>
    <w:rsid w:val="00643F29"/>
    <w:rsid w:val="00644CF1"/>
    <w:rsid w:val="0064533A"/>
    <w:rsid w:val="00653313"/>
    <w:rsid w:val="00653588"/>
    <w:rsid w:val="00653F9B"/>
    <w:rsid w:val="006544D6"/>
    <w:rsid w:val="00660C10"/>
    <w:rsid w:val="006630E4"/>
    <w:rsid w:val="00672053"/>
    <w:rsid w:val="00672FCB"/>
    <w:rsid w:val="006746E4"/>
    <w:rsid w:val="00684842"/>
    <w:rsid w:val="00686F30"/>
    <w:rsid w:val="00687AF4"/>
    <w:rsid w:val="00687FB9"/>
    <w:rsid w:val="00692A06"/>
    <w:rsid w:val="00693092"/>
    <w:rsid w:val="00693104"/>
    <w:rsid w:val="006933E7"/>
    <w:rsid w:val="0069445C"/>
    <w:rsid w:val="006A7868"/>
    <w:rsid w:val="006B245D"/>
    <w:rsid w:val="006B3AFE"/>
    <w:rsid w:val="006B732D"/>
    <w:rsid w:val="006B7FA4"/>
    <w:rsid w:val="006C2FF5"/>
    <w:rsid w:val="006C6003"/>
    <w:rsid w:val="006D69C0"/>
    <w:rsid w:val="006E0214"/>
    <w:rsid w:val="006E219E"/>
    <w:rsid w:val="006E28D0"/>
    <w:rsid w:val="006E3745"/>
    <w:rsid w:val="006F082A"/>
    <w:rsid w:val="006F0D50"/>
    <w:rsid w:val="006F2FD0"/>
    <w:rsid w:val="006F485F"/>
    <w:rsid w:val="006F6089"/>
    <w:rsid w:val="007054E8"/>
    <w:rsid w:val="00713A31"/>
    <w:rsid w:val="00716C80"/>
    <w:rsid w:val="00720788"/>
    <w:rsid w:val="00731893"/>
    <w:rsid w:val="007346B5"/>
    <w:rsid w:val="007467B3"/>
    <w:rsid w:val="0075109D"/>
    <w:rsid w:val="00752024"/>
    <w:rsid w:val="0075542E"/>
    <w:rsid w:val="00757E62"/>
    <w:rsid w:val="0076169F"/>
    <w:rsid w:val="00761F8D"/>
    <w:rsid w:val="00783A7B"/>
    <w:rsid w:val="007868F5"/>
    <w:rsid w:val="007932C0"/>
    <w:rsid w:val="007A2D93"/>
    <w:rsid w:val="007A5511"/>
    <w:rsid w:val="007A6752"/>
    <w:rsid w:val="007B026A"/>
    <w:rsid w:val="007B1636"/>
    <w:rsid w:val="007B2842"/>
    <w:rsid w:val="007B3FC5"/>
    <w:rsid w:val="007B5D77"/>
    <w:rsid w:val="007B6096"/>
    <w:rsid w:val="007B7CDA"/>
    <w:rsid w:val="007C4576"/>
    <w:rsid w:val="007C5C79"/>
    <w:rsid w:val="007C5E70"/>
    <w:rsid w:val="007C7601"/>
    <w:rsid w:val="007D4D26"/>
    <w:rsid w:val="007E109F"/>
    <w:rsid w:val="007E22AE"/>
    <w:rsid w:val="007E3211"/>
    <w:rsid w:val="007E32D5"/>
    <w:rsid w:val="007E49D2"/>
    <w:rsid w:val="007E6069"/>
    <w:rsid w:val="007E6F31"/>
    <w:rsid w:val="007F06BC"/>
    <w:rsid w:val="007F31A9"/>
    <w:rsid w:val="007F6EEB"/>
    <w:rsid w:val="00800B12"/>
    <w:rsid w:val="00802D7D"/>
    <w:rsid w:val="00802FD0"/>
    <w:rsid w:val="008106DD"/>
    <w:rsid w:val="00815993"/>
    <w:rsid w:val="00817566"/>
    <w:rsid w:val="008207B0"/>
    <w:rsid w:val="00821533"/>
    <w:rsid w:val="00827DF4"/>
    <w:rsid w:val="00834540"/>
    <w:rsid w:val="00837850"/>
    <w:rsid w:val="0084722C"/>
    <w:rsid w:val="00847F9A"/>
    <w:rsid w:val="0085236F"/>
    <w:rsid w:val="00852A73"/>
    <w:rsid w:val="00852B96"/>
    <w:rsid w:val="00856E04"/>
    <w:rsid w:val="008639BD"/>
    <w:rsid w:val="008643BB"/>
    <w:rsid w:val="00866B5A"/>
    <w:rsid w:val="00866E2D"/>
    <w:rsid w:val="0087340E"/>
    <w:rsid w:val="00874E9A"/>
    <w:rsid w:val="0089410C"/>
    <w:rsid w:val="008945FC"/>
    <w:rsid w:val="00897859"/>
    <w:rsid w:val="008A1791"/>
    <w:rsid w:val="008A5CE7"/>
    <w:rsid w:val="008C139E"/>
    <w:rsid w:val="008C2A2D"/>
    <w:rsid w:val="008C4FD5"/>
    <w:rsid w:val="008D5A22"/>
    <w:rsid w:val="008D5B42"/>
    <w:rsid w:val="008E56BF"/>
    <w:rsid w:val="008F0082"/>
    <w:rsid w:val="008F0642"/>
    <w:rsid w:val="00900B5A"/>
    <w:rsid w:val="00905B3E"/>
    <w:rsid w:val="00905C91"/>
    <w:rsid w:val="00910603"/>
    <w:rsid w:val="009109D8"/>
    <w:rsid w:val="00915581"/>
    <w:rsid w:val="009247FB"/>
    <w:rsid w:val="009261DF"/>
    <w:rsid w:val="00933491"/>
    <w:rsid w:val="0095032A"/>
    <w:rsid w:val="00952606"/>
    <w:rsid w:val="00953F77"/>
    <w:rsid w:val="00954638"/>
    <w:rsid w:val="00954AA1"/>
    <w:rsid w:val="00954CC2"/>
    <w:rsid w:val="00957446"/>
    <w:rsid w:val="00962727"/>
    <w:rsid w:val="00975E5D"/>
    <w:rsid w:val="0097680E"/>
    <w:rsid w:val="00977045"/>
    <w:rsid w:val="009800DC"/>
    <w:rsid w:val="00981CA0"/>
    <w:rsid w:val="0098289B"/>
    <w:rsid w:val="00984FBA"/>
    <w:rsid w:val="009938F2"/>
    <w:rsid w:val="009A1ECD"/>
    <w:rsid w:val="009B2CF8"/>
    <w:rsid w:val="009B5664"/>
    <w:rsid w:val="009B7912"/>
    <w:rsid w:val="009C0B6A"/>
    <w:rsid w:val="009C517D"/>
    <w:rsid w:val="009C69AF"/>
    <w:rsid w:val="009D1709"/>
    <w:rsid w:val="009D2F25"/>
    <w:rsid w:val="009E0898"/>
    <w:rsid w:val="009E6294"/>
    <w:rsid w:val="009F5738"/>
    <w:rsid w:val="00A06FF2"/>
    <w:rsid w:val="00A12D44"/>
    <w:rsid w:val="00A238DA"/>
    <w:rsid w:val="00A30D76"/>
    <w:rsid w:val="00A509EC"/>
    <w:rsid w:val="00A64BA0"/>
    <w:rsid w:val="00A67CA7"/>
    <w:rsid w:val="00A7052B"/>
    <w:rsid w:val="00A96844"/>
    <w:rsid w:val="00AA54ED"/>
    <w:rsid w:val="00AA5A0F"/>
    <w:rsid w:val="00AA5CA6"/>
    <w:rsid w:val="00AB097F"/>
    <w:rsid w:val="00AB1742"/>
    <w:rsid w:val="00AB6CC6"/>
    <w:rsid w:val="00AC2A3B"/>
    <w:rsid w:val="00AD387C"/>
    <w:rsid w:val="00AE0B6A"/>
    <w:rsid w:val="00AE5112"/>
    <w:rsid w:val="00AE56B9"/>
    <w:rsid w:val="00AE66E0"/>
    <w:rsid w:val="00AE7E8F"/>
    <w:rsid w:val="00AF2AAF"/>
    <w:rsid w:val="00B03689"/>
    <w:rsid w:val="00B13E4D"/>
    <w:rsid w:val="00B312A1"/>
    <w:rsid w:val="00B46736"/>
    <w:rsid w:val="00B538B2"/>
    <w:rsid w:val="00B558B2"/>
    <w:rsid w:val="00B55FBE"/>
    <w:rsid w:val="00B61250"/>
    <w:rsid w:val="00B80654"/>
    <w:rsid w:val="00B9053C"/>
    <w:rsid w:val="00B92353"/>
    <w:rsid w:val="00B972B8"/>
    <w:rsid w:val="00BA0CB7"/>
    <w:rsid w:val="00BA1BAB"/>
    <w:rsid w:val="00BB1FC4"/>
    <w:rsid w:val="00BB3A9F"/>
    <w:rsid w:val="00BB4079"/>
    <w:rsid w:val="00BB4D70"/>
    <w:rsid w:val="00BB5403"/>
    <w:rsid w:val="00BB694F"/>
    <w:rsid w:val="00BB7863"/>
    <w:rsid w:val="00BC1933"/>
    <w:rsid w:val="00BC3D10"/>
    <w:rsid w:val="00BC6507"/>
    <w:rsid w:val="00BC734B"/>
    <w:rsid w:val="00BD1B81"/>
    <w:rsid w:val="00BD368F"/>
    <w:rsid w:val="00BD3FB9"/>
    <w:rsid w:val="00BE4303"/>
    <w:rsid w:val="00BE7DDE"/>
    <w:rsid w:val="00BF01AD"/>
    <w:rsid w:val="00BF6CA1"/>
    <w:rsid w:val="00C011C2"/>
    <w:rsid w:val="00C01349"/>
    <w:rsid w:val="00C0252C"/>
    <w:rsid w:val="00C068D3"/>
    <w:rsid w:val="00C10DDB"/>
    <w:rsid w:val="00C23599"/>
    <w:rsid w:val="00C2485E"/>
    <w:rsid w:val="00C2521A"/>
    <w:rsid w:val="00C34F91"/>
    <w:rsid w:val="00C36AC9"/>
    <w:rsid w:val="00C3716A"/>
    <w:rsid w:val="00C426A0"/>
    <w:rsid w:val="00C4480A"/>
    <w:rsid w:val="00C46B7B"/>
    <w:rsid w:val="00C47B2E"/>
    <w:rsid w:val="00C5216F"/>
    <w:rsid w:val="00C54AA8"/>
    <w:rsid w:val="00C57B61"/>
    <w:rsid w:val="00C61D57"/>
    <w:rsid w:val="00C711C1"/>
    <w:rsid w:val="00C72BC5"/>
    <w:rsid w:val="00C770DD"/>
    <w:rsid w:val="00C77AF6"/>
    <w:rsid w:val="00C803AE"/>
    <w:rsid w:val="00C8507D"/>
    <w:rsid w:val="00C935C6"/>
    <w:rsid w:val="00C94817"/>
    <w:rsid w:val="00CA27B5"/>
    <w:rsid w:val="00CB1CF3"/>
    <w:rsid w:val="00CB734B"/>
    <w:rsid w:val="00CC018E"/>
    <w:rsid w:val="00CC3440"/>
    <w:rsid w:val="00CD3244"/>
    <w:rsid w:val="00CD57F1"/>
    <w:rsid w:val="00CD6A33"/>
    <w:rsid w:val="00CF30EA"/>
    <w:rsid w:val="00CF7A80"/>
    <w:rsid w:val="00D10ECB"/>
    <w:rsid w:val="00D13290"/>
    <w:rsid w:val="00D16661"/>
    <w:rsid w:val="00D20C4D"/>
    <w:rsid w:val="00D24AF7"/>
    <w:rsid w:val="00D4474A"/>
    <w:rsid w:val="00D62C61"/>
    <w:rsid w:val="00D66F6F"/>
    <w:rsid w:val="00D7028E"/>
    <w:rsid w:val="00D7033D"/>
    <w:rsid w:val="00D7047E"/>
    <w:rsid w:val="00D71D1E"/>
    <w:rsid w:val="00D808FD"/>
    <w:rsid w:val="00D851DE"/>
    <w:rsid w:val="00D85789"/>
    <w:rsid w:val="00D967CB"/>
    <w:rsid w:val="00D9698E"/>
    <w:rsid w:val="00DA2AD1"/>
    <w:rsid w:val="00DA2E42"/>
    <w:rsid w:val="00DC0421"/>
    <w:rsid w:val="00DC13C2"/>
    <w:rsid w:val="00DC46BB"/>
    <w:rsid w:val="00DC6B16"/>
    <w:rsid w:val="00DD20C8"/>
    <w:rsid w:val="00DE36AA"/>
    <w:rsid w:val="00DE6D1B"/>
    <w:rsid w:val="00DF2E66"/>
    <w:rsid w:val="00DF5D0F"/>
    <w:rsid w:val="00E0028D"/>
    <w:rsid w:val="00E012FC"/>
    <w:rsid w:val="00E031CD"/>
    <w:rsid w:val="00E1319D"/>
    <w:rsid w:val="00E2096E"/>
    <w:rsid w:val="00E3138C"/>
    <w:rsid w:val="00E32AAA"/>
    <w:rsid w:val="00E365ED"/>
    <w:rsid w:val="00E36C03"/>
    <w:rsid w:val="00E43C8D"/>
    <w:rsid w:val="00E65AB7"/>
    <w:rsid w:val="00E67BE9"/>
    <w:rsid w:val="00E717AD"/>
    <w:rsid w:val="00E75F38"/>
    <w:rsid w:val="00E809B8"/>
    <w:rsid w:val="00E81A4F"/>
    <w:rsid w:val="00E8612B"/>
    <w:rsid w:val="00E90F37"/>
    <w:rsid w:val="00E91703"/>
    <w:rsid w:val="00E94661"/>
    <w:rsid w:val="00E977E9"/>
    <w:rsid w:val="00EA4B47"/>
    <w:rsid w:val="00EB50AB"/>
    <w:rsid w:val="00EB7F33"/>
    <w:rsid w:val="00EC2EB8"/>
    <w:rsid w:val="00EC50FD"/>
    <w:rsid w:val="00EC6CD4"/>
    <w:rsid w:val="00ED282D"/>
    <w:rsid w:val="00ED2EA4"/>
    <w:rsid w:val="00EE5A40"/>
    <w:rsid w:val="00EE7429"/>
    <w:rsid w:val="00EF4DEE"/>
    <w:rsid w:val="00F041B0"/>
    <w:rsid w:val="00F10D6E"/>
    <w:rsid w:val="00F31175"/>
    <w:rsid w:val="00F31C33"/>
    <w:rsid w:val="00F33CFB"/>
    <w:rsid w:val="00F34DEB"/>
    <w:rsid w:val="00F354B7"/>
    <w:rsid w:val="00F4069D"/>
    <w:rsid w:val="00F42FFF"/>
    <w:rsid w:val="00F43D56"/>
    <w:rsid w:val="00F44ACD"/>
    <w:rsid w:val="00F45B71"/>
    <w:rsid w:val="00F47818"/>
    <w:rsid w:val="00F552F0"/>
    <w:rsid w:val="00F55CB0"/>
    <w:rsid w:val="00F57558"/>
    <w:rsid w:val="00F73F96"/>
    <w:rsid w:val="00F74631"/>
    <w:rsid w:val="00F8163E"/>
    <w:rsid w:val="00F83261"/>
    <w:rsid w:val="00F851D7"/>
    <w:rsid w:val="00FA6307"/>
    <w:rsid w:val="00FB200A"/>
    <w:rsid w:val="00FB4644"/>
    <w:rsid w:val="00FD6D9D"/>
    <w:rsid w:val="00FE170E"/>
    <w:rsid w:val="00FE1DEF"/>
    <w:rsid w:val="00FF230D"/>
    <w:rsid w:val="00FF46A3"/>
    <w:rsid w:val="00FF63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CA14F0"/>
  <w15:chartTrackingRefBased/>
  <w15:docId w15:val="{031FC20F-F917-4C9E-A828-B30B31C4E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17B33"/>
    <w:pPr>
      <w:ind w:left="720"/>
      <w:contextualSpacing/>
    </w:pPr>
  </w:style>
  <w:style w:type="character" w:styleId="Hyperlink">
    <w:name w:val="Hyperlink"/>
    <w:basedOn w:val="DefaultParagraphFont"/>
    <w:uiPriority w:val="99"/>
    <w:unhideWhenUsed/>
    <w:rsid w:val="00502381"/>
    <w:rPr>
      <w:color w:val="0563C1" w:themeColor="hyperlink"/>
      <w:u w:val="single"/>
    </w:rPr>
  </w:style>
  <w:style w:type="character" w:styleId="UnresolvedMention">
    <w:name w:val="Unresolved Mention"/>
    <w:basedOn w:val="DefaultParagraphFont"/>
    <w:uiPriority w:val="99"/>
    <w:semiHidden/>
    <w:unhideWhenUsed/>
    <w:rsid w:val="00502381"/>
    <w:rPr>
      <w:color w:val="605E5C"/>
      <w:shd w:val="clear" w:color="auto" w:fill="E1DFDD"/>
    </w:rPr>
  </w:style>
  <w:style w:type="table" w:styleId="TableGrid">
    <w:name w:val="Table Grid"/>
    <w:basedOn w:val="TableNormal"/>
    <w:uiPriority w:val="39"/>
    <w:rsid w:val="005F37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1">
    <w:name w:val="Grid Table 4 Accent 1"/>
    <w:basedOn w:val="TableNormal"/>
    <w:uiPriority w:val="49"/>
    <w:rsid w:val="005F37BE"/>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NoSpacing">
    <w:name w:val="No Spacing"/>
    <w:uiPriority w:val="1"/>
    <w:qFormat/>
    <w:rsid w:val="0006191B"/>
    <w:pPr>
      <w:spacing w:after="0" w:line="240" w:lineRule="auto"/>
    </w:pPr>
  </w:style>
  <w:style w:type="table" w:styleId="GridTable5Dark-Accent1">
    <w:name w:val="Grid Table 5 Dark Accent 1"/>
    <w:basedOn w:val="TableNormal"/>
    <w:uiPriority w:val="50"/>
    <w:rsid w:val="00090DA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paragraph" w:styleId="Header">
    <w:name w:val="header"/>
    <w:basedOn w:val="Normal"/>
    <w:link w:val="HeaderChar"/>
    <w:uiPriority w:val="99"/>
    <w:unhideWhenUsed/>
    <w:rsid w:val="00090DA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0DA9"/>
  </w:style>
  <w:style w:type="paragraph" w:styleId="Footer">
    <w:name w:val="footer"/>
    <w:basedOn w:val="Normal"/>
    <w:link w:val="FooterChar"/>
    <w:uiPriority w:val="99"/>
    <w:unhideWhenUsed/>
    <w:rsid w:val="00090DA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0DA9"/>
  </w:style>
  <w:style w:type="character" w:styleId="FollowedHyperlink">
    <w:name w:val="FollowedHyperlink"/>
    <w:basedOn w:val="DefaultParagraphFont"/>
    <w:uiPriority w:val="99"/>
    <w:semiHidden/>
    <w:unhideWhenUsed/>
    <w:rsid w:val="00333632"/>
    <w:rPr>
      <w:color w:val="954F72" w:themeColor="followedHyperlink"/>
      <w:u w:val="single"/>
    </w:rPr>
  </w:style>
  <w:style w:type="paragraph" w:styleId="Revision">
    <w:name w:val="Revision"/>
    <w:hidden/>
    <w:uiPriority w:val="99"/>
    <w:semiHidden/>
    <w:rsid w:val="008F0082"/>
    <w:pPr>
      <w:spacing w:after="0" w:line="240" w:lineRule="auto"/>
    </w:pPr>
  </w:style>
  <w:style w:type="character" w:styleId="CommentReference">
    <w:name w:val="annotation reference"/>
    <w:basedOn w:val="DefaultParagraphFont"/>
    <w:uiPriority w:val="99"/>
    <w:semiHidden/>
    <w:unhideWhenUsed/>
    <w:rsid w:val="007B3FC5"/>
    <w:rPr>
      <w:sz w:val="16"/>
      <w:szCs w:val="16"/>
    </w:rPr>
  </w:style>
  <w:style w:type="paragraph" w:styleId="CommentText">
    <w:name w:val="annotation text"/>
    <w:basedOn w:val="Normal"/>
    <w:link w:val="CommentTextChar"/>
    <w:uiPriority w:val="99"/>
    <w:unhideWhenUsed/>
    <w:rsid w:val="007B3FC5"/>
    <w:pPr>
      <w:spacing w:line="240" w:lineRule="auto"/>
    </w:pPr>
    <w:rPr>
      <w:sz w:val="20"/>
      <w:szCs w:val="20"/>
    </w:rPr>
  </w:style>
  <w:style w:type="character" w:customStyle="1" w:styleId="CommentTextChar">
    <w:name w:val="Comment Text Char"/>
    <w:basedOn w:val="DefaultParagraphFont"/>
    <w:link w:val="CommentText"/>
    <w:uiPriority w:val="99"/>
    <w:rsid w:val="007B3FC5"/>
    <w:rPr>
      <w:sz w:val="20"/>
      <w:szCs w:val="20"/>
    </w:rPr>
  </w:style>
  <w:style w:type="paragraph" w:styleId="CommentSubject">
    <w:name w:val="annotation subject"/>
    <w:basedOn w:val="CommentText"/>
    <w:next w:val="CommentText"/>
    <w:link w:val="CommentSubjectChar"/>
    <w:uiPriority w:val="99"/>
    <w:semiHidden/>
    <w:unhideWhenUsed/>
    <w:rsid w:val="007B3FC5"/>
    <w:rPr>
      <w:b/>
      <w:bCs/>
    </w:rPr>
  </w:style>
  <w:style w:type="character" w:customStyle="1" w:styleId="CommentSubjectChar">
    <w:name w:val="Comment Subject Char"/>
    <w:basedOn w:val="CommentTextChar"/>
    <w:link w:val="CommentSubject"/>
    <w:uiPriority w:val="99"/>
    <w:semiHidden/>
    <w:rsid w:val="007B3FC5"/>
    <w:rPr>
      <w:b/>
      <w:bCs/>
      <w:sz w:val="20"/>
      <w:szCs w:val="20"/>
    </w:rPr>
  </w:style>
  <w:style w:type="paragraph" w:styleId="NormalWeb">
    <w:name w:val="Normal (Web)"/>
    <w:basedOn w:val="Normal"/>
    <w:uiPriority w:val="99"/>
    <w:semiHidden/>
    <w:unhideWhenUsed/>
    <w:rsid w:val="009C69AF"/>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186041">
      <w:bodyDiv w:val="1"/>
      <w:marLeft w:val="0"/>
      <w:marRight w:val="0"/>
      <w:marTop w:val="0"/>
      <w:marBottom w:val="0"/>
      <w:divBdr>
        <w:top w:val="none" w:sz="0" w:space="0" w:color="auto"/>
        <w:left w:val="none" w:sz="0" w:space="0" w:color="auto"/>
        <w:bottom w:val="none" w:sz="0" w:space="0" w:color="auto"/>
        <w:right w:val="none" w:sz="0" w:space="0" w:color="auto"/>
      </w:divBdr>
    </w:div>
    <w:div w:id="157309397">
      <w:bodyDiv w:val="1"/>
      <w:marLeft w:val="0"/>
      <w:marRight w:val="0"/>
      <w:marTop w:val="0"/>
      <w:marBottom w:val="0"/>
      <w:divBdr>
        <w:top w:val="none" w:sz="0" w:space="0" w:color="auto"/>
        <w:left w:val="none" w:sz="0" w:space="0" w:color="auto"/>
        <w:bottom w:val="none" w:sz="0" w:space="0" w:color="auto"/>
        <w:right w:val="none" w:sz="0" w:space="0" w:color="auto"/>
      </w:divBdr>
    </w:div>
    <w:div w:id="227107532">
      <w:bodyDiv w:val="1"/>
      <w:marLeft w:val="0"/>
      <w:marRight w:val="0"/>
      <w:marTop w:val="0"/>
      <w:marBottom w:val="0"/>
      <w:divBdr>
        <w:top w:val="none" w:sz="0" w:space="0" w:color="auto"/>
        <w:left w:val="none" w:sz="0" w:space="0" w:color="auto"/>
        <w:bottom w:val="none" w:sz="0" w:space="0" w:color="auto"/>
        <w:right w:val="none" w:sz="0" w:space="0" w:color="auto"/>
      </w:divBdr>
    </w:div>
    <w:div w:id="319164252">
      <w:bodyDiv w:val="1"/>
      <w:marLeft w:val="0"/>
      <w:marRight w:val="0"/>
      <w:marTop w:val="0"/>
      <w:marBottom w:val="0"/>
      <w:divBdr>
        <w:top w:val="none" w:sz="0" w:space="0" w:color="auto"/>
        <w:left w:val="none" w:sz="0" w:space="0" w:color="auto"/>
        <w:bottom w:val="none" w:sz="0" w:space="0" w:color="auto"/>
        <w:right w:val="none" w:sz="0" w:space="0" w:color="auto"/>
      </w:divBdr>
    </w:div>
    <w:div w:id="453721165">
      <w:bodyDiv w:val="1"/>
      <w:marLeft w:val="0"/>
      <w:marRight w:val="0"/>
      <w:marTop w:val="0"/>
      <w:marBottom w:val="0"/>
      <w:divBdr>
        <w:top w:val="none" w:sz="0" w:space="0" w:color="auto"/>
        <w:left w:val="none" w:sz="0" w:space="0" w:color="auto"/>
        <w:bottom w:val="none" w:sz="0" w:space="0" w:color="auto"/>
        <w:right w:val="none" w:sz="0" w:space="0" w:color="auto"/>
      </w:divBdr>
    </w:div>
    <w:div w:id="573394582">
      <w:bodyDiv w:val="1"/>
      <w:marLeft w:val="0"/>
      <w:marRight w:val="0"/>
      <w:marTop w:val="0"/>
      <w:marBottom w:val="0"/>
      <w:divBdr>
        <w:top w:val="none" w:sz="0" w:space="0" w:color="auto"/>
        <w:left w:val="none" w:sz="0" w:space="0" w:color="auto"/>
        <w:bottom w:val="none" w:sz="0" w:space="0" w:color="auto"/>
        <w:right w:val="none" w:sz="0" w:space="0" w:color="auto"/>
      </w:divBdr>
    </w:div>
    <w:div w:id="651836122">
      <w:bodyDiv w:val="1"/>
      <w:marLeft w:val="0"/>
      <w:marRight w:val="0"/>
      <w:marTop w:val="0"/>
      <w:marBottom w:val="0"/>
      <w:divBdr>
        <w:top w:val="none" w:sz="0" w:space="0" w:color="auto"/>
        <w:left w:val="none" w:sz="0" w:space="0" w:color="auto"/>
        <w:bottom w:val="none" w:sz="0" w:space="0" w:color="auto"/>
        <w:right w:val="none" w:sz="0" w:space="0" w:color="auto"/>
      </w:divBdr>
    </w:div>
    <w:div w:id="782270263">
      <w:bodyDiv w:val="1"/>
      <w:marLeft w:val="0"/>
      <w:marRight w:val="0"/>
      <w:marTop w:val="0"/>
      <w:marBottom w:val="0"/>
      <w:divBdr>
        <w:top w:val="none" w:sz="0" w:space="0" w:color="auto"/>
        <w:left w:val="none" w:sz="0" w:space="0" w:color="auto"/>
        <w:bottom w:val="none" w:sz="0" w:space="0" w:color="auto"/>
        <w:right w:val="none" w:sz="0" w:space="0" w:color="auto"/>
      </w:divBdr>
    </w:div>
    <w:div w:id="783697116">
      <w:bodyDiv w:val="1"/>
      <w:marLeft w:val="0"/>
      <w:marRight w:val="0"/>
      <w:marTop w:val="0"/>
      <w:marBottom w:val="0"/>
      <w:divBdr>
        <w:top w:val="none" w:sz="0" w:space="0" w:color="auto"/>
        <w:left w:val="none" w:sz="0" w:space="0" w:color="auto"/>
        <w:bottom w:val="none" w:sz="0" w:space="0" w:color="auto"/>
        <w:right w:val="none" w:sz="0" w:space="0" w:color="auto"/>
      </w:divBdr>
    </w:div>
    <w:div w:id="810442933">
      <w:bodyDiv w:val="1"/>
      <w:marLeft w:val="0"/>
      <w:marRight w:val="0"/>
      <w:marTop w:val="0"/>
      <w:marBottom w:val="0"/>
      <w:divBdr>
        <w:top w:val="none" w:sz="0" w:space="0" w:color="auto"/>
        <w:left w:val="none" w:sz="0" w:space="0" w:color="auto"/>
        <w:bottom w:val="none" w:sz="0" w:space="0" w:color="auto"/>
        <w:right w:val="none" w:sz="0" w:space="0" w:color="auto"/>
      </w:divBdr>
    </w:div>
    <w:div w:id="909651726">
      <w:bodyDiv w:val="1"/>
      <w:marLeft w:val="0"/>
      <w:marRight w:val="0"/>
      <w:marTop w:val="0"/>
      <w:marBottom w:val="0"/>
      <w:divBdr>
        <w:top w:val="none" w:sz="0" w:space="0" w:color="auto"/>
        <w:left w:val="none" w:sz="0" w:space="0" w:color="auto"/>
        <w:bottom w:val="none" w:sz="0" w:space="0" w:color="auto"/>
        <w:right w:val="none" w:sz="0" w:space="0" w:color="auto"/>
      </w:divBdr>
    </w:div>
    <w:div w:id="999624468">
      <w:bodyDiv w:val="1"/>
      <w:marLeft w:val="0"/>
      <w:marRight w:val="0"/>
      <w:marTop w:val="0"/>
      <w:marBottom w:val="0"/>
      <w:divBdr>
        <w:top w:val="none" w:sz="0" w:space="0" w:color="auto"/>
        <w:left w:val="none" w:sz="0" w:space="0" w:color="auto"/>
        <w:bottom w:val="none" w:sz="0" w:space="0" w:color="auto"/>
        <w:right w:val="none" w:sz="0" w:space="0" w:color="auto"/>
      </w:divBdr>
    </w:div>
    <w:div w:id="1196847840">
      <w:bodyDiv w:val="1"/>
      <w:marLeft w:val="0"/>
      <w:marRight w:val="0"/>
      <w:marTop w:val="0"/>
      <w:marBottom w:val="0"/>
      <w:divBdr>
        <w:top w:val="none" w:sz="0" w:space="0" w:color="auto"/>
        <w:left w:val="none" w:sz="0" w:space="0" w:color="auto"/>
        <w:bottom w:val="none" w:sz="0" w:space="0" w:color="auto"/>
        <w:right w:val="none" w:sz="0" w:space="0" w:color="auto"/>
      </w:divBdr>
    </w:div>
    <w:div w:id="1225989833">
      <w:bodyDiv w:val="1"/>
      <w:marLeft w:val="0"/>
      <w:marRight w:val="0"/>
      <w:marTop w:val="0"/>
      <w:marBottom w:val="0"/>
      <w:divBdr>
        <w:top w:val="none" w:sz="0" w:space="0" w:color="auto"/>
        <w:left w:val="none" w:sz="0" w:space="0" w:color="auto"/>
        <w:bottom w:val="none" w:sz="0" w:space="0" w:color="auto"/>
        <w:right w:val="none" w:sz="0" w:space="0" w:color="auto"/>
      </w:divBdr>
    </w:div>
    <w:div w:id="1324896140">
      <w:bodyDiv w:val="1"/>
      <w:marLeft w:val="0"/>
      <w:marRight w:val="0"/>
      <w:marTop w:val="0"/>
      <w:marBottom w:val="0"/>
      <w:divBdr>
        <w:top w:val="none" w:sz="0" w:space="0" w:color="auto"/>
        <w:left w:val="none" w:sz="0" w:space="0" w:color="auto"/>
        <w:bottom w:val="none" w:sz="0" w:space="0" w:color="auto"/>
        <w:right w:val="none" w:sz="0" w:space="0" w:color="auto"/>
      </w:divBdr>
    </w:div>
    <w:div w:id="1357853551">
      <w:bodyDiv w:val="1"/>
      <w:marLeft w:val="0"/>
      <w:marRight w:val="0"/>
      <w:marTop w:val="0"/>
      <w:marBottom w:val="0"/>
      <w:divBdr>
        <w:top w:val="none" w:sz="0" w:space="0" w:color="auto"/>
        <w:left w:val="none" w:sz="0" w:space="0" w:color="auto"/>
        <w:bottom w:val="none" w:sz="0" w:space="0" w:color="auto"/>
        <w:right w:val="none" w:sz="0" w:space="0" w:color="auto"/>
      </w:divBdr>
    </w:div>
    <w:div w:id="1477213629">
      <w:bodyDiv w:val="1"/>
      <w:marLeft w:val="0"/>
      <w:marRight w:val="0"/>
      <w:marTop w:val="0"/>
      <w:marBottom w:val="0"/>
      <w:divBdr>
        <w:top w:val="none" w:sz="0" w:space="0" w:color="auto"/>
        <w:left w:val="none" w:sz="0" w:space="0" w:color="auto"/>
        <w:bottom w:val="none" w:sz="0" w:space="0" w:color="auto"/>
        <w:right w:val="none" w:sz="0" w:space="0" w:color="auto"/>
      </w:divBdr>
    </w:div>
    <w:div w:id="1687905586">
      <w:bodyDiv w:val="1"/>
      <w:marLeft w:val="0"/>
      <w:marRight w:val="0"/>
      <w:marTop w:val="0"/>
      <w:marBottom w:val="0"/>
      <w:divBdr>
        <w:top w:val="none" w:sz="0" w:space="0" w:color="auto"/>
        <w:left w:val="none" w:sz="0" w:space="0" w:color="auto"/>
        <w:bottom w:val="none" w:sz="0" w:space="0" w:color="auto"/>
        <w:right w:val="none" w:sz="0" w:space="0" w:color="auto"/>
      </w:divBdr>
    </w:div>
    <w:div w:id="1765608678">
      <w:bodyDiv w:val="1"/>
      <w:marLeft w:val="0"/>
      <w:marRight w:val="0"/>
      <w:marTop w:val="0"/>
      <w:marBottom w:val="0"/>
      <w:divBdr>
        <w:top w:val="none" w:sz="0" w:space="0" w:color="auto"/>
        <w:left w:val="none" w:sz="0" w:space="0" w:color="auto"/>
        <w:bottom w:val="none" w:sz="0" w:space="0" w:color="auto"/>
        <w:right w:val="none" w:sz="0" w:space="0" w:color="auto"/>
      </w:divBdr>
    </w:div>
    <w:div w:id="1866169945">
      <w:bodyDiv w:val="1"/>
      <w:marLeft w:val="0"/>
      <w:marRight w:val="0"/>
      <w:marTop w:val="0"/>
      <w:marBottom w:val="0"/>
      <w:divBdr>
        <w:top w:val="none" w:sz="0" w:space="0" w:color="auto"/>
        <w:left w:val="none" w:sz="0" w:space="0" w:color="auto"/>
        <w:bottom w:val="none" w:sz="0" w:space="0" w:color="auto"/>
        <w:right w:val="none" w:sz="0" w:space="0" w:color="auto"/>
      </w:divBdr>
    </w:div>
    <w:div w:id="2005740401">
      <w:bodyDiv w:val="1"/>
      <w:marLeft w:val="0"/>
      <w:marRight w:val="0"/>
      <w:marTop w:val="0"/>
      <w:marBottom w:val="0"/>
      <w:divBdr>
        <w:top w:val="none" w:sz="0" w:space="0" w:color="auto"/>
        <w:left w:val="none" w:sz="0" w:space="0" w:color="auto"/>
        <w:bottom w:val="none" w:sz="0" w:space="0" w:color="auto"/>
        <w:right w:val="none" w:sz="0" w:space="0" w:color="auto"/>
      </w:divBdr>
    </w:div>
    <w:div w:id="2101096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hyperlink" Target="https://www.north-ayrshire.gov.uk/environment-sustainability/transport-strategy" TargetMode="External"/><Relationship Id="rId26" Type="http://schemas.openxmlformats.org/officeDocument/2006/relationships/footer" Target="footer3.xml"/><Relationship Id="rId21" Type="http://schemas.openxmlformats.org/officeDocument/2006/relationships/header" Target="header1.xml"/><Relationship Id="rId34" Type="http://schemas.openxmlformats.org/officeDocument/2006/relationships/hyperlink" Target="https://nationalperformance.gov.scot/"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north-ayrshire.gov.uk/Document-library/council-plan.pdf" TargetMode="External"/><Relationship Id="rId25" Type="http://schemas.openxmlformats.org/officeDocument/2006/relationships/header" Target="header3.xml"/><Relationship Id="rId33" Type="http://schemas.openxmlformats.org/officeDocument/2006/relationships/hyperlink" Target="https://www.iso.org/standard/60857.html" TargetMode="External"/><Relationship Id="rId2" Type="http://schemas.openxmlformats.org/officeDocument/2006/relationships/customXml" Target="../customXml/item2.xml"/><Relationship Id="rId16" Type="http://schemas.openxmlformats.org/officeDocument/2006/relationships/hyperlink" Target="https://north-ayrshire.cmis.uk.com/north-ayrshire/Document.ashx?czJKcaeAi5tUFL1DTL2UE4zNRBcoShgo=FDaUttPA6VWqWPtlv%2Ff1UuLJgD2CWFKwkTPGK%2BYQrcJJHLkVPfkT7g%3D%3D&amp;rUzwRPf%2BZ3zd4E7Ikn8Lyw%3D%3D=pwRE6AGJFLDNlh225F5QMaQWCtPHwdhUfCZ%2FLUQzgA2uL5jNRG4jdQ%3D%3D&amp;mCTIbCubSFfXsDGW9IXnlg%3D%3D=hFflUdN3100%3D&amp;kCx1AnS9%2FpWZQ40DXFvdEw%3D%3D=hFflUdN3100%3D&amp;uJovDxwdjMPoYv%2BAJvYtyA%3D%3D=ctNJFf55vVA%3D&amp;FgPlIEJYlotS%2BYGoBi5olA%3D%3D=NHdURQburHA%3D&amp;d9Qjj0ag1Pd993jsyOJqFvmyB7X0CSQK=ctNJFf55vVA%3D&amp;WGewmoAfeNR9xqBux0r1Q8Za60lavYmz=ctNJFf55vVA%3D&amp;WGewmoAfeNQ16B2MHuCpMRKZMwaG1PaO=ctNJFf55vVA%3D" TargetMode="External"/><Relationship Id="rId20" Type="http://schemas.openxmlformats.org/officeDocument/2006/relationships/hyperlink" Target="https://sustainableprocurementtools.scot/" TargetMode="External"/><Relationship Id="rId29" Type="http://schemas.openxmlformats.org/officeDocument/2006/relationships/hyperlink" Target="https://www.legislation.gov.uk/ukpga/2010/15/part/2/chapter/1"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oter" Target="footer2.xml"/><Relationship Id="rId32" Type="http://schemas.openxmlformats.org/officeDocument/2006/relationships/hyperlink" Target="https://www.iso.org/iso-50001-energy-management.html" TargetMode="Externa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crowncommercial.gov.uk/agreements/RM6305" TargetMode="External"/><Relationship Id="rId23" Type="http://schemas.openxmlformats.org/officeDocument/2006/relationships/footer" Target="footer1.xml"/><Relationship Id="rId28" Type="http://schemas.openxmlformats.org/officeDocument/2006/relationships/hyperlink" Target="https://www.en-standard.eu/din-en-15940-automotive-fuels-paraffinic-diesel-fuel-from-synthesis-or-hydrotreatment-requirements-and-test-methods/?srsltid=AfmBOopqm3dDXXybBB0nRv4CElAW3YoIPVmYrdNoPbNDVofuKIxKhOe2" TargetMode="External"/><Relationship Id="rId36"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https://www.north-ayrshire.gov.uk/Document-library/corporate-procurement-strategy.pdf" TargetMode="External"/><Relationship Id="rId31" Type="http://schemas.openxmlformats.org/officeDocument/2006/relationships/hyperlink" Target="https://www.iso.org/standard/62085.htm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gov.scot/publications/liquid-fuels-framework-agreement/" TargetMode="External"/><Relationship Id="rId22" Type="http://schemas.openxmlformats.org/officeDocument/2006/relationships/header" Target="header2.xml"/><Relationship Id="rId27" Type="http://schemas.openxmlformats.org/officeDocument/2006/relationships/hyperlink" Target="https://www.gov.scot/policies/public-sector-procurement/sustainable-procurement-duty/" TargetMode="External"/><Relationship Id="rId30" Type="http://schemas.openxmlformats.org/officeDocument/2006/relationships/hyperlink" Target="https://www.hse.gov.uk/managing/management-system/iso45001.htm" TargetMode="External"/><Relationship Id="rId35" Type="http://schemas.openxmlformats.org/officeDocument/2006/relationships/hyperlink" Target="https://nationalperformance.gov.scot/what-it" TargetMode="External"/><Relationship Id="rId8" Type="http://schemas.openxmlformats.org/officeDocument/2006/relationships/styles" Target="style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etadata xmlns="http://www.objective.com/ecm/document/metadata/53D26341A57B383EE0540010E0463CCA" version="1.0.0">
  <systemFields>
    <field name="Objective-Id">
      <value order="0">A53605261</value>
    </field>
    <field name="Objective-Title">
      <value order="0">Case Study - North Ayrshire Council - HVO Fuel - 2nd draft</value>
    </field>
    <field name="Objective-Description">
      <value order="0"/>
    </field>
    <field name="Objective-CreationStamp">
      <value order="0">2025-07-23T13:14:32Z</value>
    </field>
    <field name="Objective-IsApproved">
      <value order="0">false</value>
    </field>
    <field name="Objective-IsPublished">
      <value order="0">true</value>
    </field>
    <field name="Objective-DatePublished">
      <value order="0">2025-08-06T07:45:50Z</value>
    </field>
    <field name="Objective-ModificationStamp">
      <value order="0">2025-08-06T07:45:51Z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Published</value>
    </field>
    <field name="Objective-VersionId">
      <value order="0">vA81191004</value>
    </field>
    <field name="Objective-Version">
      <value order="0">1.0</value>
    </field>
    <field name="Objective-VersionNumber">
      <value order="0">3</value>
    </field>
    <field name="Objective-VersionComment">
      <value order="0">Final</value>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dlc_DocIdPersistId xmlns="c48618f4-648a-420b-8324-a1ba4baac62e" xsi:nil="true"/>
    <_dlc_DocId xmlns="c48618f4-648a-420b-8324-a1ba4baac62e">46CP-2136484766-476</_dlc_DocId>
    <_dlc_DocIdUrl xmlns="c48618f4-648a-420b-8324-a1ba4baac62e">
      <Url>https://northayrshirecouncil.sharepoint.com/sites/CorporateProcurementdocuments/_layouts/15/DocIdRedir.aspx?ID=46CP-2136484766-476</Url>
      <Description>46CP-2136484766-476</Description>
    </_dlc_DocIdUrl>
    <TaxCatchAll xmlns="c48618f4-648a-420b-8324-a1ba4baac62e">
      <Value>5</Value>
    </TaxCatchAll>
    <nbef6c0c292845b29bc4d076ae4bc429 xmlns="dee93264-64fe-4565-83c6-4a656d940e00">
      <Terms xmlns="http://schemas.microsoft.com/office/infopath/2007/PartnerControls">
        <TermInfo xmlns="http://schemas.microsoft.com/office/infopath/2007/PartnerControls">
          <TermName xmlns="http://schemas.microsoft.com/office/infopath/2007/PartnerControls">Official-Protect</TermName>
          <TermId xmlns="http://schemas.microsoft.com/office/infopath/2007/PartnerControls">08b83c83-e53b-4152-b6b4-763b481f1a15</TermId>
        </TermInfo>
      </Terms>
    </nbef6c0c292845b29bc4d076ae4bc429>
  </documentManagement>
</p:properties>
</file>

<file path=customXml/item6.xml><?xml version="1.0" encoding="utf-8"?>
<ct:contentTypeSchema xmlns:ct="http://schemas.microsoft.com/office/2006/metadata/contentType" xmlns:ma="http://schemas.microsoft.com/office/2006/metadata/properties/metaAttributes" ct:_="" ma:_="" ma:contentTypeName="Document" ma:contentTypeID="0x01010026B2789A0363E543A04A4012832052C7" ma:contentTypeVersion="7" ma:contentTypeDescription="Create a new document." ma:contentTypeScope="" ma:versionID="58a314f844ee2df2821c45a4cb8aaf40">
  <xsd:schema xmlns:xsd="http://www.w3.org/2001/XMLSchema" xmlns:xs="http://www.w3.org/2001/XMLSchema" xmlns:p="http://schemas.microsoft.com/office/2006/metadata/properties" xmlns:ns2="c48618f4-648a-420b-8324-a1ba4baac62e" xmlns:ns3="dee93264-64fe-4565-83c6-4a656d940e00" targetNamespace="http://schemas.microsoft.com/office/2006/metadata/properties" ma:root="true" ma:fieldsID="6232864b9ee9e8fef5adff0dc3e51099" ns2:_="" ns3:_="">
    <xsd:import namespace="c48618f4-648a-420b-8324-a1ba4baac62e"/>
    <xsd:import namespace="dee93264-64fe-4565-83c6-4a656d940e00"/>
    <xsd:element name="properties">
      <xsd:complexType>
        <xsd:sequence>
          <xsd:element name="documentManagement">
            <xsd:complexType>
              <xsd:all>
                <xsd:element ref="ns2:_dlc_DocId" minOccurs="0"/>
                <xsd:element ref="ns2:_dlc_DocIdUrl" minOccurs="0"/>
                <xsd:element ref="ns2:_dlc_DocIdPersistId" minOccurs="0"/>
                <xsd:element ref="ns3:nbef6c0c292845b29bc4d076ae4bc429" minOccurs="0"/>
                <xsd:element ref="ns2:TaxCatchAll"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8618f4-648a-420b-8324-a1ba4baac62e"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3" nillable="true" ma:displayName="Taxonomy Catch All Column" ma:hidden="true" ma:list="{7f2b2bc1-b7ce-4ace-83ba-283dd0d818fd}" ma:internalName="TaxCatchAll" ma:showField="CatchAllData" ma:web="c48618f4-648a-420b-8324-a1ba4baac62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ee93264-64fe-4565-83c6-4a656d940e00" elementFormDefault="qualified">
    <xsd:import namespace="http://schemas.microsoft.com/office/2006/documentManagement/types"/>
    <xsd:import namespace="http://schemas.microsoft.com/office/infopath/2007/PartnerControls"/>
    <xsd:element name="nbef6c0c292845b29bc4d076ae4bc429" ma:index="12" ma:taxonomy="true" ma:internalName="nbef6c0c292845b29bc4d076ae4bc429" ma:taxonomyFieldName="Classification" ma:displayName="Classification" ma:default="5;#Official-Protect|08b83c83-e53b-4152-b6b4-763b481f1a15" ma:fieldId="{7bef6c0c-2928-45b2-9bc4-d076ae4bc429}" ma:sspId="4538399e-9ee9-443a-9941-c70bbb2589be" ma:termSetId="e60e89d7-45ac-4b4d-8d85-221ad2f76d78" ma:anchorId="00000000-0000-0000-0000-000000000000" ma:open="false" ma:isKeyword="false">
      <xsd:complexType>
        <xsd:sequence>
          <xsd:element ref="pc:Terms" minOccurs="0" maxOccurs="1"/>
        </xsd:sequence>
      </xsd:complex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itemProps2.xml><?xml version="1.0" encoding="utf-8"?>
<ds:datastoreItem xmlns:ds="http://schemas.openxmlformats.org/officeDocument/2006/customXml" ds:itemID="{7B926CCB-5E88-4495-AA74-B8C4A058C1BF}">
  <ds:schemaRefs>
    <ds:schemaRef ds:uri="http://schemas.openxmlformats.org/officeDocument/2006/bibliography"/>
  </ds:schemaRefs>
</ds:datastoreItem>
</file>

<file path=customXml/itemProps3.xml><?xml version="1.0" encoding="utf-8"?>
<ds:datastoreItem xmlns:ds="http://schemas.openxmlformats.org/officeDocument/2006/customXml" ds:itemID="{A74D7BAC-C601-4FB3-9203-67153129A7D4}">
  <ds:schemaRefs>
    <ds:schemaRef ds:uri="http://schemas.microsoft.com/sharepoint/events"/>
  </ds:schemaRefs>
</ds:datastoreItem>
</file>

<file path=customXml/itemProps4.xml><?xml version="1.0" encoding="utf-8"?>
<ds:datastoreItem xmlns:ds="http://schemas.openxmlformats.org/officeDocument/2006/customXml" ds:itemID="{542E63B5-F5A8-4F7E-942A-2307FB61B8AB}">
  <ds:schemaRefs>
    <ds:schemaRef ds:uri="http://schemas.microsoft.com/sharepoint/v3/contenttype/forms"/>
  </ds:schemaRefs>
</ds:datastoreItem>
</file>

<file path=customXml/itemProps5.xml><?xml version="1.0" encoding="utf-8"?>
<ds:datastoreItem xmlns:ds="http://schemas.openxmlformats.org/officeDocument/2006/customXml" ds:itemID="{F10994EA-5213-414B-ACC1-F113E2884487}">
  <ds:schemaRefs>
    <ds:schemaRef ds:uri="http://schemas.microsoft.com/office/2006/metadata/properties"/>
    <ds:schemaRef ds:uri="http://schemas.microsoft.com/office/infopath/2007/PartnerControls"/>
    <ds:schemaRef ds:uri="c48618f4-648a-420b-8324-a1ba4baac62e"/>
    <ds:schemaRef ds:uri="dee93264-64fe-4565-83c6-4a656d940e00"/>
  </ds:schemaRefs>
</ds:datastoreItem>
</file>

<file path=customXml/itemProps6.xml><?xml version="1.0" encoding="utf-8"?>
<ds:datastoreItem xmlns:ds="http://schemas.openxmlformats.org/officeDocument/2006/customXml" ds:itemID="{13EB54B6-95B7-4CAD-899A-6C605811FA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8618f4-648a-420b-8324-a1ba4baac62e"/>
    <ds:schemaRef ds:uri="dee93264-64fe-4565-83c6-4a656d940e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Pages>
  <Words>2913</Words>
  <Characters>16605</Characters>
  <Application>Microsoft Office Word</Application>
  <DocSecurity>4</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Tomeltyw</dc:creator>
  <cp:keywords/>
  <dc:description/>
  <cp:lastModifiedBy>Alex Forrest</cp:lastModifiedBy>
  <cp:revision>2</cp:revision>
  <dcterms:created xsi:type="dcterms:W3CDTF">2025-08-13T15:06:00Z</dcterms:created>
  <dcterms:modified xsi:type="dcterms:W3CDTF">2025-08-13T15:06:00Z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0x01010026B2789A0363E543A04A4012832052C7</vt:lpwstr>
  </property>
  <property fmtid="{D5CDD505-2E9C-101B-9397-08002B2CF9AE}" pid="3" name="_dlc_DocIdItemGuid">
    <vt:lpwstr>30645c90-fc57-4876-ad72-f0a55531ab19</vt:lpwstr>
  </property>
  <property fmtid="{D5CDD505-2E9C-101B-9397-08002B2CF9AE}" pid="4" name="MediaServiceImageTags">
    <vt:lpwstr/>
  </property>
  <property fmtid="{D5CDD505-2E9C-101B-9397-08002B2CF9AE}" pid="5" name="o5d3da8d75934578ae8491a8d19f02ef">
    <vt:lpwstr>Official|6c1b3fdc-418a-42e1-b496-26079b620083</vt:lpwstr>
  </property>
  <property fmtid="{D5CDD505-2E9C-101B-9397-08002B2CF9AE}" pid="6" name="MSIP_Label_4d5a1f77-14f5-4f4d-a24b-70cfdbd37af6_Enabled">
    <vt:lpwstr>True</vt:lpwstr>
  </property>
  <property fmtid="{D5CDD505-2E9C-101B-9397-08002B2CF9AE}" pid="7" name="MSIP_Label_4d5a1f77-14f5-4f4d-a24b-70cfdbd37af6_SiteId">
    <vt:lpwstr>bef5d4b2-6c9e-4fe0-9bdf-45398ab43327</vt:lpwstr>
  </property>
  <property fmtid="{D5CDD505-2E9C-101B-9397-08002B2CF9AE}" pid="8" name="MSIP_Label_4d5a1f77-14f5-4f4d-a24b-70cfdbd37af6_SetDate">
    <vt:lpwstr>2025-03-07T13:54:59Z</vt:lpwstr>
  </property>
  <property fmtid="{D5CDD505-2E9C-101B-9397-08002B2CF9AE}" pid="9" name="MSIP_Label_4d5a1f77-14f5-4f4d-a24b-70cfdbd37af6_Name">
    <vt:lpwstr>Official-Protect</vt:lpwstr>
  </property>
  <property fmtid="{D5CDD505-2E9C-101B-9397-08002B2CF9AE}" pid="10" name="MSIP_Label_4d5a1f77-14f5-4f4d-a24b-70cfdbd37af6_ActionId">
    <vt:lpwstr>d2e10637-67fc-4c75-97ef-b6423ce283f9</vt:lpwstr>
  </property>
  <property fmtid="{D5CDD505-2E9C-101B-9397-08002B2CF9AE}" pid="11" name="MSIP_Label_4d5a1f77-14f5-4f4d-a24b-70cfdbd37af6_Removed">
    <vt:lpwstr>False</vt:lpwstr>
  </property>
  <property fmtid="{D5CDD505-2E9C-101B-9397-08002B2CF9AE}" pid="12" name="MSIP_Label_4d5a1f77-14f5-4f4d-a24b-70cfdbd37af6_Extended_MSFT_Method">
    <vt:lpwstr>Standard</vt:lpwstr>
  </property>
  <property fmtid="{D5CDD505-2E9C-101B-9397-08002B2CF9AE}" pid="13" name="Sensitivity">
    <vt:lpwstr>Official-Protect</vt:lpwstr>
  </property>
  <property fmtid="{D5CDD505-2E9C-101B-9397-08002B2CF9AE}" pid="14" name="Classification">
    <vt:lpwstr>5;#Official-Protect|08b83c83-e53b-4152-b6b4-763b481f1a15</vt:lpwstr>
  </property>
  <property fmtid="{D5CDD505-2E9C-101B-9397-08002B2CF9AE}" pid="15" name="Objective-Id">
    <vt:lpwstr>A53605261</vt:lpwstr>
  </property>
  <property fmtid="{D5CDD505-2E9C-101B-9397-08002B2CF9AE}" pid="16" name="Objective-Title">
    <vt:lpwstr>Case Study - North Ayrshire Council - HVO Fuel - 2nd draft</vt:lpwstr>
  </property>
  <property fmtid="{D5CDD505-2E9C-101B-9397-08002B2CF9AE}" pid="17" name="Objective-Description">
    <vt:lpwstr/>
  </property>
  <property fmtid="{D5CDD505-2E9C-101B-9397-08002B2CF9AE}" pid="18" name="Objective-CreationStamp">
    <vt:filetime>2025-07-23T13:14:32Z</vt:filetime>
  </property>
  <property fmtid="{D5CDD505-2E9C-101B-9397-08002B2CF9AE}" pid="19" name="Objective-IsApproved">
    <vt:bool>false</vt:bool>
  </property>
  <property fmtid="{D5CDD505-2E9C-101B-9397-08002B2CF9AE}" pid="20" name="Objective-IsPublished">
    <vt:bool>true</vt:bool>
  </property>
  <property fmtid="{D5CDD505-2E9C-101B-9397-08002B2CF9AE}" pid="21" name="Objective-DatePublished">
    <vt:filetime>2025-08-06T07:45:50Z</vt:filetime>
  </property>
  <property fmtid="{D5CDD505-2E9C-101B-9397-08002B2CF9AE}" pid="22" name="Objective-ModificationStamp">
    <vt:filetime>2025-08-06T07:45:51Z</vt:filetime>
  </property>
  <property fmtid="{D5CDD505-2E9C-101B-9397-08002B2CF9AE}" pid="23" name="Objective-Owner">
    <vt:lpwstr>Hook, Lorraine LA (u112809)</vt:lpwstr>
  </property>
  <property fmtid="{D5CDD505-2E9C-101B-9397-08002B2CF9AE}" pid="24"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25" name="Objective-Parent">
    <vt:lpwstr>Policy: Sustainable Procurement: Sustainable Procurement Tools and guidance: 2020-2025</vt:lpwstr>
  </property>
  <property fmtid="{D5CDD505-2E9C-101B-9397-08002B2CF9AE}" pid="26" name="Objective-State">
    <vt:lpwstr>Published</vt:lpwstr>
  </property>
  <property fmtid="{D5CDD505-2E9C-101B-9397-08002B2CF9AE}" pid="27" name="Objective-VersionId">
    <vt:lpwstr>vA81191004</vt:lpwstr>
  </property>
  <property fmtid="{D5CDD505-2E9C-101B-9397-08002B2CF9AE}" pid="28" name="Objective-Version">
    <vt:lpwstr>1.0</vt:lpwstr>
  </property>
  <property fmtid="{D5CDD505-2E9C-101B-9397-08002B2CF9AE}" pid="29" name="Objective-VersionNumber">
    <vt:r8>3</vt:r8>
  </property>
  <property fmtid="{D5CDD505-2E9C-101B-9397-08002B2CF9AE}" pid="30" name="Objective-VersionComment">
    <vt:lpwstr>Final</vt:lpwstr>
  </property>
  <property fmtid="{D5CDD505-2E9C-101B-9397-08002B2CF9AE}" pid="31" name="Objective-FileNumber">
    <vt:lpwstr>CASE/531624</vt:lpwstr>
  </property>
  <property fmtid="{D5CDD505-2E9C-101B-9397-08002B2CF9AE}" pid="32" name="Objective-Classification">
    <vt:lpwstr>OFFICIAL-SENSITIVE</vt:lpwstr>
  </property>
  <property fmtid="{D5CDD505-2E9C-101B-9397-08002B2CF9AE}" pid="33" name="Objective-Caveats">
    <vt:lpwstr>Caveat for access to SG Fileplan</vt:lpwstr>
  </property>
  <property fmtid="{D5CDD505-2E9C-101B-9397-08002B2CF9AE}" pid="34" name="Objective-Date of Original">
    <vt:lpwstr/>
  </property>
  <property fmtid="{D5CDD505-2E9C-101B-9397-08002B2CF9AE}" pid="35" name="Objective-Date Received">
    <vt:lpwstr/>
  </property>
  <property fmtid="{D5CDD505-2E9C-101B-9397-08002B2CF9AE}" pid="36" name="Objective-SG Web Publication - Category">
    <vt:lpwstr/>
  </property>
  <property fmtid="{D5CDD505-2E9C-101B-9397-08002B2CF9AE}" pid="37" name="Objective-SG Web Publication - Category 2 Classification">
    <vt:lpwstr/>
  </property>
  <property fmtid="{D5CDD505-2E9C-101B-9397-08002B2CF9AE}" pid="38" name="Objective-Connect Creator">
    <vt:lpwstr/>
  </property>
  <property fmtid="{D5CDD505-2E9C-101B-9397-08002B2CF9AE}" pid="39" name="Objective-Required Redaction">
    <vt:lpwstr/>
  </property>
  <property fmtid="{D5CDD505-2E9C-101B-9397-08002B2CF9AE}" pid="40" name="Objective-Shared By">
    <vt:lpwstr/>
  </property>
  <property fmtid="{D5CDD505-2E9C-101B-9397-08002B2CF9AE}" pid="41" name="Objective-Access Conditions">
    <vt:lpwstr/>
  </property>
  <property fmtid="{D5CDD505-2E9C-101B-9397-08002B2CF9AE}" pid="42" name="Objective-Access Status">
    <vt:lpwstr/>
  </property>
  <property fmtid="{D5CDD505-2E9C-101B-9397-08002B2CF9AE}" pid="43" name="Objective-Date Open From">
    <vt:lpwstr/>
  </property>
</Properties>
</file>